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9ACB" w14:textId="5B85B3C3" w:rsidR="0084735A" w:rsidRDefault="0084735A">
      <w:pPr>
        <w:jc w:val="center"/>
        <w:rPr>
          <w:b/>
          <w:bCs/>
          <w:sz w:val="40"/>
          <w:szCs w:val="40"/>
          <w:lang w:val="en-GB"/>
        </w:rPr>
      </w:pPr>
      <w:r>
        <w:rPr>
          <w:b/>
          <w:bCs/>
          <w:sz w:val="40"/>
          <w:szCs w:val="40"/>
          <w:lang w:val="en-GB"/>
        </w:rPr>
        <w:t>Consultation Document</w:t>
      </w:r>
    </w:p>
    <w:p w14:paraId="5242DD99" w14:textId="7F9B6D78" w:rsidR="007A3E6F" w:rsidRPr="001025DC" w:rsidRDefault="00F011DD">
      <w:pPr>
        <w:jc w:val="center"/>
        <w:rPr>
          <w:b/>
          <w:bCs/>
          <w:sz w:val="40"/>
          <w:szCs w:val="40"/>
          <w:lang w:val="en-GB"/>
        </w:rPr>
      </w:pPr>
      <w:r>
        <w:rPr>
          <w:b/>
          <w:bCs/>
          <w:sz w:val="40"/>
          <w:szCs w:val="40"/>
          <w:lang w:val="en-GB"/>
        </w:rPr>
        <w:t xml:space="preserve">Draft </w:t>
      </w:r>
      <w:r w:rsidR="001025DC" w:rsidRPr="001025DC">
        <w:rPr>
          <w:b/>
          <w:bCs/>
          <w:sz w:val="40"/>
          <w:szCs w:val="40"/>
          <w:lang w:val="en-GB"/>
        </w:rPr>
        <w:t xml:space="preserve">Cyngor Gwynedd 2024-28 Equality </w:t>
      </w:r>
      <w:r>
        <w:rPr>
          <w:b/>
          <w:bCs/>
          <w:sz w:val="40"/>
          <w:szCs w:val="40"/>
          <w:lang w:val="en-GB"/>
        </w:rPr>
        <w:t>Objectives</w:t>
      </w:r>
      <w:r w:rsidRPr="001025DC">
        <w:rPr>
          <w:b/>
          <w:bCs/>
          <w:sz w:val="40"/>
          <w:szCs w:val="40"/>
          <w:lang w:val="en-GB"/>
        </w:rPr>
        <w:t xml:space="preserve"> </w:t>
      </w:r>
    </w:p>
    <w:p w14:paraId="6A3C13CA" w14:textId="77777777" w:rsidR="007A3E6F" w:rsidRPr="001025DC" w:rsidRDefault="001025DC">
      <w:pPr>
        <w:rPr>
          <w:b/>
          <w:bCs/>
          <w:sz w:val="36"/>
          <w:szCs w:val="36"/>
          <w:lang w:val="en-GB"/>
        </w:rPr>
      </w:pPr>
      <w:r w:rsidRPr="001025DC">
        <w:rPr>
          <w:b/>
          <w:bCs/>
          <w:sz w:val="36"/>
          <w:szCs w:val="36"/>
          <w:lang w:val="en-GB"/>
        </w:rPr>
        <w:t>Introduction</w:t>
      </w:r>
    </w:p>
    <w:p w14:paraId="1DD02B17" w14:textId="76000776" w:rsidR="007A3E6F" w:rsidRPr="001025DC" w:rsidRDefault="001025DC">
      <w:pPr>
        <w:spacing w:line="256" w:lineRule="auto"/>
        <w:rPr>
          <w:rFonts w:cs="Calibri"/>
          <w:sz w:val="28"/>
          <w:szCs w:val="28"/>
          <w:lang w:val="en-GB"/>
        </w:rPr>
      </w:pPr>
      <w:r w:rsidRPr="001025DC">
        <w:rPr>
          <w:rFonts w:cs="Calibri"/>
          <w:sz w:val="28"/>
          <w:szCs w:val="28"/>
          <w:lang w:val="en-GB"/>
        </w:rPr>
        <w:t xml:space="preserve">The 2010 Equality Act, as implemented in Wales, places a duty on Cyngor Gwynedd to review our equality </w:t>
      </w:r>
      <w:r w:rsidR="00FA5205">
        <w:rPr>
          <w:rFonts w:cs="Calibri"/>
          <w:sz w:val="28"/>
          <w:szCs w:val="28"/>
          <w:lang w:val="en-GB"/>
        </w:rPr>
        <w:t>objectives</w:t>
      </w:r>
      <w:r w:rsidR="00FA5205" w:rsidRPr="001025DC">
        <w:rPr>
          <w:rFonts w:cs="Calibri"/>
          <w:sz w:val="28"/>
          <w:szCs w:val="28"/>
          <w:lang w:val="en-GB"/>
        </w:rPr>
        <w:t xml:space="preserve"> </w:t>
      </w:r>
      <w:r w:rsidRPr="001025DC">
        <w:rPr>
          <w:rFonts w:cs="Calibri"/>
          <w:sz w:val="28"/>
          <w:szCs w:val="28"/>
          <w:lang w:val="en-GB"/>
        </w:rPr>
        <w:t>every 4 years and include them in a Strategic Equality Plan. The Plan's intention is to show how the Council act</w:t>
      </w:r>
      <w:r w:rsidR="00FA5205">
        <w:rPr>
          <w:rFonts w:cs="Calibri"/>
          <w:sz w:val="28"/>
          <w:szCs w:val="28"/>
          <w:lang w:val="en-GB"/>
        </w:rPr>
        <w:t>s</w:t>
      </w:r>
      <w:r w:rsidRPr="001025DC">
        <w:rPr>
          <w:rFonts w:cs="Calibri"/>
          <w:sz w:val="28"/>
          <w:szCs w:val="28"/>
          <w:lang w:val="en-GB"/>
        </w:rPr>
        <w:t xml:space="preserve"> on the 3 equality aims during the four years in question, which are:</w:t>
      </w:r>
    </w:p>
    <w:p w14:paraId="5611CAC0" w14:textId="77777777" w:rsidR="007A3E6F" w:rsidRPr="001025DC" w:rsidRDefault="001025DC">
      <w:pPr>
        <w:pStyle w:val="ParagraffRhestr"/>
        <w:numPr>
          <w:ilvl w:val="0"/>
          <w:numId w:val="3"/>
        </w:numPr>
        <w:spacing w:after="0" w:line="276" w:lineRule="auto"/>
        <w:jc w:val="both"/>
        <w:rPr>
          <w:rFonts w:cs="Calibri"/>
          <w:sz w:val="28"/>
          <w:szCs w:val="28"/>
          <w:lang w:val="en-GB"/>
        </w:rPr>
      </w:pPr>
      <w:r w:rsidRPr="001025DC">
        <w:rPr>
          <w:rFonts w:cs="Calibri"/>
          <w:sz w:val="28"/>
          <w:szCs w:val="28"/>
          <w:lang w:val="en-GB"/>
        </w:rPr>
        <w:t>eliminate unlawful discrimination, harassment and victimisation and other conduct that is prohibited by the Act.</w:t>
      </w:r>
    </w:p>
    <w:p w14:paraId="039C06D7" w14:textId="77777777" w:rsidR="007A3E6F" w:rsidRPr="001025DC" w:rsidRDefault="001025DC">
      <w:pPr>
        <w:pStyle w:val="ParagraffRhestr"/>
        <w:numPr>
          <w:ilvl w:val="0"/>
          <w:numId w:val="3"/>
        </w:numPr>
        <w:spacing w:after="0" w:line="276" w:lineRule="auto"/>
        <w:jc w:val="both"/>
        <w:rPr>
          <w:rFonts w:cs="Calibri"/>
          <w:sz w:val="28"/>
          <w:szCs w:val="28"/>
          <w:lang w:val="en-GB"/>
        </w:rPr>
      </w:pPr>
      <w:r w:rsidRPr="001025DC">
        <w:rPr>
          <w:rFonts w:cs="Calibri"/>
          <w:sz w:val="28"/>
          <w:szCs w:val="28"/>
          <w:lang w:val="en-GB"/>
        </w:rPr>
        <w:t xml:space="preserve">promote equality of opportunity between people who share a relevant protected characteristic and those who do not. </w:t>
      </w:r>
    </w:p>
    <w:p w14:paraId="13BF067A" w14:textId="77777777" w:rsidR="007A3E6F" w:rsidRPr="001025DC" w:rsidRDefault="001025DC">
      <w:pPr>
        <w:pStyle w:val="ParagraffRhestr"/>
        <w:numPr>
          <w:ilvl w:val="0"/>
          <w:numId w:val="3"/>
        </w:numPr>
        <w:spacing w:line="276" w:lineRule="auto"/>
        <w:jc w:val="both"/>
        <w:rPr>
          <w:rFonts w:cs="Calibri"/>
          <w:sz w:val="28"/>
          <w:szCs w:val="28"/>
          <w:lang w:val="en-GB"/>
        </w:rPr>
      </w:pPr>
      <w:r w:rsidRPr="001025DC">
        <w:rPr>
          <w:rFonts w:cs="Calibri"/>
          <w:sz w:val="28"/>
          <w:szCs w:val="28"/>
          <w:lang w:val="en-GB"/>
        </w:rPr>
        <w:t>foster good relations between people who share a protected characteristic and those who do not.</w:t>
      </w:r>
    </w:p>
    <w:p w14:paraId="22683BC8" w14:textId="0095ED1D" w:rsidR="007A3E6F" w:rsidRPr="001025DC" w:rsidRDefault="0EBF26D6">
      <w:pPr>
        <w:spacing w:line="256" w:lineRule="auto"/>
        <w:rPr>
          <w:rFonts w:cs="Calibri"/>
          <w:sz w:val="28"/>
          <w:szCs w:val="28"/>
          <w:lang w:val="en-GB"/>
        </w:rPr>
      </w:pPr>
      <w:r w:rsidRPr="6978923D">
        <w:rPr>
          <w:rFonts w:cs="Calibri"/>
          <w:sz w:val="28"/>
          <w:szCs w:val="28"/>
          <w:lang w:val="en-GB"/>
        </w:rPr>
        <w:t xml:space="preserve">The eight equality characteristics are Age, Gender Reassignment, Sex, Race, Disability, Sexual Orientation, Pregnancy and Maternity, Religion or </w:t>
      </w:r>
      <w:r w:rsidR="6040BD94" w:rsidRPr="6978923D">
        <w:rPr>
          <w:rFonts w:cs="Calibri"/>
          <w:sz w:val="28"/>
          <w:szCs w:val="28"/>
          <w:lang w:val="en-GB"/>
        </w:rPr>
        <w:t>B</w:t>
      </w:r>
      <w:r w:rsidRPr="6978923D">
        <w:rPr>
          <w:rFonts w:cs="Calibri"/>
          <w:sz w:val="28"/>
          <w:szCs w:val="28"/>
          <w:lang w:val="en-GB"/>
        </w:rPr>
        <w:t>elief -</w:t>
      </w:r>
      <w:r w:rsidR="0BEFC8CB" w:rsidRPr="6978923D">
        <w:rPr>
          <w:rFonts w:cs="Calibri"/>
          <w:sz w:val="28"/>
          <w:szCs w:val="28"/>
          <w:lang w:val="en-GB"/>
        </w:rPr>
        <w:t xml:space="preserve"> </w:t>
      </w:r>
      <w:r w:rsidRPr="6978923D">
        <w:rPr>
          <w:rFonts w:cs="Calibri"/>
          <w:sz w:val="28"/>
          <w:szCs w:val="28"/>
          <w:lang w:val="en-GB"/>
        </w:rPr>
        <w:t xml:space="preserve">including non-belief.  Marriage and Civil Partnership is also protected, but not in the same way. </w:t>
      </w:r>
    </w:p>
    <w:p w14:paraId="13CA29BF" w14:textId="0E671AC4" w:rsidR="007A3E6F" w:rsidRPr="001025DC" w:rsidRDefault="0EBF26D6">
      <w:pPr>
        <w:spacing w:line="256" w:lineRule="auto"/>
        <w:rPr>
          <w:rFonts w:cs="Calibri"/>
          <w:sz w:val="28"/>
          <w:szCs w:val="28"/>
          <w:lang w:val="en-GB"/>
        </w:rPr>
      </w:pPr>
      <w:r w:rsidRPr="0E472E68">
        <w:rPr>
          <w:rFonts w:cs="Calibri"/>
          <w:sz w:val="28"/>
          <w:szCs w:val="28"/>
          <w:lang w:val="en-GB"/>
        </w:rPr>
        <w:t>Further</w:t>
      </w:r>
      <w:r w:rsidR="50C7D1DA" w:rsidRPr="0E472E68">
        <w:rPr>
          <w:rFonts w:cs="Calibri"/>
          <w:sz w:val="28"/>
          <w:szCs w:val="28"/>
          <w:lang w:val="en-GB"/>
        </w:rPr>
        <w:t>more</w:t>
      </w:r>
      <w:r w:rsidRPr="0E472E68">
        <w:rPr>
          <w:rFonts w:cs="Calibri"/>
          <w:sz w:val="28"/>
          <w:szCs w:val="28"/>
          <w:lang w:val="en-GB"/>
        </w:rPr>
        <w:t>, we have a duty to ensure that people's voices are heard, and their views are used</w:t>
      </w:r>
      <w:r w:rsidR="0886F1BE" w:rsidRPr="0E472E68">
        <w:rPr>
          <w:rFonts w:cs="Calibri"/>
          <w:sz w:val="28"/>
          <w:szCs w:val="28"/>
          <w:lang w:val="en-GB"/>
        </w:rPr>
        <w:t>,</w:t>
      </w:r>
      <w:r w:rsidRPr="0E472E68">
        <w:rPr>
          <w:rFonts w:cs="Calibri"/>
          <w:sz w:val="28"/>
          <w:szCs w:val="28"/>
          <w:lang w:val="en-GB"/>
        </w:rPr>
        <w:t xml:space="preserve"> when deciding on these </w:t>
      </w:r>
      <w:r w:rsidR="26929755" w:rsidRPr="0E472E68">
        <w:rPr>
          <w:rFonts w:cs="Calibri"/>
          <w:sz w:val="28"/>
          <w:szCs w:val="28"/>
          <w:lang w:val="en-GB"/>
        </w:rPr>
        <w:t>objectives</w:t>
      </w:r>
      <w:r w:rsidRPr="0E472E68">
        <w:rPr>
          <w:rFonts w:cs="Calibri"/>
          <w:sz w:val="28"/>
          <w:szCs w:val="28"/>
          <w:lang w:val="en-GB"/>
        </w:rPr>
        <w:t xml:space="preserve">.   Cyngor Gwynedd is proud to </w:t>
      </w:r>
      <w:r w:rsidR="26929755" w:rsidRPr="0E472E68">
        <w:rPr>
          <w:rFonts w:cs="Calibri"/>
          <w:sz w:val="28"/>
          <w:szCs w:val="28"/>
          <w:lang w:val="en-GB"/>
        </w:rPr>
        <w:t xml:space="preserve">comply </w:t>
      </w:r>
      <w:r w:rsidRPr="0E472E68">
        <w:rPr>
          <w:rFonts w:cs="Calibri"/>
          <w:sz w:val="28"/>
          <w:szCs w:val="28"/>
          <w:lang w:val="en-GB"/>
        </w:rPr>
        <w:t>with these duties and the Cabinet has decided</w:t>
      </w:r>
      <w:r w:rsidR="26929755" w:rsidRPr="0E472E68">
        <w:rPr>
          <w:rFonts w:cs="Calibri"/>
          <w:sz w:val="28"/>
          <w:szCs w:val="28"/>
          <w:lang w:val="en-GB"/>
        </w:rPr>
        <w:t xml:space="preserve"> that</w:t>
      </w:r>
      <w:r w:rsidRPr="0E472E68">
        <w:rPr>
          <w:rFonts w:cs="Calibri"/>
          <w:sz w:val="28"/>
          <w:szCs w:val="28"/>
          <w:lang w:val="en-GB"/>
        </w:rPr>
        <w:t xml:space="preserve"> Ensuring Fairness for All is one of the Council's priorities. </w:t>
      </w:r>
    </w:p>
    <w:p w14:paraId="4DB03FCE" w14:textId="40F20933" w:rsidR="007A3E6F" w:rsidRPr="001025DC" w:rsidRDefault="0EBF26D6">
      <w:pPr>
        <w:spacing w:line="256" w:lineRule="auto"/>
        <w:rPr>
          <w:rFonts w:cs="Calibri"/>
          <w:color w:val="FF0000"/>
          <w:sz w:val="28"/>
          <w:szCs w:val="28"/>
          <w:lang w:val="en-GB"/>
        </w:rPr>
      </w:pPr>
      <w:r w:rsidRPr="0E472E68">
        <w:rPr>
          <w:rFonts w:cs="Calibri"/>
          <w:sz w:val="28"/>
          <w:szCs w:val="28"/>
          <w:lang w:val="en-GB"/>
        </w:rPr>
        <w:t xml:space="preserve">The Council has already held an extended period of consultation. Various methods were used including a questionnaire in various formats and languages, </w:t>
      </w:r>
      <w:r w:rsidR="0EF5ECA8" w:rsidRPr="0E472E68">
        <w:rPr>
          <w:rFonts w:cs="Calibri"/>
          <w:sz w:val="28"/>
          <w:szCs w:val="28"/>
          <w:lang w:val="en-GB"/>
        </w:rPr>
        <w:t>with</w:t>
      </w:r>
      <w:r w:rsidRPr="0E472E68">
        <w:rPr>
          <w:rFonts w:cs="Calibri"/>
          <w:sz w:val="28"/>
          <w:szCs w:val="28"/>
          <w:lang w:val="en-GB"/>
        </w:rPr>
        <w:t xml:space="preserve"> almost 600 responses received, and meetings were held with various relevant groups, using appropriate methods. </w:t>
      </w:r>
      <w:r w:rsidR="0084735A">
        <w:rPr>
          <w:rFonts w:cs="Calibri"/>
          <w:sz w:val="28"/>
          <w:szCs w:val="28"/>
          <w:lang w:val="en-GB"/>
        </w:rPr>
        <w:t xml:space="preserve">Further information is available in the </w:t>
      </w:r>
      <w:hyperlink r:id="rId10" w:history="1">
        <w:r w:rsidR="0084735A" w:rsidRPr="007B17F7">
          <w:rPr>
            <w:rStyle w:val="Hyperddolen"/>
            <w:rFonts w:cs="Calibri"/>
            <w:sz w:val="28"/>
            <w:szCs w:val="28"/>
            <w:lang w:val="en-GB"/>
          </w:rPr>
          <w:t>Analysis of the Engagement</w:t>
        </w:r>
      </w:hyperlink>
      <w:r w:rsidR="0084735A">
        <w:rPr>
          <w:rFonts w:cs="Calibri"/>
          <w:sz w:val="28"/>
          <w:szCs w:val="28"/>
          <w:lang w:val="en-GB"/>
        </w:rPr>
        <w:t xml:space="preserve"> document.</w:t>
      </w:r>
    </w:p>
    <w:p w14:paraId="7D8C9D3F" w14:textId="4A7D41A8" w:rsidR="007A3E6F" w:rsidRPr="001025DC" w:rsidRDefault="0EBF26D6">
      <w:pPr>
        <w:spacing w:line="256" w:lineRule="auto"/>
        <w:rPr>
          <w:lang w:val="en-GB"/>
        </w:rPr>
      </w:pPr>
      <w:r w:rsidRPr="0E472E68">
        <w:rPr>
          <w:rFonts w:cs="Calibri"/>
          <w:sz w:val="28"/>
          <w:szCs w:val="28"/>
          <w:lang w:val="en-GB"/>
        </w:rPr>
        <w:lastRenderedPageBreak/>
        <w:t xml:space="preserve">As well as the views of people with life experiences of various equality characteristics, the </w:t>
      </w:r>
      <w:r w:rsidR="4E633552" w:rsidRPr="0E472E68">
        <w:rPr>
          <w:rFonts w:cs="Calibri"/>
          <w:sz w:val="28"/>
          <w:szCs w:val="28"/>
          <w:lang w:val="en-GB"/>
        </w:rPr>
        <w:t xml:space="preserve">Objectives </w:t>
      </w:r>
      <w:r w:rsidRPr="0E472E68">
        <w:rPr>
          <w:rFonts w:cs="Calibri"/>
          <w:sz w:val="28"/>
          <w:szCs w:val="28"/>
          <w:lang w:val="en-GB"/>
        </w:rPr>
        <w:t xml:space="preserve">need to be based on quantitative data.  </w:t>
      </w:r>
      <w:r w:rsidR="4FBC2F20" w:rsidRPr="0E472E68">
        <w:rPr>
          <w:rFonts w:cs="Calibri"/>
          <w:sz w:val="28"/>
          <w:szCs w:val="28"/>
          <w:lang w:val="en-GB"/>
        </w:rPr>
        <w:t>Four years ago, t</w:t>
      </w:r>
      <w:r w:rsidRPr="0E472E68">
        <w:rPr>
          <w:rFonts w:cs="Calibri"/>
          <w:sz w:val="28"/>
          <w:szCs w:val="28"/>
          <w:lang w:val="en-GB"/>
        </w:rPr>
        <w:t xml:space="preserve">he North Wales Public Sector Equality Network, a regional organisation that Cyngor Gwynedd equality officers belong to, commissioned a data document in order to complete the </w:t>
      </w:r>
      <w:r w:rsidR="1ED818E5" w:rsidRPr="0E472E68">
        <w:rPr>
          <w:rFonts w:cs="Calibri"/>
          <w:sz w:val="28"/>
          <w:szCs w:val="28"/>
          <w:lang w:val="en-GB"/>
        </w:rPr>
        <w:t>Objectives</w:t>
      </w:r>
      <w:r w:rsidRPr="0E472E68">
        <w:rPr>
          <w:rFonts w:cs="Calibri"/>
          <w:sz w:val="28"/>
          <w:szCs w:val="28"/>
          <w:lang w:val="en-GB"/>
        </w:rPr>
        <w:t xml:space="preserve">.   </w:t>
      </w:r>
      <w:r w:rsidR="6668629A" w:rsidRPr="0E472E68">
        <w:rPr>
          <w:rFonts w:cs="Calibri"/>
          <w:sz w:val="28"/>
          <w:szCs w:val="28"/>
          <w:lang w:val="en-GB"/>
        </w:rPr>
        <w:t>This was done with a</w:t>
      </w:r>
      <w:r w:rsidRPr="0E472E68">
        <w:rPr>
          <w:rFonts w:cs="Calibri"/>
          <w:sz w:val="28"/>
          <w:szCs w:val="28"/>
          <w:lang w:val="en-GB"/>
        </w:rPr>
        <w:t xml:space="preserve"> grant received by the North Wales Public Service Boards. That Document was based on the </w:t>
      </w:r>
      <w:r w:rsidRPr="0E472E68">
        <w:rPr>
          <w:rFonts w:cs="Calibri"/>
          <w:i/>
          <w:iCs/>
          <w:sz w:val="28"/>
          <w:szCs w:val="28"/>
          <w:lang w:val="en-GB"/>
        </w:rPr>
        <w:t>Is Wales Fairer?</w:t>
      </w:r>
      <w:r w:rsidRPr="0E472E68">
        <w:rPr>
          <w:rFonts w:cs="Calibri"/>
          <w:sz w:val="28"/>
          <w:szCs w:val="28"/>
          <w:lang w:val="en-GB"/>
        </w:rPr>
        <w:t xml:space="preserve"> 2017 document by the Commission for Equality and Human Rights.  The</w:t>
      </w:r>
      <w:r w:rsidR="270899B4" w:rsidRPr="0E472E68">
        <w:rPr>
          <w:rFonts w:cs="Calibri"/>
          <w:sz w:val="28"/>
          <w:szCs w:val="28"/>
          <w:lang w:val="en-GB"/>
        </w:rPr>
        <w:t xml:space="preserve"> Network has</w:t>
      </w:r>
      <w:r w:rsidRPr="0E472E68">
        <w:rPr>
          <w:rFonts w:cs="Calibri"/>
          <w:sz w:val="28"/>
          <w:szCs w:val="28"/>
          <w:lang w:val="en-GB"/>
        </w:rPr>
        <w:t xml:space="preserve"> received a grant again </w:t>
      </w:r>
      <w:r w:rsidR="78F50D8B" w:rsidRPr="0E472E68">
        <w:rPr>
          <w:rFonts w:cs="Calibri"/>
          <w:sz w:val="28"/>
          <w:szCs w:val="28"/>
          <w:lang w:val="en-GB"/>
        </w:rPr>
        <w:t xml:space="preserve">this year </w:t>
      </w:r>
      <w:r w:rsidRPr="0E472E68">
        <w:rPr>
          <w:rFonts w:cs="Calibri"/>
          <w:sz w:val="28"/>
          <w:szCs w:val="28"/>
          <w:lang w:val="en-GB"/>
        </w:rPr>
        <w:t xml:space="preserve">and an update on the document has been created, namely </w:t>
      </w:r>
      <w:hyperlink r:id="rId11" w:history="1">
        <w:r w:rsidRPr="007B17F7">
          <w:rPr>
            <w:rStyle w:val="Hyperddolen"/>
            <w:rFonts w:cs="Calibri"/>
            <w:i/>
            <w:iCs/>
            <w:sz w:val="28"/>
            <w:szCs w:val="28"/>
            <w:lang w:val="en-GB"/>
          </w:rPr>
          <w:t>Equality in North Wales</w:t>
        </w:r>
        <w:r w:rsidRPr="007B17F7">
          <w:rPr>
            <w:rStyle w:val="Hyperddolen"/>
            <w:rFonts w:cs="Calibri"/>
            <w:sz w:val="28"/>
            <w:szCs w:val="28"/>
            <w:lang w:val="en-GB"/>
          </w:rPr>
          <w:t xml:space="preserve"> </w:t>
        </w:r>
        <w:r w:rsidRPr="007B17F7">
          <w:rPr>
            <w:rStyle w:val="Hyperddolen"/>
            <w:rFonts w:cs="Calibri"/>
            <w:i/>
            <w:iCs/>
            <w:sz w:val="28"/>
            <w:szCs w:val="28"/>
            <w:lang w:val="en-GB"/>
          </w:rPr>
          <w:t>2023</w:t>
        </w:r>
        <w:r w:rsidR="701F77EF" w:rsidRPr="007B17F7">
          <w:rPr>
            <w:rStyle w:val="Hyperddolen"/>
            <w:rFonts w:cs="Calibri"/>
            <w:i/>
            <w:iCs/>
            <w:sz w:val="28"/>
            <w:szCs w:val="28"/>
            <w:lang w:val="en-GB"/>
          </w:rPr>
          <w:t xml:space="preserve">: Data and </w:t>
        </w:r>
        <w:r w:rsidR="5D923CE1" w:rsidRPr="007B17F7">
          <w:rPr>
            <w:rStyle w:val="Hyperddolen"/>
            <w:rFonts w:cs="Calibri"/>
            <w:i/>
            <w:iCs/>
            <w:sz w:val="28"/>
            <w:szCs w:val="28"/>
            <w:lang w:val="en-GB"/>
          </w:rPr>
          <w:t>Evidence Report</w:t>
        </w:r>
      </w:hyperlink>
      <w:r w:rsidRPr="0E472E68">
        <w:rPr>
          <w:rFonts w:cs="Calibri"/>
          <w:sz w:val="28"/>
          <w:szCs w:val="28"/>
          <w:lang w:val="en-GB"/>
        </w:rPr>
        <w:t xml:space="preserve">.  This document collects the latest information from various sources and is very useful for creating the amended </w:t>
      </w:r>
      <w:r w:rsidR="78F50D8B" w:rsidRPr="0E472E68">
        <w:rPr>
          <w:rFonts w:cs="Calibri"/>
          <w:sz w:val="28"/>
          <w:szCs w:val="28"/>
          <w:lang w:val="en-GB"/>
        </w:rPr>
        <w:t>Objectives</w:t>
      </w:r>
      <w:r w:rsidRPr="0E472E68">
        <w:rPr>
          <w:rFonts w:cs="Calibri"/>
          <w:sz w:val="28"/>
          <w:szCs w:val="28"/>
          <w:lang w:val="en-GB"/>
        </w:rPr>
        <w:t xml:space="preserve">. </w:t>
      </w:r>
    </w:p>
    <w:p w14:paraId="16796ACE" w14:textId="019017DF" w:rsidR="007A3E6F" w:rsidRPr="001025DC" w:rsidRDefault="0EBF26D6">
      <w:pPr>
        <w:rPr>
          <w:rFonts w:cs="Calibri"/>
          <w:sz w:val="28"/>
          <w:szCs w:val="28"/>
          <w:lang w:val="en-GB"/>
        </w:rPr>
      </w:pPr>
      <w:r w:rsidRPr="0E472E68">
        <w:rPr>
          <w:rFonts w:cs="Calibri"/>
          <w:sz w:val="28"/>
          <w:szCs w:val="28"/>
          <w:lang w:val="en-GB"/>
        </w:rPr>
        <w:t xml:space="preserve">Another thing that we have used when forming the Equality </w:t>
      </w:r>
      <w:r w:rsidR="25E21B9C" w:rsidRPr="0E472E68">
        <w:rPr>
          <w:rFonts w:cs="Calibri"/>
          <w:sz w:val="28"/>
          <w:szCs w:val="28"/>
          <w:lang w:val="en-GB"/>
        </w:rPr>
        <w:t xml:space="preserve">Objectives </w:t>
      </w:r>
      <w:r w:rsidRPr="0E472E68">
        <w:rPr>
          <w:rFonts w:cs="Calibri"/>
          <w:sz w:val="28"/>
          <w:szCs w:val="28"/>
          <w:lang w:val="en-GB"/>
        </w:rPr>
        <w:t>is the Anti-racist Wales Action Plan and the Welsh Government LGBTQ+ (Lesbian, Gay, Transgender, Queer, Questioning</w:t>
      </w:r>
      <w:r w:rsidR="5F707B42" w:rsidRPr="0E472E68">
        <w:rPr>
          <w:rFonts w:cs="Calibri"/>
          <w:sz w:val="28"/>
          <w:szCs w:val="28"/>
          <w:lang w:val="en-GB"/>
        </w:rPr>
        <w:t xml:space="preserve"> +</w:t>
      </w:r>
      <w:r w:rsidRPr="0E472E68">
        <w:rPr>
          <w:rFonts w:cs="Calibri"/>
          <w:sz w:val="28"/>
          <w:szCs w:val="28"/>
          <w:lang w:val="en-GB"/>
        </w:rPr>
        <w:t>) Action Plan.  The Council is expected to conform with these plans and it makes sense to have equality matters all together in one Plan. We are also expecting a plan for the Disability protected characteristic</w:t>
      </w:r>
      <w:r w:rsidR="1D42515F" w:rsidRPr="0E472E68">
        <w:rPr>
          <w:rFonts w:cs="Calibri"/>
          <w:sz w:val="28"/>
          <w:szCs w:val="28"/>
          <w:lang w:val="en-GB"/>
        </w:rPr>
        <w:t>,</w:t>
      </w:r>
      <w:r w:rsidRPr="0E472E68">
        <w:rPr>
          <w:rFonts w:cs="Calibri"/>
          <w:sz w:val="28"/>
          <w:szCs w:val="28"/>
          <w:lang w:val="en-GB"/>
        </w:rPr>
        <w:t xml:space="preserve"> but it is not yet completed.   Hence our use of the "</w:t>
      </w:r>
      <w:r w:rsidR="4B19EF1E" w:rsidRPr="0E472E68">
        <w:rPr>
          <w:rFonts w:cs="Calibri"/>
          <w:sz w:val="28"/>
          <w:szCs w:val="28"/>
          <w:lang w:val="en-GB"/>
        </w:rPr>
        <w:t>Locked Out</w:t>
      </w:r>
      <w:r w:rsidRPr="0E472E68">
        <w:rPr>
          <w:rFonts w:cs="Calibri"/>
          <w:sz w:val="28"/>
          <w:szCs w:val="28"/>
          <w:lang w:val="en-GB"/>
        </w:rPr>
        <w:t xml:space="preserve">: </w:t>
      </w:r>
      <w:r w:rsidR="20AAB17B" w:rsidRPr="0E472E68">
        <w:rPr>
          <w:rFonts w:cs="Calibri"/>
          <w:sz w:val="28"/>
          <w:szCs w:val="28"/>
          <w:lang w:val="en-GB"/>
        </w:rPr>
        <w:t>liberating disabled people’s</w:t>
      </w:r>
      <w:r w:rsidRPr="0E472E68">
        <w:rPr>
          <w:rFonts w:cs="Calibri"/>
          <w:sz w:val="28"/>
          <w:szCs w:val="28"/>
          <w:lang w:val="en-GB"/>
        </w:rPr>
        <w:t xml:space="preserve"> lives and rights in Wales following COVID-19" </w:t>
      </w:r>
      <w:r w:rsidR="05A386D7" w:rsidRPr="0E472E68">
        <w:rPr>
          <w:rFonts w:cs="Calibri"/>
          <w:sz w:val="28"/>
          <w:szCs w:val="28"/>
          <w:lang w:val="en-GB"/>
        </w:rPr>
        <w:t xml:space="preserve">report </w:t>
      </w:r>
      <w:r w:rsidRPr="0E472E68">
        <w:rPr>
          <w:rFonts w:cs="Calibri"/>
          <w:sz w:val="28"/>
          <w:szCs w:val="28"/>
          <w:lang w:val="en-GB"/>
        </w:rPr>
        <w:t xml:space="preserve">to also provide us with guidance, although that is mostly targeted towards the Welsh Government.  </w:t>
      </w:r>
    </w:p>
    <w:p w14:paraId="4B03307C" w14:textId="60EBCC55" w:rsidR="007A3E6F" w:rsidRPr="001025DC" w:rsidRDefault="0EBF26D6">
      <w:pPr>
        <w:rPr>
          <w:rFonts w:cs="Calibri"/>
          <w:sz w:val="28"/>
          <w:szCs w:val="28"/>
          <w:lang w:val="en-GB"/>
        </w:rPr>
      </w:pPr>
      <w:r w:rsidRPr="0E472E68">
        <w:rPr>
          <w:rFonts w:cs="Calibri"/>
          <w:sz w:val="28"/>
          <w:szCs w:val="28"/>
          <w:lang w:val="en-GB"/>
        </w:rPr>
        <w:t xml:space="preserve">Another duty that came into force in 2021 was the Socio-Economic Duty. The duty does not solely relate to financial poverty here, but also matters such as digital poverty, living far away from services, lack of transport etc. Data shows that people who </w:t>
      </w:r>
      <w:r w:rsidR="70E0FF95" w:rsidRPr="0E472E68">
        <w:rPr>
          <w:rFonts w:cs="Calibri"/>
          <w:sz w:val="28"/>
          <w:szCs w:val="28"/>
          <w:lang w:val="en-GB"/>
        </w:rPr>
        <w:t>have certain</w:t>
      </w:r>
      <w:r w:rsidRPr="0E472E68">
        <w:rPr>
          <w:rFonts w:cs="Calibri"/>
          <w:sz w:val="28"/>
          <w:szCs w:val="28"/>
          <w:lang w:val="en-GB"/>
        </w:rPr>
        <w:t xml:space="preserve"> equality characteristics are more likely to be in financial poverty than others, and that social matters such as the lack of transport is guaranteed to have a greater impact on them. Therefore, we believe that socio-economic matters are a part of the </w:t>
      </w:r>
      <w:r w:rsidR="2E077A5F" w:rsidRPr="0E472E68">
        <w:rPr>
          <w:rFonts w:cs="Calibri"/>
          <w:sz w:val="28"/>
          <w:szCs w:val="28"/>
          <w:lang w:val="en-GB"/>
        </w:rPr>
        <w:t xml:space="preserve">Objectives </w:t>
      </w:r>
      <w:r w:rsidRPr="0E472E68">
        <w:rPr>
          <w:rFonts w:cs="Calibri"/>
          <w:sz w:val="28"/>
          <w:szCs w:val="28"/>
          <w:lang w:val="en-GB"/>
        </w:rPr>
        <w:t xml:space="preserve">listed below. </w:t>
      </w:r>
    </w:p>
    <w:p w14:paraId="5467E21B" w14:textId="0EF8588C" w:rsidR="007A3E6F" w:rsidRPr="001025DC" w:rsidRDefault="0EBF26D6" w:rsidP="0E472E68">
      <w:pPr>
        <w:spacing w:line="256" w:lineRule="auto"/>
        <w:rPr>
          <w:rFonts w:cs="Calibri"/>
          <w:sz w:val="28"/>
          <w:szCs w:val="28"/>
          <w:lang w:val="en-GB"/>
        </w:rPr>
      </w:pPr>
      <w:r w:rsidRPr="0E472E68">
        <w:rPr>
          <w:rFonts w:cs="Calibri"/>
          <w:sz w:val="28"/>
          <w:szCs w:val="28"/>
          <w:lang w:val="en-GB"/>
        </w:rPr>
        <w:t xml:space="preserve">We must </w:t>
      </w:r>
      <w:r w:rsidR="1600F4AF" w:rsidRPr="0E472E68">
        <w:rPr>
          <w:rFonts w:cs="Calibri"/>
          <w:sz w:val="28"/>
          <w:szCs w:val="28"/>
          <w:lang w:val="en-GB"/>
        </w:rPr>
        <w:t xml:space="preserve">also </w:t>
      </w:r>
      <w:r w:rsidRPr="0E472E68">
        <w:rPr>
          <w:rFonts w:cs="Calibri"/>
          <w:sz w:val="28"/>
          <w:szCs w:val="28"/>
          <w:lang w:val="en-GB"/>
        </w:rPr>
        <w:t xml:space="preserve">note that the Council has many other schemes, e.g., poverty, housing, Women in Leadership etc. and so we have taken care to avoid </w:t>
      </w:r>
      <w:r w:rsidR="05A386D7" w:rsidRPr="0E472E68">
        <w:rPr>
          <w:rFonts w:cs="Calibri"/>
          <w:sz w:val="28"/>
          <w:szCs w:val="28"/>
          <w:lang w:val="en-GB"/>
        </w:rPr>
        <w:t xml:space="preserve">duplicating </w:t>
      </w:r>
      <w:r w:rsidRPr="0E472E68">
        <w:rPr>
          <w:rFonts w:cs="Calibri"/>
          <w:sz w:val="28"/>
          <w:szCs w:val="28"/>
          <w:lang w:val="en-GB"/>
        </w:rPr>
        <w:t>these schemes</w:t>
      </w:r>
      <w:r w:rsidR="3AF50323" w:rsidRPr="0E472E68">
        <w:rPr>
          <w:rFonts w:cs="Calibri"/>
          <w:sz w:val="28"/>
          <w:szCs w:val="28"/>
          <w:lang w:val="en-GB"/>
        </w:rPr>
        <w:t xml:space="preserve"> here</w:t>
      </w:r>
      <w:r w:rsidRPr="0E472E68">
        <w:rPr>
          <w:rFonts w:cs="Calibri"/>
          <w:sz w:val="28"/>
          <w:szCs w:val="28"/>
          <w:lang w:val="en-GB"/>
        </w:rPr>
        <w:t xml:space="preserve">. </w:t>
      </w:r>
    </w:p>
    <w:p w14:paraId="305A1694" w14:textId="77777777" w:rsidR="007A3E6F" w:rsidRPr="001025DC" w:rsidRDefault="007A3E6F">
      <w:pPr>
        <w:rPr>
          <w:lang w:val="en-GB"/>
        </w:rPr>
      </w:pPr>
    </w:p>
    <w:p w14:paraId="0B20ED68" w14:textId="77777777" w:rsidR="007A3E6F" w:rsidRPr="001025DC" w:rsidRDefault="007A3E6F">
      <w:pPr>
        <w:rPr>
          <w:sz w:val="28"/>
          <w:szCs w:val="28"/>
          <w:lang w:val="en-GB"/>
        </w:rPr>
      </w:pPr>
    </w:p>
    <w:p w14:paraId="094066C2" w14:textId="77777777" w:rsidR="007A3E6F" w:rsidRPr="001025DC" w:rsidRDefault="007A3E6F">
      <w:pPr>
        <w:rPr>
          <w:sz w:val="28"/>
          <w:szCs w:val="28"/>
          <w:lang w:val="en-GB"/>
        </w:rPr>
      </w:pPr>
    </w:p>
    <w:p w14:paraId="06B2C7E5" w14:textId="77777777" w:rsidR="007A3E6F" w:rsidRPr="001025DC" w:rsidRDefault="007A3E6F">
      <w:pPr>
        <w:rPr>
          <w:sz w:val="28"/>
          <w:szCs w:val="28"/>
          <w:lang w:val="en-GB"/>
        </w:rPr>
      </w:pPr>
    </w:p>
    <w:p w14:paraId="13AB3E23" w14:textId="77777777" w:rsidR="007A3E6F" w:rsidRPr="001025DC" w:rsidRDefault="001025DC">
      <w:pPr>
        <w:rPr>
          <w:b/>
          <w:bCs/>
          <w:sz w:val="32"/>
          <w:szCs w:val="32"/>
          <w:lang w:val="en-GB"/>
        </w:rPr>
      </w:pPr>
      <w:r w:rsidRPr="001025DC">
        <w:rPr>
          <w:b/>
          <w:bCs/>
          <w:sz w:val="32"/>
          <w:szCs w:val="32"/>
          <w:lang w:val="en-GB"/>
        </w:rPr>
        <w:t>What do we need you to do?</w:t>
      </w:r>
    </w:p>
    <w:p w14:paraId="20CDD5C1" w14:textId="080957C5" w:rsidR="0EBF26D6" w:rsidRDefault="0EBF26D6" w:rsidP="7B223AB1">
      <w:pPr>
        <w:rPr>
          <w:sz w:val="28"/>
          <w:szCs w:val="28"/>
          <w:lang w:val="en-GB"/>
        </w:rPr>
      </w:pPr>
      <w:r w:rsidRPr="7B223AB1">
        <w:rPr>
          <w:sz w:val="28"/>
          <w:szCs w:val="28"/>
          <w:lang w:val="en-GB"/>
        </w:rPr>
        <w:t xml:space="preserve">Using all the information above we have created draft Equality </w:t>
      </w:r>
      <w:r w:rsidR="51C3FD83" w:rsidRPr="7B223AB1">
        <w:rPr>
          <w:sz w:val="28"/>
          <w:szCs w:val="28"/>
          <w:lang w:val="en-GB"/>
        </w:rPr>
        <w:t>Objectives</w:t>
      </w:r>
      <w:r w:rsidRPr="7B223AB1">
        <w:rPr>
          <w:sz w:val="28"/>
          <w:szCs w:val="28"/>
          <w:lang w:val="en-GB"/>
        </w:rPr>
        <w:t xml:space="preserve"> for 2024-28 and we will consult on them over the next period. </w:t>
      </w:r>
      <w:r w:rsidR="5200C935" w:rsidRPr="7B223AB1">
        <w:rPr>
          <w:sz w:val="28"/>
          <w:szCs w:val="28"/>
          <w:lang w:val="en-GB"/>
        </w:rPr>
        <w:t>These draft objectives can be seen below</w:t>
      </w:r>
      <w:r w:rsidR="099D7FA2" w:rsidRPr="7B223AB1">
        <w:rPr>
          <w:sz w:val="28"/>
          <w:szCs w:val="28"/>
          <w:lang w:val="en-GB"/>
        </w:rPr>
        <w:t>,</w:t>
      </w:r>
      <w:r w:rsidR="5200C935" w:rsidRPr="7B223AB1">
        <w:rPr>
          <w:sz w:val="28"/>
          <w:szCs w:val="28"/>
          <w:lang w:val="en-GB"/>
        </w:rPr>
        <w:t xml:space="preserve"> and we would be grateful to hear your views on them. We are grateful to everyone who took part in the engagement before </w:t>
      </w:r>
      <w:r w:rsidR="5C9EC5D8" w:rsidRPr="7B223AB1">
        <w:rPr>
          <w:sz w:val="28"/>
          <w:szCs w:val="28"/>
          <w:lang w:val="en-GB"/>
        </w:rPr>
        <w:t xml:space="preserve">we </w:t>
      </w:r>
      <w:r w:rsidR="5200C935" w:rsidRPr="7B223AB1">
        <w:rPr>
          <w:sz w:val="28"/>
          <w:szCs w:val="28"/>
          <w:lang w:val="en-GB"/>
        </w:rPr>
        <w:t>form</w:t>
      </w:r>
      <w:r w:rsidR="0022B93D" w:rsidRPr="7B223AB1">
        <w:rPr>
          <w:sz w:val="28"/>
          <w:szCs w:val="28"/>
          <w:lang w:val="en-GB"/>
        </w:rPr>
        <w:t>ed</w:t>
      </w:r>
      <w:r w:rsidR="5200C935" w:rsidRPr="7B223AB1">
        <w:rPr>
          <w:sz w:val="28"/>
          <w:szCs w:val="28"/>
          <w:lang w:val="en-GB"/>
        </w:rPr>
        <w:t xml:space="preserve"> the draft Objectives and we would be very grateful </w:t>
      </w:r>
      <w:r w:rsidR="2772BBA0" w:rsidRPr="7B223AB1">
        <w:rPr>
          <w:sz w:val="28"/>
          <w:szCs w:val="28"/>
          <w:lang w:val="en-GB"/>
        </w:rPr>
        <w:t xml:space="preserve">for </w:t>
      </w:r>
      <w:r w:rsidR="5200C935" w:rsidRPr="7B223AB1">
        <w:rPr>
          <w:sz w:val="28"/>
          <w:szCs w:val="28"/>
          <w:lang w:val="en-GB"/>
        </w:rPr>
        <w:t xml:space="preserve">your further input now we have created a draft. It is </w:t>
      </w:r>
      <w:r w:rsidR="7F285006" w:rsidRPr="7B223AB1">
        <w:rPr>
          <w:sz w:val="28"/>
          <w:szCs w:val="28"/>
          <w:lang w:val="en-GB"/>
        </w:rPr>
        <w:t xml:space="preserve">also </w:t>
      </w:r>
      <w:r w:rsidR="5200C935" w:rsidRPr="7B223AB1">
        <w:rPr>
          <w:sz w:val="28"/>
          <w:szCs w:val="28"/>
          <w:lang w:val="en-GB"/>
        </w:rPr>
        <w:t>just as important that you take part if you haven't contributed</w:t>
      </w:r>
      <w:r w:rsidR="6EF88E3A" w:rsidRPr="7B223AB1">
        <w:rPr>
          <w:sz w:val="28"/>
          <w:szCs w:val="28"/>
          <w:lang w:val="en-GB"/>
        </w:rPr>
        <w:t xml:space="preserve"> yet</w:t>
      </w:r>
      <w:r w:rsidR="5200C935" w:rsidRPr="7B223AB1">
        <w:rPr>
          <w:sz w:val="28"/>
          <w:szCs w:val="28"/>
          <w:lang w:val="en-GB"/>
        </w:rPr>
        <w:t xml:space="preserve">. </w:t>
      </w:r>
    </w:p>
    <w:p w14:paraId="628ACA84" w14:textId="5EC91257" w:rsidR="5200C935" w:rsidRDefault="5200C935" w:rsidP="7B223AB1">
      <w:pPr>
        <w:rPr>
          <w:sz w:val="28"/>
          <w:szCs w:val="28"/>
          <w:lang w:val="en-GB"/>
        </w:rPr>
      </w:pPr>
      <w:r w:rsidRPr="7B223AB1">
        <w:rPr>
          <w:sz w:val="28"/>
          <w:szCs w:val="28"/>
          <w:lang w:val="en-GB"/>
        </w:rPr>
        <w:t xml:space="preserve">The best way to respond is by filling out the questionnaire. If this isn't possible, you can give </w:t>
      </w:r>
      <w:r w:rsidR="74DAF27C" w:rsidRPr="7B223AB1">
        <w:rPr>
          <w:sz w:val="28"/>
          <w:szCs w:val="28"/>
          <w:lang w:val="en-GB"/>
        </w:rPr>
        <w:t xml:space="preserve">your comments </w:t>
      </w:r>
      <w:r w:rsidRPr="7B223AB1">
        <w:rPr>
          <w:sz w:val="28"/>
          <w:szCs w:val="28"/>
          <w:lang w:val="en-GB"/>
        </w:rPr>
        <w:t>via e-mail (</w:t>
      </w:r>
      <w:hyperlink r:id="rId12">
        <w:r w:rsidR="0B78B917" w:rsidRPr="7B223AB1">
          <w:rPr>
            <w:rStyle w:val="Hyperddolen"/>
            <w:sz w:val="28"/>
            <w:szCs w:val="28"/>
            <w:lang w:val="en-GB"/>
          </w:rPr>
          <w:t>equality@gwynedd.llyw.cymru)</w:t>
        </w:r>
      </w:hyperlink>
      <w:r w:rsidR="0B78B917" w:rsidRPr="7B223AB1">
        <w:rPr>
          <w:sz w:val="28"/>
          <w:szCs w:val="28"/>
          <w:lang w:val="en-GB"/>
        </w:rPr>
        <w:t xml:space="preserve"> </w:t>
      </w:r>
      <w:r w:rsidRPr="7B223AB1">
        <w:rPr>
          <w:sz w:val="28"/>
          <w:szCs w:val="28"/>
          <w:lang w:val="en-GB"/>
        </w:rPr>
        <w:t xml:space="preserve"> or write to us (Equality Officers, Corporate Support Department, Council Offices, </w:t>
      </w:r>
      <w:proofErr w:type="spellStart"/>
      <w:r w:rsidRPr="7B223AB1">
        <w:rPr>
          <w:sz w:val="28"/>
          <w:szCs w:val="28"/>
          <w:lang w:val="en-GB"/>
        </w:rPr>
        <w:t>Shirehall</w:t>
      </w:r>
      <w:proofErr w:type="spellEnd"/>
      <w:r w:rsidRPr="7B223AB1">
        <w:rPr>
          <w:sz w:val="28"/>
          <w:szCs w:val="28"/>
          <w:lang w:val="en-GB"/>
        </w:rPr>
        <w:t xml:space="preserve"> Street, Caernarfon, LL55 1SH). You can also ask us to come and meet your organisation via the e-mail above or phone us on 01286 679708. You can also use these contact details if you need this document or questionnaire in a different format (e.g. easy read, large print) or in another language.</w:t>
      </w:r>
    </w:p>
    <w:p w14:paraId="192DA914" w14:textId="30AA99D3" w:rsidR="5200C935" w:rsidRDefault="5200C935" w:rsidP="7B223AB1">
      <w:pPr>
        <w:rPr>
          <w:sz w:val="28"/>
          <w:szCs w:val="28"/>
          <w:lang w:val="en-GB"/>
        </w:rPr>
      </w:pPr>
      <w:r w:rsidRPr="7B223AB1">
        <w:rPr>
          <w:sz w:val="28"/>
          <w:szCs w:val="28"/>
          <w:lang w:val="en-GB"/>
        </w:rPr>
        <w:t xml:space="preserve">You can see the initial draft Equality Impact Assessment on the draft Equality Objectives for 2024-28 </w:t>
      </w:r>
      <w:r w:rsidR="1FB36DDB" w:rsidRPr="7B223AB1">
        <w:rPr>
          <w:sz w:val="28"/>
          <w:szCs w:val="28"/>
          <w:lang w:val="en-GB"/>
        </w:rPr>
        <w:t>in order to provide your views on that as well</w:t>
      </w:r>
      <w:r w:rsidRPr="7B223AB1">
        <w:rPr>
          <w:sz w:val="28"/>
          <w:szCs w:val="28"/>
          <w:lang w:val="en-GB"/>
        </w:rPr>
        <w:t>.</w:t>
      </w:r>
    </w:p>
    <w:p w14:paraId="5F7222BE" w14:textId="53A3F8CF" w:rsidR="5200C935" w:rsidRDefault="5200C935" w:rsidP="7B223AB1">
      <w:pPr>
        <w:rPr>
          <w:rFonts w:cs="Calibri"/>
          <w:sz w:val="24"/>
          <w:szCs w:val="24"/>
          <w:lang w:val="en-GB"/>
        </w:rPr>
      </w:pPr>
      <w:r w:rsidRPr="7B223AB1">
        <w:rPr>
          <w:sz w:val="28"/>
          <w:szCs w:val="28"/>
          <w:lang w:val="en-GB"/>
        </w:rPr>
        <w:t xml:space="preserve">Following the consultation </w:t>
      </w:r>
      <w:r w:rsidR="46DC2B98" w:rsidRPr="7B223AB1">
        <w:rPr>
          <w:sz w:val="28"/>
          <w:szCs w:val="28"/>
          <w:lang w:val="en-GB"/>
        </w:rPr>
        <w:t>,</w:t>
      </w:r>
      <w:r w:rsidRPr="7B223AB1">
        <w:rPr>
          <w:sz w:val="28"/>
          <w:szCs w:val="28"/>
          <w:lang w:val="en-GB"/>
        </w:rPr>
        <w:t>we will consider what has been shared with us, and adapt the Objectives as a result of this, before presenting them to the Council's Cabinet in March 2024 as part of the Strategic Equality Plan 2024-28.</w:t>
      </w:r>
      <w:r>
        <w:br/>
      </w:r>
      <w:r w:rsidRPr="7B223AB1">
        <w:rPr>
          <w:rFonts w:cs="Calibri"/>
          <w:sz w:val="24"/>
          <w:szCs w:val="24"/>
          <w:lang w:val="en-GB"/>
        </w:rPr>
        <w:t xml:space="preserve"> </w:t>
      </w:r>
      <w:r>
        <w:br/>
      </w:r>
    </w:p>
    <w:p w14:paraId="7D5C6B9B" w14:textId="7233E9F8" w:rsidR="7B223AB1" w:rsidRDefault="7B223AB1" w:rsidP="7B223AB1">
      <w:pPr>
        <w:rPr>
          <w:color w:val="7030A0"/>
          <w:sz w:val="28"/>
          <w:szCs w:val="28"/>
          <w:lang w:val="en-GB"/>
        </w:rPr>
      </w:pPr>
    </w:p>
    <w:p w14:paraId="45372235" w14:textId="77777777" w:rsidR="007A3E6F" w:rsidRPr="001025DC" w:rsidRDefault="001025DC">
      <w:pPr>
        <w:rPr>
          <w:lang w:val="en-GB"/>
        </w:rPr>
      </w:pPr>
      <w:r w:rsidRPr="001025DC">
        <w:rPr>
          <w:lang w:val="en-GB"/>
        </w:rPr>
        <w:br w:type="page"/>
      </w:r>
    </w:p>
    <w:p w14:paraId="6F281BCD" w14:textId="5B8CD7C7" w:rsidR="007A3E6F" w:rsidRPr="001025DC" w:rsidRDefault="001025DC">
      <w:pPr>
        <w:rPr>
          <w:b/>
          <w:bCs/>
          <w:sz w:val="36"/>
          <w:szCs w:val="36"/>
          <w:lang w:val="en-GB"/>
        </w:rPr>
      </w:pPr>
      <w:r w:rsidRPr="001025DC">
        <w:rPr>
          <w:b/>
          <w:bCs/>
          <w:sz w:val="36"/>
          <w:szCs w:val="36"/>
          <w:lang w:val="en-GB"/>
        </w:rPr>
        <w:lastRenderedPageBreak/>
        <w:t xml:space="preserve">The Draft Equality </w:t>
      </w:r>
      <w:r w:rsidR="00AE5378">
        <w:rPr>
          <w:b/>
          <w:bCs/>
          <w:sz w:val="36"/>
          <w:szCs w:val="36"/>
          <w:lang w:val="en-GB"/>
        </w:rPr>
        <w:t>Objectives</w:t>
      </w:r>
      <w:r w:rsidR="00AE5378" w:rsidRPr="001025DC">
        <w:rPr>
          <w:b/>
          <w:bCs/>
          <w:sz w:val="36"/>
          <w:szCs w:val="36"/>
          <w:lang w:val="en-GB"/>
        </w:rPr>
        <w:t xml:space="preserve"> </w:t>
      </w:r>
      <w:r w:rsidRPr="001025DC">
        <w:rPr>
          <w:b/>
          <w:bCs/>
          <w:sz w:val="36"/>
          <w:szCs w:val="36"/>
          <w:lang w:val="en-GB"/>
        </w:rPr>
        <w:t>for 2020-24</w:t>
      </w:r>
    </w:p>
    <w:p w14:paraId="70BF6B6D" w14:textId="34152CB0" w:rsidR="007A3E6F" w:rsidRPr="001025DC" w:rsidRDefault="00AE5378">
      <w:pPr>
        <w:rPr>
          <w:b/>
          <w:bCs/>
          <w:sz w:val="32"/>
          <w:szCs w:val="32"/>
          <w:lang w:val="en-GB"/>
        </w:rPr>
      </w:pPr>
      <w:r>
        <w:rPr>
          <w:b/>
          <w:bCs/>
          <w:sz w:val="32"/>
          <w:szCs w:val="32"/>
          <w:lang w:val="en-GB"/>
        </w:rPr>
        <w:t>Objective</w:t>
      </w:r>
      <w:r w:rsidRPr="001025DC">
        <w:rPr>
          <w:b/>
          <w:bCs/>
          <w:sz w:val="32"/>
          <w:szCs w:val="32"/>
          <w:lang w:val="en-GB"/>
        </w:rPr>
        <w:t xml:space="preserve"> </w:t>
      </w:r>
      <w:r w:rsidR="001025DC" w:rsidRPr="001025DC">
        <w:rPr>
          <w:b/>
          <w:bCs/>
          <w:sz w:val="32"/>
          <w:szCs w:val="32"/>
          <w:lang w:val="en-GB"/>
        </w:rPr>
        <w:t>1 - Improve the diversity of our workforce and reduce pay gaps</w:t>
      </w:r>
    </w:p>
    <w:p w14:paraId="7A891A6C" w14:textId="2FFC4EA0" w:rsidR="007A3E6F" w:rsidRPr="001025DC" w:rsidRDefault="001025DC">
      <w:pPr>
        <w:rPr>
          <w:b/>
          <w:bCs/>
          <w:sz w:val="28"/>
          <w:szCs w:val="28"/>
          <w:lang w:val="en-GB"/>
        </w:rPr>
      </w:pPr>
      <w:r w:rsidRPr="001025DC">
        <w:rPr>
          <w:b/>
          <w:bCs/>
          <w:sz w:val="28"/>
          <w:szCs w:val="28"/>
          <w:lang w:val="en-GB"/>
        </w:rPr>
        <w:t xml:space="preserve">Why have we chosen this </w:t>
      </w:r>
      <w:r w:rsidR="00760F88">
        <w:rPr>
          <w:b/>
          <w:bCs/>
          <w:sz w:val="28"/>
          <w:szCs w:val="28"/>
          <w:lang w:val="en-GB"/>
        </w:rPr>
        <w:t>objective</w:t>
      </w:r>
      <w:r w:rsidRPr="001025DC">
        <w:rPr>
          <w:b/>
          <w:bCs/>
          <w:sz w:val="28"/>
          <w:szCs w:val="28"/>
          <w:lang w:val="en-GB"/>
        </w:rPr>
        <w:t>?</w:t>
      </w:r>
    </w:p>
    <w:p w14:paraId="78C79BBD" w14:textId="3D4C116D" w:rsidR="007A3E6F" w:rsidRPr="001025DC" w:rsidRDefault="001025DC">
      <w:pPr>
        <w:rPr>
          <w:sz w:val="28"/>
          <w:szCs w:val="28"/>
          <w:lang w:val="en-GB"/>
        </w:rPr>
      </w:pPr>
      <w:r w:rsidRPr="001025DC">
        <w:rPr>
          <w:sz w:val="28"/>
          <w:szCs w:val="28"/>
          <w:lang w:val="en-GB"/>
        </w:rPr>
        <w:t xml:space="preserve">Both points, one being to improve the diversity of our workforce and the other to reduce pay gaps, were separate </w:t>
      </w:r>
      <w:r w:rsidR="00282DAC">
        <w:rPr>
          <w:sz w:val="28"/>
          <w:szCs w:val="28"/>
          <w:lang w:val="en-GB"/>
        </w:rPr>
        <w:t>Objectives</w:t>
      </w:r>
      <w:r w:rsidR="00282DAC" w:rsidRPr="001025DC">
        <w:rPr>
          <w:sz w:val="28"/>
          <w:szCs w:val="28"/>
          <w:lang w:val="en-GB"/>
        </w:rPr>
        <w:t xml:space="preserve"> </w:t>
      </w:r>
      <w:r w:rsidRPr="001025DC">
        <w:rPr>
          <w:sz w:val="28"/>
          <w:szCs w:val="28"/>
          <w:lang w:val="en-GB"/>
        </w:rPr>
        <w:t xml:space="preserve">in the 2020-24 Equality Plan. </w:t>
      </w:r>
    </w:p>
    <w:p w14:paraId="1CAEA144" w14:textId="64FD9A01" w:rsidR="007A3E6F" w:rsidRPr="001025DC" w:rsidRDefault="0EBF26D6">
      <w:pPr>
        <w:rPr>
          <w:sz w:val="28"/>
          <w:szCs w:val="28"/>
          <w:lang w:val="en-GB"/>
        </w:rPr>
      </w:pPr>
      <w:r w:rsidRPr="7B223AB1">
        <w:rPr>
          <w:sz w:val="28"/>
          <w:szCs w:val="28"/>
          <w:lang w:val="en-GB"/>
        </w:rPr>
        <w:t xml:space="preserve">Because it is required to include an </w:t>
      </w:r>
      <w:r w:rsidR="1C3CF3C0" w:rsidRPr="7B223AB1">
        <w:rPr>
          <w:sz w:val="28"/>
          <w:szCs w:val="28"/>
          <w:lang w:val="en-GB"/>
        </w:rPr>
        <w:t xml:space="preserve">objective </w:t>
      </w:r>
      <w:r w:rsidRPr="7B223AB1">
        <w:rPr>
          <w:sz w:val="28"/>
          <w:szCs w:val="28"/>
          <w:lang w:val="en-GB"/>
        </w:rPr>
        <w:t xml:space="preserve">on pay gaps, people were not asked to give their opinions on whether this </w:t>
      </w:r>
      <w:r w:rsidR="1F4EBE0D" w:rsidRPr="7B223AB1">
        <w:rPr>
          <w:sz w:val="28"/>
          <w:szCs w:val="28"/>
          <w:lang w:val="en-GB"/>
        </w:rPr>
        <w:t xml:space="preserve">objective </w:t>
      </w:r>
      <w:r w:rsidR="3EBB5C8C" w:rsidRPr="7B223AB1">
        <w:rPr>
          <w:sz w:val="28"/>
          <w:szCs w:val="28"/>
          <w:lang w:val="en-GB"/>
        </w:rPr>
        <w:t>should be included</w:t>
      </w:r>
      <w:r w:rsidRPr="7B223AB1">
        <w:rPr>
          <w:sz w:val="28"/>
          <w:szCs w:val="28"/>
          <w:lang w:val="en-GB"/>
        </w:rPr>
        <w:t xml:space="preserve"> in the questionnaire.   However, it was clear from conversations with people </w:t>
      </w:r>
      <w:r w:rsidR="15D65D5C" w:rsidRPr="7B223AB1">
        <w:rPr>
          <w:sz w:val="28"/>
          <w:szCs w:val="28"/>
          <w:lang w:val="en-GB"/>
        </w:rPr>
        <w:t>during</w:t>
      </w:r>
      <w:r w:rsidRPr="7B223AB1">
        <w:rPr>
          <w:sz w:val="28"/>
          <w:szCs w:val="28"/>
          <w:lang w:val="en-GB"/>
        </w:rPr>
        <w:t xml:space="preserve"> the meetings held</w:t>
      </w:r>
      <w:r w:rsidR="7452E110" w:rsidRPr="7B223AB1">
        <w:rPr>
          <w:sz w:val="28"/>
          <w:szCs w:val="28"/>
          <w:lang w:val="en-GB"/>
        </w:rPr>
        <w:t xml:space="preserve"> during the </w:t>
      </w:r>
      <w:r w:rsidR="72947426" w:rsidRPr="7B223AB1">
        <w:rPr>
          <w:sz w:val="28"/>
          <w:szCs w:val="28"/>
          <w:lang w:val="en-GB"/>
        </w:rPr>
        <w:t>engagement</w:t>
      </w:r>
      <w:r w:rsidRPr="7B223AB1">
        <w:rPr>
          <w:sz w:val="28"/>
          <w:szCs w:val="28"/>
          <w:lang w:val="en-GB"/>
        </w:rPr>
        <w:t xml:space="preserve"> that the </w:t>
      </w:r>
      <w:r w:rsidR="1F4EBE0D" w:rsidRPr="7B223AB1">
        <w:rPr>
          <w:sz w:val="28"/>
          <w:szCs w:val="28"/>
          <w:lang w:val="en-GB"/>
        </w:rPr>
        <w:t xml:space="preserve">objective </w:t>
      </w:r>
      <w:r w:rsidRPr="7B223AB1">
        <w:rPr>
          <w:sz w:val="28"/>
          <w:szCs w:val="28"/>
          <w:lang w:val="en-GB"/>
        </w:rPr>
        <w:t xml:space="preserve">was supported.  </w:t>
      </w:r>
    </w:p>
    <w:p w14:paraId="726D6E10" w14:textId="112F054A" w:rsidR="007A3E6F" w:rsidRPr="001025DC" w:rsidRDefault="0EBF26D6" w:rsidP="7B223AB1">
      <w:pPr>
        <w:rPr>
          <w:sz w:val="28"/>
          <w:szCs w:val="28"/>
          <w:lang w:val="en-GB"/>
        </w:rPr>
      </w:pPr>
      <w:r w:rsidRPr="7B223AB1">
        <w:rPr>
          <w:sz w:val="28"/>
          <w:szCs w:val="28"/>
          <w:lang w:val="en-GB"/>
        </w:rPr>
        <w:t xml:space="preserve">There was obvious support to include the </w:t>
      </w:r>
      <w:r w:rsidR="1F4EBE0D" w:rsidRPr="7B223AB1">
        <w:rPr>
          <w:sz w:val="28"/>
          <w:szCs w:val="28"/>
          <w:lang w:val="en-GB"/>
        </w:rPr>
        <w:t xml:space="preserve">objective </w:t>
      </w:r>
      <w:r w:rsidRPr="7B223AB1">
        <w:rPr>
          <w:sz w:val="28"/>
          <w:szCs w:val="28"/>
          <w:lang w:val="en-GB"/>
        </w:rPr>
        <w:t xml:space="preserve">on diversity in our workforce with </w:t>
      </w:r>
      <w:r w:rsidR="199E13EF" w:rsidRPr="7B223AB1">
        <w:rPr>
          <w:sz w:val="28"/>
          <w:szCs w:val="28"/>
          <w:lang w:val="en-GB"/>
        </w:rPr>
        <w:t>62.1%</w:t>
      </w:r>
      <w:r w:rsidRPr="7B223AB1">
        <w:rPr>
          <w:sz w:val="28"/>
          <w:szCs w:val="28"/>
          <w:lang w:val="en-GB"/>
        </w:rPr>
        <w:t xml:space="preserve"> supporting its </w:t>
      </w:r>
      <w:r w:rsidR="5B972FCC" w:rsidRPr="7B223AB1">
        <w:rPr>
          <w:sz w:val="28"/>
          <w:szCs w:val="28"/>
          <w:lang w:val="en-GB"/>
        </w:rPr>
        <w:t xml:space="preserve">inclusion </w:t>
      </w:r>
      <w:r w:rsidRPr="7B223AB1">
        <w:rPr>
          <w:sz w:val="28"/>
          <w:szCs w:val="28"/>
          <w:lang w:val="en-GB"/>
        </w:rPr>
        <w:t xml:space="preserve">this time.  The main observations in favour </w:t>
      </w:r>
      <w:r w:rsidR="2251414A" w:rsidRPr="7B223AB1">
        <w:rPr>
          <w:sz w:val="28"/>
          <w:szCs w:val="28"/>
          <w:lang w:val="en-GB"/>
        </w:rPr>
        <w:t xml:space="preserve">related to improving </w:t>
      </w:r>
      <w:r w:rsidRPr="7B223AB1">
        <w:rPr>
          <w:sz w:val="28"/>
          <w:szCs w:val="28"/>
          <w:lang w:val="en-GB"/>
        </w:rPr>
        <w:t xml:space="preserve">inclusiveness and diversity to attract the best applicants.  On the other hand, some were against this, mainly because of view that there was too much emphasis on the Welsh language </w:t>
      </w:r>
      <w:r w:rsidR="5BC206EC" w:rsidRPr="7B223AB1">
        <w:rPr>
          <w:sz w:val="28"/>
          <w:szCs w:val="28"/>
          <w:lang w:val="en-GB"/>
        </w:rPr>
        <w:t xml:space="preserve">which </w:t>
      </w:r>
      <w:r w:rsidRPr="7B223AB1">
        <w:rPr>
          <w:sz w:val="28"/>
          <w:szCs w:val="28"/>
          <w:lang w:val="en-GB"/>
        </w:rPr>
        <w:t>prevent</w:t>
      </w:r>
      <w:r w:rsidR="5BC206EC" w:rsidRPr="7B223AB1">
        <w:rPr>
          <w:sz w:val="28"/>
          <w:szCs w:val="28"/>
          <w:lang w:val="en-GB"/>
        </w:rPr>
        <w:t>ed</w:t>
      </w:r>
      <w:r w:rsidRPr="7B223AB1">
        <w:rPr>
          <w:sz w:val="28"/>
          <w:szCs w:val="28"/>
          <w:lang w:val="en-GB"/>
        </w:rPr>
        <w:t xml:space="preserve"> people from working for the council, and that finding the best person for the job was more important than seeking diversity.  </w:t>
      </w:r>
    </w:p>
    <w:p w14:paraId="31BAE24F" w14:textId="1D6A281B" w:rsidR="18D95A32" w:rsidRDefault="18D95A32" w:rsidP="7B223AB1">
      <w:pPr>
        <w:rPr>
          <w:sz w:val="28"/>
          <w:szCs w:val="28"/>
          <w:lang w:val="en-GB"/>
        </w:rPr>
      </w:pPr>
      <w:r w:rsidRPr="7B223AB1">
        <w:rPr>
          <w:sz w:val="28"/>
          <w:szCs w:val="28"/>
          <w:lang w:val="en-GB"/>
        </w:rPr>
        <w:t xml:space="preserve">There was a chance in the questionnaire to propose additional issues that </w:t>
      </w:r>
      <w:r w:rsidR="522E03EE" w:rsidRPr="7B223AB1">
        <w:rPr>
          <w:sz w:val="28"/>
          <w:szCs w:val="28"/>
          <w:lang w:val="en-GB"/>
        </w:rPr>
        <w:t>should be included</w:t>
      </w:r>
      <w:r w:rsidRPr="7B223AB1">
        <w:rPr>
          <w:sz w:val="28"/>
          <w:szCs w:val="28"/>
          <w:lang w:val="en-GB"/>
        </w:rPr>
        <w:t xml:space="preserve"> in the Objectives</w:t>
      </w:r>
      <w:r w:rsidR="59183489" w:rsidRPr="7B223AB1">
        <w:rPr>
          <w:sz w:val="28"/>
          <w:szCs w:val="28"/>
          <w:lang w:val="en-GB"/>
        </w:rPr>
        <w:t xml:space="preserve"> next time</w:t>
      </w:r>
      <w:r w:rsidRPr="7B223AB1">
        <w:rPr>
          <w:sz w:val="28"/>
          <w:szCs w:val="28"/>
          <w:lang w:val="en-GB"/>
        </w:rPr>
        <w:t xml:space="preserve">. </w:t>
      </w:r>
      <w:r w:rsidR="4103D8EC" w:rsidRPr="7B223AB1">
        <w:rPr>
          <w:sz w:val="28"/>
          <w:szCs w:val="28"/>
          <w:lang w:val="en-GB"/>
        </w:rPr>
        <w:t>I</w:t>
      </w:r>
      <w:r w:rsidRPr="7B223AB1">
        <w:rPr>
          <w:sz w:val="28"/>
          <w:szCs w:val="28"/>
          <w:lang w:val="en-GB"/>
        </w:rPr>
        <w:t>ssues relating to employment</w:t>
      </w:r>
      <w:r w:rsidR="67874B9B" w:rsidRPr="7B223AB1">
        <w:rPr>
          <w:sz w:val="28"/>
          <w:szCs w:val="28"/>
          <w:lang w:val="en-GB"/>
        </w:rPr>
        <w:t xml:space="preserve"> were raised in answer to that question also</w:t>
      </w:r>
      <w:r w:rsidRPr="7B223AB1">
        <w:rPr>
          <w:sz w:val="28"/>
          <w:szCs w:val="28"/>
          <w:lang w:val="en-GB"/>
        </w:rPr>
        <w:t xml:space="preserve">. </w:t>
      </w:r>
      <w:r w:rsidR="6FD02D12" w:rsidRPr="7B223AB1">
        <w:rPr>
          <w:sz w:val="28"/>
          <w:szCs w:val="28"/>
          <w:lang w:val="en-GB"/>
        </w:rPr>
        <w:t>Additionally, i</w:t>
      </w:r>
      <w:r w:rsidRPr="7B223AB1">
        <w:rPr>
          <w:sz w:val="28"/>
          <w:szCs w:val="28"/>
          <w:lang w:val="en-GB"/>
        </w:rPr>
        <w:t>t wa</w:t>
      </w:r>
      <w:r w:rsidR="135C9339" w:rsidRPr="7B223AB1">
        <w:rPr>
          <w:sz w:val="28"/>
          <w:szCs w:val="28"/>
          <w:lang w:val="en-GB"/>
        </w:rPr>
        <w:t>s</w:t>
      </w:r>
      <w:r w:rsidRPr="7B223AB1">
        <w:rPr>
          <w:sz w:val="28"/>
          <w:szCs w:val="28"/>
          <w:lang w:val="en-GB"/>
        </w:rPr>
        <w:t xml:space="preserve"> an issue raised by the groups the equality officers met with during the consultation.</w:t>
      </w:r>
    </w:p>
    <w:p w14:paraId="6B245D23" w14:textId="702A51F9" w:rsidR="007A3E6F" w:rsidRPr="001025DC" w:rsidRDefault="0EBF26D6">
      <w:pPr>
        <w:rPr>
          <w:sz w:val="28"/>
          <w:szCs w:val="28"/>
          <w:lang w:val="en-GB"/>
        </w:rPr>
      </w:pPr>
      <w:r w:rsidRPr="7B223AB1">
        <w:rPr>
          <w:sz w:val="28"/>
          <w:szCs w:val="28"/>
          <w:lang w:val="en-GB"/>
        </w:rPr>
        <w:t>Our internal data is currently insufficient to show pay gaps except for the gap between genders,</w:t>
      </w:r>
      <w:r w:rsidR="5BC206EC" w:rsidRPr="7B223AB1">
        <w:rPr>
          <w:sz w:val="28"/>
          <w:szCs w:val="28"/>
          <w:lang w:val="en-GB"/>
        </w:rPr>
        <w:t xml:space="preserve"> and</w:t>
      </w:r>
      <w:r w:rsidRPr="7B223AB1">
        <w:rPr>
          <w:sz w:val="28"/>
          <w:szCs w:val="28"/>
          <w:lang w:val="en-GB"/>
        </w:rPr>
        <w:t xml:space="preserve"> improv</w:t>
      </w:r>
      <w:r w:rsidR="13AC0ECB" w:rsidRPr="7B223AB1">
        <w:rPr>
          <w:sz w:val="28"/>
          <w:szCs w:val="28"/>
          <w:lang w:val="en-GB"/>
        </w:rPr>
        <w:t>ing</w:t>
      </w:r>
      <w:r w:rsidRPr="7B223AB1">
        <w:rPr>
          <w:sz w:val="28"/>
          <w:szCs w:val="28"/>
          <w:lang w:val="en-GB"/>
        </w:rPr>
        <w:t xml:space="preserve"> that data is a part of the work that needs to be undertaken.   When talking about Wales as a whole, data has not been found on every characteristic, but it </w:t>
      </w:r>
      <w:r w:rsidR="5B6DBFFD" w:rsidRPr="7B223AB1">
        <w:rPr>
          <w:sz w:val="28"/>
          <w:szCs w:val="28"/>
          <w:lang w:val="en-GB"/>
        </w:rPr>
        <w:t>is shown that</w:t>
      </w:r>
      <w:r w:rsidRPr="7B223AB1">
        <w:rPr>
          <w:sz w:val="28"/>
          <w:szCs w:val="28"/>
          <w:lang w:val="en-GB"/>
        </w:rPr>
        <w:t xml:space="preserve"> pay gaps exist based on gender and disability.   Data also shows that some groups of people are less likely to be employed e.g., disabled people and </w:t>
      </w:r>
      <w:r w:rsidR="31F5B20E" w:rsidRPr="7B223AB1">
        <w:rPr>
          <w:sz w:val="28"/>
          <w:szCs w:val="28"/>
          <w:lang w:val="en-GB"/>
        </w:rPr>
        <w:t xml:space="preserve">people from </w:t>
      </w:r>
      <w:r w:rsidRPr="7B223AB1">
        <w:rPr>
          <w:sz w:val="28"/>
          <w:szCs w:val="28"/>
          <w:lang w:val="en-GB"/>
        </w:rPr>
        <w:t>ethnic minority</w:t>
      </w:r>
      <w:r w:rsidR="31F5B20E" w:rsidRPr="7B223AB1">
        <w:rPr>
          <w:sz w:val="28"/>
          <w:szCs w:val="28"/>
          <w:lang w:val="en-GB"/>
        </w:rPr>
        <w:t xml:space="preserve"> groups.</w:t>
      </w:r>
    </w:p>
    <w:p w14:paraId="6D15F555" w14:textId="5CE78352" w:rsidR="007A3E6F" w:rsidRPr="001025DC" w:rsidRDefault="55072999">
      <w:pPr>
        <w:rPr>
          <w:sz w:val="28"/>
          <w:szCs w:val="28"/>
          <w:lang w:val="en-GB"/>
        </w:rPr>
      </w:pPr>
      <w:r w:rsidRPr="0E472E68">
        <w:rPr>
          <w:sz w:val="28"/>
          <w:szCs w:val="28"/>
          <w:lang w:val="en-GB"/>
        </w:rPr>
        <w:lastRenderedPageBreak/>
        <w:t xml:space="preserve">The </w:t>
      </w:r>
      <w:r w:rsidR="0EBF26D6" w:rsidRPr="0E472E68">
        <w:rPr>
          <w:sz w:val="28"/>
          <w:szCs w:val="28"/>
          <w:lang w:val="en-GB"/>
        </w:rPr>
        <w:t xml:space="preserve">Anti-Racist Wales Action Plan and the LGBTQ+ Action Plan also note the need to take action </w:t>
      </w:r>
      <w:r w:rsidR="2CEFF01F" w:rsidRPr="0E472E68">
        <w:rPr>
          <w:sz w:val="28"/>
          <w:szCs w:val="28"/>
          <w:lang w:val="en-GB"/>
        </w:rPr>
        <w:t>regarding employment.</w:t>
      </w:r>
      <w:r w:rsidR="0EBF26D6" w:rsidRPr="0E472E68">
        <w:rPr>
          <w:sz w:val="28"/>
          <w:szCs w:val="28"/>
          <w:lang w:val="en-GB"/>
        </w:rPr>
        <w:t xml:space="preserve">   </w:t>
      </w:r>
    </w:p>
    <w:p w14:paraId="7E71B430" w14:textId="7A80B444" w:rsidR="007A3E6F" w:rsidRPr="001025DC" w:rsidRDefault="001025DC">
      <w:pPr>
        <w:rPr>
          <w:sz w:val="28"/>
          <w:szCs w:val="28"/>
          <w:lang w:val="en-GB"/>
        </w:rPr>
      </w:pPr>
      <w:r w:rsidRPr="001025DC">
        <w:rPr>
          <w:sz w:val="28"/>
          <w:szCs w:val="28"/>
          <w:lang w:val="en-GB"/>
        </w:rPr>
        <w:t xml:space="preserve">This </w:t>
      </w:r>
      <w:r w:rsidR="00033BDE">
        <w:rPr>
          <w:sz w:val="28"/>
          <w:szCs w:val="28"/>
          <w:lang w:val="en-GB"/>
        </w:rPr>
        <w:t>Objective</w:t>
      </w:r>
      <w:r w:rsidR="00033BDE" w:rsidRPr="001025DC">
        <w:rPr>
          <w:sz w:val="28"/>
          <w:szCs w:val="28"/>
          <w:lang w:val="en-GB"/>
        </w:rPr>
        <w:t xml:space="preserve"> </w:t>
      </w:r>
      <w:r w:rsidRPr="001025DC">
        <w:rPr>
          <w:sz w:val="28"/>
          <w:szCs w:val="28"/>
          <w:lang w:val="en-GB"/>
        </w:rPr>
        <w:t xml:space="preserve">operates positively on Socio-Economic disadvantage by ensuring that groups that are paid less, or find it hard to obtain work, are encouraged to apply for and maintain jobs. </w:t>
      </w:r>
    </w:p>
    <w:p w14:paraId="6B1A8E72" w14:textId="2A3ED464" w:rsidR="007A3E6F" w:rsidRPr="001025DC" w:rsidRDefault="001025DC">
      <w:pPr>
        <w:rPr>
          <w:sz w:val="28"/>
          <w:szCs w:val="28"/>
          <w:lang w:val="en-GB"/>
        </w:rPr>
      </w:pPr>
      <w:r w:rsidRPr="001025DC">
        <w:rPr>
          <w:sz w:val="28"/>
          <w:szCs w:val="28"/>
          <w:lang w:val="en-GB"/>
        </w:rPr>
        <w:t>This local aim feeds into "</w:t>
      </w:r>
      <w:r w:rsidR="00731059">
        <w:rPr>
          <w:sz w:val="28"/>
          <w:szCs w:val="28"/>
          <w:lang w:val="en-GB"/>
        </w:rPr>
        <w:t>Objective</w:t>
      </w:r>
      <w:r w:rsidR="00731059" w:rsidRPr="001025DC">
        <w:rPr>
          <w:sz w:val="28"/>
          <w:szCs w:val="28"/>
          <w:lang w:val="en-GB"/>
        </w:rPr>
        <w:t xml:space="preserve"> </w:t>
      </w:r>
      <w:r w:rsidRPr="001025DC">
        <w:rPr>
          <w:sz w:val="28"/>
          <w:szCs w:val="28"/>
          <w:lang w:val="en-GB"/>
        </w:rPr>
        <w:t>2: We will take steps to ensure that we are an equal opportunit</w:t>
      </w:r>
      <w:r w:rsidR="00731059">
        <w:rPr>
          <w:sz w:val="28"/>
          <w:szCs w:val="28"/>
          <w:lang w:val="en-GB"/>
        </w:rPr>
        <w:t>ies</w:t>
      </w:r>
      <w:r w:rsidRPr="001025DC">
        <w:rPr>
          <w:sz w:val="28"/>
          <w:szCs w:val="28"/>
          <w:lang w:val="en-GB"/>
        </w:rPr>
        <w:t xml:space="preserve"> employer and that we reduce pay gaps", North Wales public organisations</w:t>
      </w:r>
      <w:r w:rsidR="00731059">
        <w:rPr>
          <w:sz w:val="28"/>
          <w:szCs w:val="28"/>
          <w:lang w:val="en-GB"/>
        </w:rPr>
        <w:t>’ objectives</w:t>
      </w:r>
      <w:r w:rsidRPr="001025DC">
        <w:rPr>
          <w:sz w:val="28"/>
          <w:szCs w:val="28"/>
          <w:lang w:val="en-GB"/>
        </w:rPr>
        <w:t xml:space="preserve">.  </w:t>
      </w:r>
      <w:r w:rsidRPr="001025DC">
        <w:rPr>
          <w:color w:val="202124"/>
          <w:sz w:val="28"/>
          <w:szCs w:val="28"/>
          <w:lang w:val="en-GB"/>
        </w:rPr>
        <w:t xml:space="preserve"> </w:t>
      </w:r>
    </w:p>
    <w:p w14:paraId="74D792BD" w14:textId="77777777" w:rsidR="007A3E6F" w:rsidRPr="001025DC" w:rsidRDefault="001025DC">
      <w:pPr>
        <w:rPr>
          <w:b/>
          <w:bCs/>
          <w:sz w:val="28"/>
          <w:szCs w:val="28"/>
          <w:lang w:val="en-GB"/>
        </w:rPr>
      </w:pPr>
      <w:r w:rsidRPr="001025DC">
        <w:rPr>
          <w:b/>
          <w:bCs/>
          <w:sz w:val="28"/>
          <w:szCs w:val="28"/>
          <w:lang w:val="en-GB"/>
        </w:rPr>
        <w:t>Which characteristics will be impacted?</w:t>
      </w:r>
    </w:p>
    <w:p w14:paraId="0D254916" w14:textId="366C29C6" w:rsidR="007A3E6F" w:rsidRPr="001025DC" w:rsidRDefault="001025DC">
      <w:pPr>
        <w:rPr>
          <w:sz w:val="28"/>
          <w:szCs w:val="28"/>
          <w:lang w:val="en-GB"/>
        </w:rPr>
      </w:pPr>
      <w:r w:rsidRPr="001025DC">
        <w:rPr>
          <w:sz w:val="28"/>
          <w:szCs w:val="28"/>
          <w:lang w:val="en-GB"/>
        </w:rPr>
        <w:t xml:space="preserve">This </w:t>
      </w:r>
      <w:r w:rsidR="003E2D5D">
        <w:rPr>
          <w:sz w:val="28"/>
          <w:szCs w:val="28"/>
          <w:lang w:val="en-GB"/>
        </w:rPr>
        <w:t>objective</w:t>
      </w:r>
      <w:r w:rsidR="003E2D5D" w:rsidRPr="001025DC">
        <w:rPr>
          <w:sz w:val="28"/>
          <w:szCs w:val="28"/>
          <w:lang w:val="en-GB"/>
        </w:rPr>
        <w:t xml:space="preserve"> </w:t>
      </w:r>
      <w:r w:rsidRPr="001025DC">
        <w:rPr>
          <w:sz w:val="28"/>
          <w:szCs w:val="28"/>
          <w:lang w:val="en-GB"/>
        </w:rPr>
        <w:t xml:space="preserve">will </w:t>
      </w:r>
      <w:r w:rsidR="003E2D5D">
        <w:rPr>
          <w:sz w:val="28"/>
          <w:szCs w:val="28"/>
          <w:lang w:val="en-GB"/>
        </w:rPr>
        <w:t>have a positive impact</w:t>
      </w:r>
      <w:r w:rsidRPr="001025DC">
        <w:rPr>
          <w:sz w:val="28"/>
          <w:szCs w:val="28"/>
          <w:lang w:val="en-GB"/>
        </w:rPr>
        <w:t xml:space="preserve"> on every protected characteristic, especially gender, race, and disability.</w:t>
      </w:r>
    </w:p>
    <w:p w14:paraId="6A717E2C" w14:textId="77777777" w:rsidR="007A3E6F" w:rsidRPr="001025DC" w:rsidRDefault="001025DC">
      <w:pPr>
        <w:rPr>
          <w:b/>
          <w:bCs/>
          <w:sz w:val="28"/>
          <w:szCs w:val="28"/>
          <w:lang w:val="en-GB"/>
        </w:rPr>
      </w:pPr>
      <w:r w:rsidRPr="001025DC">
        <w:rPr>
          <w:b/>
          <w:bCs/>
          <w:sz w:val="28"/>
          <w:szCs w:val="28"/>
          <w:lang w:val="en-GB"/>
        </w:rPr>
        <w:t>What will we do?</w:t>
      </w:r>
    </w:p>
    <w:tbl>
      <w:tblPr>
        <w:tblW w:w="138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7652"/>
        <w:gridCol w:w="3741"/>
        <w:gridCol w:w="2501"/>
      </w:tblGrid>
      <w:tr w:rsidR="007A3E6F" w:rsidRPr="001025DC" w14:paraId="05BDC3F6" w14:textId="77777777" w:rsidTr="7B223AB1">
        <w:trPr>
          <w:trHeight w:val="555"/>
        </w:trPr>
        <w:tc>
          <w:tcPr>
            <w:tcW w:w="76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024C22" w14:textId="77777777" w:rsidR="007A3E6F" w:rsidRPr="001025DC" w:rsidRDefault="001025DC">
            <w:pPr>
              <w:spacing w:after="0" w:line="240" w:lineRule="auto"/>
              <w:rPr>
                <w:b/>
                <w:bCs/>
                <w:sz w:val="28"/>
                <w:szCs w:val="28"/>
                <w:lang w:val="en-GB"/>
              </w:rPr>
            </w:pPr>
            <w:r w:rsidRPr="001025DC">
              <w:rPr>
                <w:b/>
                <w:bCs/>
                <w:sz w:val="28"/>
                <w:szCs w:val="28"/>
                <w:lang w:val="en-GB"/>
              </w:rPr>
              <w:t>Action Points</w:t>
            </w:r>
          </w:p>
        </w:tc>
        <w:tc>
          <w:tcPr>
            <w:tcW w:w="3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2F6847" w14:textId="77777777" w:rsidR="007A3E6F" w:rsidRPr="001025DC" w:rsidRDefault="001025DC">
            <w:pPr>
              <w:spacing w:after="0" w:line="240" w:lineRule="auto"/>
              <w:rPr>
                <w:b/>
                <w:bCs/>
                <w:sz w:val="28"/>
                <w:szCs w:val="28"/>
                <w:lang w:val="en-GB"/>
              </w:rPr>
            </w:pPr>
            <w:r w:rsidRPr="001025DC">
              <w:rPr>
                <w:b/>
                <w:bCs/>
                <w:sz w:val="28"/>
                <w:szCs w:val="28"/>
                <w:lang w:val="en-GB"/>
              </w:rPr>
              <w:t>Outcome</w:t>
            </w:r>
          </w:p>
        </w:tc>
        <w:tc>
          <w:tcPr>
            <w:tcW w:w="25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C040E9" w14:textId="77777777" w:rsidR="007A3E6F" w:rsidRPr="001025DC" w:rsidRDefault="001025DC">
            <w:pPr>
              <w:spacing w:after="0" w:line="240" w:lineRule="auto"/>
              <w:rPr>
                <w:b/>
                <w:bCs/>
                <w:sz w:val="28"/>
                <w:szCs w:val="28"/>
                <w:lang w:val="en-GB"/>
              </w:rPr>
            </w:pPr>
            <w:r w:rsidRPr="001025DC">
              <w:rPr>
                <w:b/>
                <w:bCs/>
                <w:sz w:val="28"/>
                <w:szCs w:val="28"/>
                <w:lang w:val="en-GB"/>
              </w:rPr>
              <w:t>Timetable</w:t>
            </w:r>
          </w:p>
          <w:p w14:paraId="118711AD" w14:textId="77777777" w:rsidR="007A3E6F" w:rsidRPr="001025DC" w:rsidRDefault="007A3E6F">
            <w:pPr>
              <w:spacing w:after="0" w:line="240" w:lineRule="auto"/>
              <w:rPr>
                <w:b/>
                <w:bCs/>
                <w:sz w:val="28"/>
                <w:szCs w:val="28"/>
                <w:lang w:val="en-GB"/>
              </w:rPr>
            </w:pPr>
          </w:p>
        </w:tc>
      </w:tr>
      <w:tr w:rsidR="0E472E68" w14:paraId="25F35BA2" w14:textId="77777777" w:rsidTr="7B223AB1">
        <w:trPr>
          <w:trHeight w:val="555"/>
        </w:trPr>
        <w:tc>
          <w:tcPr>
            <w:tcW w:w="76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5673B3" w14:textId="151A630C" w:rsidR="7B223AB1" w:rsidRDefault="7B223AB1" w:rsidP="7B223AB1">
            <w:pPr>
              <w:spacing w:after="0"/>
              <w:rPr>
                <w:rFonts w:cs="Calibri"/>
                <w:sz w:val="28"/>
                <w:szCs w:val="28"/>
                <w:lang w:val="en-GB"/>
              </w:rPr>
            </w:pPr>
            <w:r w:rsidRPr="7B223AB1">
              <w:rPr>
                <w:rFonts w:cs="Calibri"/>
                <w:sz w:val="28"/>
                <w:szCs w:val="28"/>
                <w:lang w:val="en-GB"/>
              </w:rPr>
              <w:t>Establish a staff forum with a focus on equality matters, as a method that staff can use to contribute to the field within the Council.</w:t>
            </w:r>
          </w:p>
          <w:p w14:paraId="167610CC" w14:textId="29D89AC0" w:rsidR="7B223AB1" w:rsidRDefault="7B223AB1" w:rsidP="7B223AB1">
            <w:pPr>
              <w:spacing w:after="0"/>
              <w:rPr>
                <w:rFonts w:cs="Calibri"/>
                <w:sz w:val="28"/>
                <w:szCs w:val="28"/>
                <w:lang w:val="en-GB"/>
              </w:rPr>
            </w:pPr>
            <w:r w:rsidRPr="7B223AB1">
              <w:rPr>
                <w:rFonts w:cs="Calibri"/>
                <w:sz w:val="28"/>
                <w:szCs w:val="28"/>
                <w:lang w:val="en-GB"/>
              </w:rPr>
              <w:t xml:space="preserve"> </w:t>
            </w:r>
          </w:p>
        </w:tc>
        <w:tc>
          <w:tcPr>
            <w:tcW w:w="3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B824BF" w14:textId="4B1E6C61" w:rsidR="7B223AB1" w:rsidRDefault="7B223AB1" w:rsidP="7B223AB1">
            <w:pPr>
              <w:spacing w:after="0"/>
              <w:rPr>
                <w:rFonts w:cs="Calibri"/>
                <w:sz w:val="28"/>
                <w:szCs w:val="28"/>
                <w:lang w:val="en-GB"/>
              </w:rPr>
            </w:pPr>
            <w:r w:rsidRPr="7B223AB1">
              <w:rPr>
                <w:rFonts w:cs="Calibri"/>
                <w:sz w:val="28"/>
                <w:szCs w:val="28"/>
                <w:lang w:val="en-GB"/>
              </w:rPr>
              <w:t>Staff contribute to developments.</w:t>
            </w:r>
          </w:p>
        </w:tc>
        <w:tc>
          <w:tcPr>
            <w:tcW w:w="25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F2BB64" w14:textId="374193CF" w:rsidR="7B223AB1" w:rsidRDefault="7B223AB1" w:rsidP="7B223AB1">
            <w:pPr>
              <w:spacing w:after="0"/>
              <w:rPr>
                <w:rFonts w:cs="Calibri"/>
                <w:sz w:val="28"/>
                <w:szCs w:val="28"/>
                <w:lang w:val="en-GB"/>
              </w:rPr>
            </w:pPr>
            <w:r w:rsidRPr="7B223AB1">
              <w:rPr>
                <w:rFonts w:cs="Calibri"/>
                <w:sz w:val="28"/>
                <w:szCs w:val="28"/>
                <w:lang w:val="en-GB"/>
              </w:rPr>
              <w:t xml:space="preserve">2024 </w:t>
            </w:r>
          </w:p>
        </w:tc>
      </w:tr>
      <w:tr w:rsidR="007A3E6F" w:rsidRPr="001025DC" w14:paraId="0D3C2B6A" w14:textId="77777777" w:rsidTr="7B223AB1">
        <w:trPr>
          <w:trHeight w:val="300"/>
        </w:trPr>
        <w:tc>
          <w:tcPr>
            <w:tcW w:w="76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2D579B" w14:textId="351A785B" w:rsidR="7B223AB1" w:rsidRDefault="7B223AB1" w:rsidP="7B223AB1">
            <w:pPr>
              <w:spacing w:after="0"/>
              <w:rPr>
                <w:rFonts w:cs="Calibri"/>
                <w:sz w:val="28"/>
                <w:szCs w:val="28"/>
                <w:lang w:val="en-GB"/>
              </w:rPr>
            </w:pPr>
            <w:r w:rsidRPr="7B223AB1">
              <w:rPr>
                <w:rFonts w:cs="Calibri"/>
                <w:sz w:val="28"/>
                <w:szCs w:val="28"/>
                <w:lang w:val="en-GB"/>
              </w:rPr>
              <w:t>Review how we communicate with staff to ensure information is accessible and understandable for everyone; feedback was received from an external body that our documents were too complex and official.</w:t>
            </w:r>
          </w:p>
          <w:p w14:paraId="3AFAA39D" w14:textId="7BE84184" w:rsidR="7B223AB1" w:rsidRDefault="7B223AB1" w:rsidP="7B223AB1">
            <w:pPr>
              <w:spacing w:after="0"/>
              <w:rPr>
                <w:rFonts w:cs="Calibri"/>
                <w:sz w:val="28"/>
                <w:szCs w:val="28"/>
                <w:lang w:val="en-GB"/>
              </w:rPr>
            </w:pPr>
            <w:r w:rsidRPr="7B223AB1">
              <w:rPr>
                <w:rFonts w:cs="Calibri"/>
                <w:sz w:val="28"/>
                <w:szCs w:val="28"/>
                <w:lang w:val="en-GB"/>
              </w:rPr>
              <w:t xml:space="preserve"> </w:t>
            </w:r>
          </w:p>
        </w:tc>
        <w:tc>
          <w:tcPr>
            <w:tcW w:w="3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043D61" w14:textId="475E8E10" w:rsidR="7B223AB1" w:rsidRDefault="7B223AB1" w:rsidP="7B223AB1">
            <w:pPr>
              <w:spacing w:after="0"/>
              <w:rPr>
                <w:rFonts w:cs="Calibri"/>
                <w:sz w:val="28"/>
                <w:szCs w:val="28"/>
                <w:lang w:val="en-GB"/>
              </w:rPr>
            </w:pPr>
            <w:r w:rsidRPr="7B223AB1">
              <w:rPr>
                <w:rFonts w:cs="Calibri"/>
                <w:sz w:val="28"/>
                <w:szCs w:val="28"/>
                <w:lang w:val="en-GB"/>
              </w:rPr>
              <w:t>Information, including employment policies, which are easy to understand and accessible.</w:t>
            </w:r>
          </w:p>
        </w:tc>
        <w:tc>
          <w:tcPr>
            <w:tcW w:w="25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245E8D" w14:textId="5C94C1A3" w:rsidR="7B223AB1" w:rsidRDefault="7B223AB1" w:rsidP="7B223AB1">
            <w:pPr>
              <w:spacing w:after="0"/>
              <w:rPr>
                <w:rFonts w:cs="Calibri"/>
                <w:sz w:val="28"/>
                <w:szCs w:val="28"/>
                <w:lang w:val="en-GB"/>
              </w:rPr>
            </w:pPr>
            <w:r w:rsidRPr="7B223AB1">
              <w:rPr>
                <w:rFonts w:cs="Calibri"/>
                <w:sz w:val="28"/>
                <w:szCs w:val="28"/>
                <w:lang w:val="en-GB"/>
              </w:rPr>
              <w:t>2024/26</w:t>
            </w:r>
          </w:p>
        </w:tc>
      </w:tr>
      <w:tr w:rsidR="007A3E6F" w:rsidRPr="001025DC" w14:paraId="3FC69044" w14:textId="77777777" w:rsidTr="7B223AB1">
        <w:trPr>
          <w:trHeight w:val="300"/>
        </w:trPr>
        <w:tc>
          <w:tcPr>
            <w:tcW w:w="76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D28C0F" w14:textId="2D616DB0" w:rsidR="7DA55ADF" w:rsidRDefault="7DA55ADF" w:rsidP="7B223AB1">
            <w:pPr>
              <w:rPr>
                <w:rFonts w:cs="Calibri"/>
                <w:sz w:val="28"/>
                <w:szCs w:val="28"/>
                <w:lang w:val="en-GB"/>
              </w:rPr>
            </w:pPr>
            <w:r w:rsidRPr="7B223AB1">
              <w:rPr>
                <w:rFonts w:cs="Calibri"/>
                <w:sz w:val="28"/>
                <w:szCs w:val="28"/>
                <w:lang w:val="en-GB"/>
              </w:rPr>
              <w:t>Set the aim and work towards being an innovative employer in this field, including addressing the following fields:</w:t>
            </w:r>
          </w:p>
          <w:p w14:paraId="48DCC26D" w14:textId="40751E20" w:rsidR="7DA55ADF" w:rsidRDefault="7DA55ADF" w:rsidP="7B223AB1">
            <w:pPr>
              <w:pStyle w:val="ParagraffRhestr"/>
              <w:numPr>
                <w:ilvl w:val="0"/>
                <w:numId w:val="2"/>
              </w:numPr>
              <w:spacing w:after="0"/>
              <w:rPr>
                <w:rFonts w:cs="Calibri"/>
                <w:sz w:val="28"/>
                <w:szCs w:val="28"/>
                <w:lang w:val="en-GB"/>
              </w:rPr>
            </w:pPr>
            <w:r w:rsidRPr="7B223AB1">
              <w:rPr>
                <w:rFonts w:cs="Calibri"/>
                <w:sz w:val="28"/>
                <w:szCs w:val="28"/>
                <w:lang w:val="en-GB"/>
              </w:rPr>
              <w:lastRenderedPageBreak/>
              <w:t>What</w:t>
            </w:r>
            <w:r w:rsidR="2CE2968A" w:rsidRPr="7B223AB1">
              <w:rPr>
                <w:rFonts w:cs="Calibri"/>
                <w:sz w:val="28"/>
                <w:szCs w:val="28"/>
                <w:lang w:val="en-GB"/>
              </w:rPr>
              <w:t xml:space="preserve"> are</w:t>
            </w:r>
            <w:r w:rsidRPr="7B223AB1">
              <w:rPr>
                <w:rFonts w:cs="Calibri"/>
                <w:sz w:val="28"/>
                <w:szCs w:val="28"/>
                <w:lang w:val="en-GB"/>
              </w:rPr>
              <w:t xml:space="preserve"> the requirements within a job – provide opportunities for everyone in society.</w:t>
            </w:r>
          </w:p>
          <w:p w14:paraId="6C09BF9A" w14:textId="5BC29E1D" w:rsidR="7DA55ADF" w:rsidRDefault="7DA55ADF" w:rsidP="7B223AB1">
            <w:pPr>
              <w:pStyle w:val="ParagraffRhestr"/>
              <w:numPr>
                <w:ilvl w:val="0"/>
                <w:numId w:val="2"/>
              </w:numPr>
              <w:spacing w:after="0"/>
              <w:rPr>
                <w:rFonts w:cs="Calibri"/>
                <w:sz w:val="28"/>
                <w:szCs w:val="28"/>
                <w:lang w:val="en-GB"/>
              </w:rPr>
            </w:pPr>
            <w:r w:rsidRPr="7B223AB1">
              <w:rPr>
                <w:rFonts w:cs="Calibri"/>
                <w:sz w:val="28"/>
                <w:szCs w:val="28"/>
                <w:lang w:val="en-GB"/>
              </w:rPr>
              <w:t>How and where we advertise jobs.</w:t>
            </w:r>
          </w:p>
          <w:p w14:paraId="2B21E2D0" w14:textId="39A4A8E2" w:rsidR="7DA55ADF" w:rsidRDefault="7DA55ADF" w:rsidP="7B223AB1">
            <w:pPr>
              <w:pStyle w:val="ParagraffRhestr"/>
              <w:numPr>
                <w:ilvl w:val="0"/>
                <w:numId w:val="2"/>
              </w:numPr>
              <w:spacing w:after="0"/>
              <w:rPr>
                <w:rFonts w:cs="Calibri"/>
                <w:sz w:val="28"/>
                <w:szCs w:val="28"/>
                <w:lang w:val="en-GB"/>
              </w:rPr>
            </w:pPr>
            <w:r w:rsidRPr="7B223AB1">
              <w:rPr>
                <w:rFonts w:cs="Calibri"/>
                <w:sz w:val="28"/>
                <w:szCs w:val="28"/>
                <w:lang w:val="en-GB"/>
              </w:rPr>
              <w:t>Our image as an employer in our communities – be proactive in trying to attract people from all parts of society to work for Cyngor Gwynedd.</w:t>
            </w:r>
          </w:p>
          <w:p w14:paraId="3FE485C1" w14:textId="71B1B43C" w:rsidR="7B223AB1" w:rsidRDefault="7B223AB1" w:rsidP="7B223AB1">
            <w:pPr>
              <w:spacing w:after="0" w:line="240" w:lineRule="auto"/>
              <w:rPr>
                <w:sz w:val="28"/>
                <w:szCs w:val="28"/>
                <w:lang w:val="en-GB"/>
              </w:rPr>
            </w:pPr>
          </w:p>
          <w:p w14:paraId="585A3369" w14:textId="118A0FE9" w:rsidR="007A3E6F" w:rsidRPr="001025DC" w:rsidRDefault="7F69A51D" w:rsidP="7B223AB1">
            <w:pPr>
              <w:spacing w:after="0" w:line="240" w:lineRule="auto"/>
              <w:rPr>
                <w:sz w:val="28"/>
                <w:szCs w:val="28"/>
                <w:lang w:val="en-GB"/>
              </w:rPr>
            </w:pPr>
            <w:r w:rsidRPr="7B223AB1">
              <w:rPr>
                <w:sz w:val="28"/>
                <w:szCs w:val="28"/>
                <w:lang w:val="en-GB"/>
              </w:rPr>
              <w:t>There is a strong link between our plans at this stage and another of the Council's corporate priorities, namely our project on Workforce Planning.</w:t>
            </w:r>
          </w:p>
        </w:tc>
        <w:tc>
          <w:tcPr>
            <w:tcW w:w="3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AD2E10" w14:textId="2AD80DBC" w:rsidR="007A3E6F" w:rsidRPr="001025DC" w:rsidRDefault="391E116C" w:rsidP="7B223AB1">
            <w:pPr>
              <w:spacing w:after="0" w:line="240" w:lineRule="auto"/>
              <w:rPr>
                <w:rFonts w:cs="Calibri"/>
                <w:sz w:val="28"/>
                <w:szCs w:val="28"/>
                <w:lang w:val="en-GB"/>
              </w:rPr>
            </w:pPr>
            <w:r w:rsidRPr="7B223AB1">
              <w:rPr>
                <w:rFonts w:cs="Calibri"/>
                <w:sz w:val="28"/>
                <w:szCs w:val="28"/>
                <w:lang w:val="en-GB"/>
              </w:rPr>
              <w:lastRenderedPageBreak/>
              <w:t xml:space="preserve">Member of the Disability Confident scheme, aiming for </w:t>
            </w:r>
            <w:r w:rsidRPr="7B223AB1">
              <w:rPr>
                <w:rFonts w:cs="Calibri"/>
                <w:sz w:val="28"/>
                <w:szCs w:val="28"/>
                <w:lang w:val="en-GB"/>
              </w:rPr>
              <w:lastRenderedPageBreak/>
              <w:t>the highest level (Level 3) in the framework.</w:t>
            </w:r>
          </w:p>
          <w:p w14:paraId="5BC0E6AF" w14:textId="2132F069" w:rsidR="007A3E6F" w:rsidRPr="001025DC" w:rsidRDefault="391E116C" w:rsidP="7B223AB1">
            <w:pPr>
              <w:spacing w:after="0" w:line="240" w:lineRule="auto"/>
              <w:rPr>
                <w:rFonts w:cs="Calibri"/>
                <w:sz w:val="28"/>
                <w:szCs w:val="28"/>
                <w:lang w:val="en-GB"/>
              </w:rPr>
            </w:pPr>
            <w:r w:rsidRPr="7B223AB1">
              <w:rPr>
                <w:rFonts w:cs="Calibri"/>
                <w:sz w:val="28"/>
                <w:szCs w:val="28"/>
                <w:lang w:val="en-GB"/>
              </w:rPr>
              <w:t xml:space="preserve"> </w:t>
            </w:r>
          </w:p>
          <w:p w14:paraId="17731BF0" w14:textId="75F90037" w:rsidR="007A3E6F" w:rsidRPr="001025DC" w:rsidRDefault="391E116C" w:rsidP="7B223AB1">
            <w:pPr>
              <w:spacing w:after="0" w:line="240" w:lineRule="auto"/>
              <w:rPr>
                <w:rFonts w:cs="Calibri"/>
                <w:sz w:val="28"/>
                <w:szCs w:val="28"/>
                <w:lang w:val="en-GB"/>
              </w:rPr>
            </w:pPr>
            <w:r w:rsidRPr="7B223AB1">
              <w:rPr>
                <w:rFonts w:cs="Calibri"/>
                <w:sz w:val="28"/>
                <w:szCs w:val="28"/>
                <w:lang w:val="en-GB"/>
              </w:rPr>
              <w:t>To be recognised as an innovative employer in this broad field, for every equality characteristic.</w:t>
            </w:r>
          </w:p>
        </w:tc>
        <w:tc>
          <w:tcPr>
            <w:tcW w:w="25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038308" w14:textId="54434A77" w:rsidR="007A3E6F" w:rsidRPr="001025DC" w:rsidRDefault="391E116C" w:rsidP="7B223AB1">
            <w:pPr>
              <w:spacing w:after="0" w:line="240" w:lineRule="auto"/>
              <w:rPr>
                <w:rFonts w:cs="Calibri"/>
                <w:sz w:val="28"/>
                <w:szCs w:val="28"/>
                <w:lang w:val="en-GB"/>
              </w:rPr>
            </w:pPr>
            <w:r w:rsidRPr="7B223AB1">
              <w:rPr>
                <w:rFonts w:cs="Calibri"/>
                <w:sz w:val="28"/>
                <w:szCs w:val="28"/>
                <w:lang w:val="en-GB"/>
              </w:rPr>
              <w:lastRenderedPageBreak/>
              <w:t>Continuous – over the period of the plan</w:t>
            </w:r>
          </w:p>
        </w:tc>
      </w:tr>
      <w:tr w:rsidR="007A3E6F" w:rsidRPr="001025DC" w14:paraId="21671AB2" w14:textId="77777777" w:rsidTr="7B223AB1">
        <w:trPr>
          <w:trHeight w:val="300"/>
        </w:trPr>
        <w:tc>
          <w:tcPr>
            <w:tcW w:w="76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4389FF" w14:textId="362D2C37" w:rsidR="7B223AB1" w:rsidRDefault="7B223AB1" w:rsidP="7B223AB1">
            <w:pPr>
              <w:spacing w:after="0"/>
              <w:rPr>
                <w:rFonts w:cs="Calibri"/>
                <w:sz w:val="28"/>
                <w:szCs w:val="28"/>
                <w:lang w:val="en-GB"/>
              </w:rPr>
            </w:pPr>
            <w:r w:rsidRPr="7B223AB1">
              <w:rPr>
                <w:rFonts w:cs="Calibri"/>
                <w:sz w:val="28"/>
                <w:szCs w:val="28"/>
                <w:lang w:val="en-GB"/>
              </w:rPr>
              <w:t>Continue to take steps to develop the awareness of managers and staff of this field fully, including equality, inclusion, neurodiversity, sexual harassment, respect and dignity in the workplace.</w:t>
            </w:r>
          </w:p>
        </w:tc>
        <w:tc>
          <w:tcPr>
            <w:tcW w:w="3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01985F" w14:textId="1A0D237E" w:rsidR="7B223AB1" w:rsidRDefault="7B223AB1" w:rsidP="7B223AB1">
            <w:pPr>
              <w:spacing w:after="0"/>
              <w:rPr>
                <w:rFonts w:cs="Calibri"/>
                <w:sz w:val="28"/>
                <w:szCs w:val="28"/>
                <w:lang w:val="en-GB"/>
              </w:rPr>
            </w:pPr>
            <w:r w:rsidRPr="7B223AB1">
              <w:rPr>
                <w:rFonts w:cs="Calibri"/>
                <w:sz w:val="28"/>
                <w:szCs w:val="28"/>
                <w:lang w:val="en-GB"/>
              </w:rPr>
              <w:t>Managers and staff aware of equality and inclusion matters, knowing where to access advice on different aspects and using that information within their teams as required.</w:t>
            </w:r>
          </w:p>
        </w:tc>
        <w:tc>
          <w:tcPr>
            <w:tcW w:w="25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7D41DD" w14:textId="3D7D8B2D" w:rsidR="7B223AB1" w:rsidRDefault="7B223AB1" w:rsidP="7B223AB1">
            <w:pPr>
              <w:spacing w:after="0"/>
              <w:rPr>
                <w:rFonts w:cs="Calibri"/>
                <w:sz w:val="28"/>
                <w:szCs w:val="28"/>
                <w:lang w:val="en-GB"/>
              </w:rPr>
            </w:pPr>
            <w:r w:rsidRPr="7B223AB1">
              <w:rPr>
                <w:rFonts w:cs="Calibri"/>
                <w:sz w:val="28"/>
                <w:szCs w:val="28"/>
                <w:lang w:val="en-GB"/>
              </w:rPr>
              <w:t>Continuous – over the period of the plan</w:t>
            </w:r>
          </w:p>
        </w:tc>
      </w:tr>
      <w:tr w:rsidR="0E472E68" w14:paraId="69DD6065" w14:textId="77777777" w:rsidTr="7B223AB1">
        <w:trPr>
          <w:trHeight w:val="300"/>
        </w:trPr>
        <w:tc>
          <w:tcPr>
            <w:tcW w:w="76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C21258" w14:textId="2D0D2C02" w:rsidR="068314B3" w:rsidRDefault="76C9AA38" w:rsidP="7B223AB1">
            <w:pPr>
              <w:spacing w:line="240" w:lineRule="auto"/>
              <w:rPr>
                <w:sz w:val="28"/>
                <w:szCs w:val="28"/>
                <w:lang w:val="en-GB"/>
              </w:rPr>
            </w:pPr>
            <w:r w:rsidRPr="7B223AB1">
              <w:rPr>
                <w:sz w:val="28"/>
                <w:szCs w:val="28"/>
                <w:lang w:val="en-GB"/>
              </w:rPr>
              <w:t>Look at the way we explain and communicate the linguistic needs when advertising jobs in order to improve the understanding of potential candidates and the public about the need for skills in the Welsh language</w:t>
            </w:r>
            <w:r w:rsidR="760DE678" w:rsidRPr="7B223AB1">
              <w:rPr>
                <w:sz w:val="28"/>
                <w:szCs w:val="28"/>
                <w:lang w:val="en-GB"/>
              </w:rPr>
              <w:t>,</w:t>
            </w:r>
            <w:r w:rsidRPr="7B223AB1">
              <w:rPr>
                <w:sz w:val="28"/>
                <w:szCs w:val="28"/>
                <w:lang w:val="en-GB"/>
              </w:rPr>
              <w:t xml:space="preserve"> and about the Council's statutory responsibilities to provide bilingual services.</w:t>
            </w:r>
          </w:p>
        </w:tc>
        <w:tc>
          <w:tcPr>
            <w:tcW w:w="3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65CDA" w14:textId="6995DC06" w:rsidR="73D383A8" w:rsidRDefault="2F8C5BD0" w:rsidP="7B223AB1">
            <w:pPr>
              <w:spacing w:line="240" w:lineRule="auto"/>
              <w:rPr>
                <w:rFonts w:cs="Calibri"/>
                <w:sz w:val="28"/>
                <w:szCs w:val="28"/>
                <w:lang w:val="en-GB"/>
              </w:rPr>
            </w:pPr>
            <w:r w:rsidRPr="7B223AB1">
              <w:rPr>
                <w:rFonts w:cs="Calibri"/>
                <w:sz w:val="28"/>
                <w:szCs w:val="28"/>
                <w:lang w:val="en-GB"/>
              </w:rPr>
              <w:t>Fewer complaints about the recruitment</w:t>
            </w:r>
            <w:r w:rsidR="2594C983" w:rsidRPr="7B223AB1">
              <w:rPr>
                <w:rFonts w:cs="Calibri"/>
                <w:sz w:val="28"/>
                <w:szCs w:val="28"/>
                <w:lang w:val="en-GB"/>
              </w:rPr>
              <w:t xml:space="preserve"> policy</w:t>
            </w:r>
            <w:r w:rsidRPr="7B223AB1">
              <w:rPr>
                <w:rFonts w:cs="Calibri"/>
                <w:sz w:val="28"/>
                <w:szCs w:val="28"/>
                <w:lang w:val="en-GB"/>
              </w:rPr>
              <w:t xml:space="preserve"> and discrimination</w:t>
            </w:r>
            <w:r w:rsidR="36C5BD26" w:rsidRPr="7B223AB1">
              <w:rPr>
                <w:rFonts w:cs="Calibri"/>
                <w:sz w:val="28"/>
                <w:szCs w:val="28"/>
                <w:lang w:val="en-GB"/>
              </w:rPr>
              <w:t>,</w:t>
            </w:r>
            <w:r w:rsidRPr="7B223AB1">
              <w:rPr>
                <w:rFonts w:cs="Calibri"/>
                <w:sz w:val="28"/>
                <w:szCs w:val="28"/>
                <w:lang w:val="en-GB"/>
              </w:rPr>
              <w:t xml:space="preserve"> and a better understanding among the public of the linguistic </w:t>
            </w:r>
            <w:r w:rsidR="38C7D359" w:rsidRPr="7B223AB1">
              <w:rPr>
                <w:rFonts w:cs="Calibri"/>
                <w:sz w:val="28"/>
                <w:szCs w:val="28"/>
                <w:lang w:val="en-GB"/>
              </w:rPr>
              <w:t>requirements</w:t>
            </w:r>
            <w:r w:rsidRPr="7B223AB1">
              <w:rPr>
                <w:rFonts w:cs="Calibri"/>
                <w:sz w:val="28"/>
                <w:szCs w:val="28"/>
                <w:lang w:val="en-GB"/>
              </w:rPr>
              <w:t xml:space="preserve"> for jobs.</w:t>
            </w:r>
            <w:r w:rsidR="2671E7FF" w:rsidRPr="7B223AB1">
              <w:rPr>
                <w:rFonts w:cs="Calibri"/>
                <w:sz w:val="28"/>
                <w:szCs w:val="28"/>
                <w:lang w:val="en-GB"/>
              </w:rPr>
              <w:t xml:space="preserve"> </w:t>
            </w:r>
            <w:r w:rsidR="73D383A8">
              <w:br/>
            </w:r>
          </w:p>
        </w:tc>
        <w:tc>
          <w:tcPr>
            <w:tcW w:w="25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BAB681" w14:textId="0AC0D215" w:rsidR="22E0E807" w:rsidRDefault="395701D7" w:rsidP="7B223AB1">
            <w:pPr>
              <w:rPr>
                <w:rFonts w:cs="Calibri"/>
                <w:sz w:val="28"/>
                <w:szCs w:val="28"/>
                <w:lang w:val="en-GB"/>
              </w:rPr>
            </w:pPr>
            <w:r w:rsidRPr="7B223AB1">
              <w:rPr>
                <w:rFonts w:cs="Calibri"/>
                <w:sz w:val="28"/>
                <w:szCs w:val="28"/>
              </w:rPr>
              <w:t>2024/27</w:t>
            </w:r>
          </w:p>
          <w:p w14:paraId="63308D15" w14:textId="4B4C1E2E" w:rsidR="0E472E68" w:rsidRDefault="0E472E68" w:rsidP="7B223AB1">
            <w:pPr>
              <w:spacing w:line="240" w:lineRule="auto"/>
              <w:rPr>
                <w:sz w:val="28"/>
                <w:szCs w:val="28"/>
                <w:lang w:val="en-GB"/>
              </w:rPr>
            </w:pPr>
          </w:p>
        </w:tc>
      </w:tr>
      <w:tr w:rsidR="0E472E68" w14:paraId="210AC0C9" w14:textId="77777777" w:rsidTr="7B223AB1">
        <w:trPr>
          <w:trHeight w:val="300"/>
        </w:trPr>
        <w:tc>
          <w:tcPr>
            <w:tcW w:w="76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88CBC7" w14:textId="23F265C5" w:rsidR="7B223AB1" w:rsidRDefault="7B223AB1" w:rsidP="7B223AB1">
            <w:pPr>
              <w:spacing w:after="0"/>
              <w:rPr>
                <w:rFonts w:cs="Calibri"/>
                <w:sz w:val="28"/>
                <w:szCs w:val="28"/>
                <w:lang w:val="en-GB"/>
              </w:rPr>
            </w:pPr>
            <w:r w:rsidRPr="7B223AB1">
              <w:rPr>
                <w:rFonts w:cs="Calibri"/>
                <w:sz w:val="28"/>
                <w:szCs w:val="28"/>
                <w:lang w:val="en-GB"/>
              </w:rPr>
              <w:lastRenderedPageBreak/>
              <w:t>Conduct a pay gap audit annually, considering what steps to take to try and close the gap. Reach a situation where we can also conduct a pay gap audit on the grounds of disability and race.</w:t>
            </w:r>
          </w:p>
        </w:tc>
        <w:tc>
          <w:tcPr>
            <w:tcW w:w="3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B864D0" w14:textId="7F1EDB5D" w:rsidR="7B223AB1" w:rsidRDefault="7B223AB1" w:rsidP="7B223AB1">
            <w:pPr>
              <w:spacing w:after="0"/>
              <w:rPr>
                <w:rFonts w:cs="Calibri"/>
                <w:sz w:val="28"/>
                <w:szCs w:val="28"/>
                <w:lang w:val="en-GB"/>
              </w:rPr>
            </w:pPr>
            <w:r w:rsidRPr="7B223AB1">
              <w:rPr>
                <w:rFonts w:cs="Calibri"/>
                <w:sz w:val="28"/>
                <w:szCs w:val="28"/>
                <w:lang w:val="en-GB"/>
              </w:rPr>
              <w:t>Audit completed and feeds into the discussion on action steps.</w:t>
            </w:r>
          </w:p>
        </w:tc>
        <w:tc>
          <w:tcPr>
            <w:tcW w:w="25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7B278F" w14:textId="59B65672" w:rsidR="7B223AB1" w:rsidRDefault="7B223AB1" w:rsidP="7B223AB1">
            <w:pPr>
              <w:spacing w:after="0"/>
              <w:rPr>
                <w:rFonts w:cs="Calibri"/>
                <w:sz w:val="28"/>
                <w:szCs w:val="28"/>
                <w:lang w:val="en-GB"/>
              </w:rPr>
            </w:pPr>
            <w:r w:rsidRPr="7B223AB1">
              <w:rPr>
                <w:rFonts w:cs="Calibri"/>
                <w:sz w:val="28"/>
                <w:szCs w:val="28"/>
                <w:lang w:val="en-GB"/>
              </w:rPr>
              <w:t>Annual</w:t>
            </w:r>
          </w:p>
        </w:tc>
      </w:tr>
      <w:tr w:rsidR="7B223AB1" w14:paraId="23781DFD" w14:textId="77777777" w:rsidTr="7B223AB1">
        <w:trPr>
          <w:trHeight w:val="300"/>
        </w:trPr>
        <w:tc>
          <w:tcPr>
            <w:tcW w:w="76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A44738" w14:textId="34968DC9" w:rsidR="7B223AB1" w:rsidRDefault="7B223AB1" w:rsidP="7B223AB1">
            <w:pPr>
              <w:spacing w:after="0"/>
              <w:rPr>
                <w:rFonts w:cs="Calibri"/>
                <w:sz w:val="28"/>
                <w:szCs w:val="28"/>
                <w:lang w:val="en-GB"/>
              </w:rPr>
            </w:pPr>
            <w:r w:rsidRPr="7B223AB1">
              <w:rPr>
                <w:rFonts w:cs="Calibri"/>
                <w:sz w:val="28"/>
                <w:szCs w:val="28"/>
                <w:lang w:val="en-GB"/>
              </w:rPr>
              <w:t>Conduct an equal pay audit every three years</w:t>
            </w:r>
          </w:p>
        </w:tc>
        <w:tc>
          <w:tcPr>
            <w:tcW w:w="3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1EE30E" w14:textId="797BCDFD" w:rsidR="7B223AB1" w:rsidRDefault="7B223AB1" w:rsidP="7B223AB1">
            <w:pPr>
              <w:spacing w:after="0"/>
              <w:rPr>
                <w:rFonts w:cs="Calibri"/>
                <w:sz w:val="28"/>
                <w:szCs w:val="28"/>
                <w:lang w:val="en-GB"/>
              </w:rPr>
            </w:pPr>
            <w:r w:rsidRPr="7B223AB1">
              <w:rPr>
                <w:rFonts w:cs="Calibri"/>
                <w:sz w:val="28"/>
                <w:szCs w:val="28"/>
                <w:lang w:val="en-GB"/>
              </w:rPr>
              <w:t>The audit has been completed</w:t>
            </w:r>
          </w:p>
        </w:tc>
        <w:tc>
          <w:tcPr>
            <w:tcW w:w="25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C011AC" w14:textId="6F307457" w:rsidR="7B223AB1" w:rsidRDefault="7B223AB1" w:rsidP="7B223AB1">
            <w:pPr>
              <w:spacing w:after="0"/>
              <w:rPr>
                <w:rFonts w:cs="Calibri"/>
                <w:sz w:val="28"/>
                <w:szCs w:val="28"/>
                <w:lang w:val="en-GB"/>
              </w:rPr>
            </w:pPr>
            <w:r w:rsidRPr="7B223AB1">
              <w:rPr>
                <w:rFonts w:cs="Calibri"/>
                <w:sz w:val="28"/>
                <w:szCs w:val="28"/>
                <w:lang w:val="en-GB"/>
              </w:rPr>
              <w:t>2025/26</w:t>
            </w:r>
          </w:p>
        </w:tc>
      </w:tr>
      <w:tr w:rsidR="0E472E68" w14:paraId="7A516268" w14:textId="77777777" w:rsidTr="7B223AB1">
        <w:trPr>
          <w:trHeight w:val="300"/>
        </w:trPr>
        <w:tc>
          <w:tcPr>
            <w:tcW w:w="76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56045F" w14:textId="7847D72D" w:rsidR="22E0E807" w:rsidRDefault="395701D7" w:rsidP="7B223AB1">
            <w:pPr>
              <w:spacing w:line="240" w:lineRule="auto"/>
              <w:rPr>
                <w:sz w:val="28"/>
                <w:szCs w:val="28"/>
                <w:lang w:val="en-GB"/>
              </w:rPr>
            </w:pPr>
            <w:r w:rsidRPr="7B223AB1">
              <w:rPr>
                <w:sz w:val="28"/>
                <w:szCs w:val="28"/>
                <w:lang w:val="en-GB"/>
              </w:rPr>
              <w:t xml:space="preserve">Continue to try to improve the data about characteristics that </w:t>
            </w:r>
            <w:r w:rsidR="423DD75B" w:rsidRPr="7B223AB1">
              <w:rPr>
                <w:sz w:val="28"/>
                <w:szCs w:val="28"/>
                <w:lang w:val="en-GB"/>
              </w:rPr>
              <w:t>are</w:t>
            </w:r>
            <w:r w:rsidRPr="7B223AB1">
              <w:rPr>
                <w:sz w:val="28"/>
                <w:szCs w:val="28"/>
                <w:lang w:val="en-GB"/>
              </w:rPr>
              <w:t xml:space="preserve"> shared with us by our staff, as a basis for taking decisions in this important area.</w:t>
            </w:r>
          </w:p>
        </w:tc>
        <w:tc>
          <w:tcPr>
            <w:tcW w:w="374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F06CD9" w14:textId="03D42C58" w:rsidR="22E0E807" w:rsidRDefault="395701D7" w:rsidP="7B223AB1">
            <w:pPr>
              <w:spacing w:line="240" w:lineRule="auto"/>
              <w:rPr>
                <w:sz w:val="28"/>
                <w:szCs w:val="28"/>
                <w:lang w:val="en-GB"/>
              </w:rPr>
            </w:pPr>
            <w:r w:rsidRPr="7B223AB1">
              <w:rPr>
                <w:sz w:val="28"/>
                <w:szCs w:val="28"/>
                <w:lang w:val="en-GB"/>
              </w:rPr>
              <w:t>The number of staff who share information with us is increasing, therefore strengthening the information we have about our workforce.</w:t>
            </w:r>
          </w:p>
        </w:tc>
        <w:tc>
          <w:tcPr>
            <w:tcW w:w="25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92F67A" w14:textId="54297B52" w:rsidR="5CCACED9" w:rsidRDefault="2F724478" w:rsidP="7B223AB1">
            <w:pPr>
              <w:rPr>
                <w:rFonts w:cs="Calibri"/>
                <w:color w:val="000000" w:themeColor="text1"/>
                <w:sz w:val="28"/>
                <w:szCs w:val="28"/>
                <w:lang w:val="en-GB"/>
              </w:rPr>
            </w:pPr>
            <w:r w:rsidRPr="7B223AB1">
              <w:rPr>
                <w:rFonts w:cs="Calibri"/>
                <w:sz w:val="28"/>
                <w:szCs w:val="28"/>
                <w:lang w:val="en-GB"/>
              </w:rPr>
              <w:t>Continual</w:t>
            </w:r>
          </w:p>
          <w:p w14:paraId="18B7C468" w14:textId="688E6B80" w:rsidR="0E472E68" w:rsidRDefault="0E472E68" w:rsidP="7B223AB1">
            <w:pPr>
              <w:spacing w:line="240" w:lineRule="auto"/>
              <w:rPr>
                <w:sz w:val="28"/>
                <w:szCs w:val="28"/>
                <w:lang w:val="en-GB"/>
              </w:rPr>
            </w:pPr>
          </w:p>
        </w:tc>
      </w:tr>
    </w:tbl>
    <w:p w14:paraId="0B77DD28" w14:textId="77777777" w:rsidR="007A3E6F" w:rsidRPr="001025DC" w:rsidRDefault="007A3E6F">
      <w:pPr>
        <w:rPr>
          <w:b/>
          <w:bCs/>
          <w:sz w:val="28"/>
          <w:szCs w:val="28"/>
          <w:lang w:val="en-GB"/>
        </w:rPr>
      </w:pPr>
    </w:p>
    <w:p w14:paraId="106C0DBE" w14:textId="77777777" w:rsidR="007A3E6F" w:rsidRPr="001025DC" w:rsidRDefault="001025DC">
      <w:pPr>
        <w:rPr>
          <w:b/>
          <w:bCs/>
          <w:sz w:val="28"/>
          <w:szCs w:val="28"/>
          <w:lang w:val="en-GB"/>
        </w:rPr>
      </w:pPr>
      <w:r w:rsidRPr="7B223AB1">
        <w:rPr>
          <w:b/>
          <w:bCs/>
          <w:sz w:val="28"/>
          <w:szCs w:val="28"/>
          <w:lang w:val="en-GB"/>
        </w:rPr>
        <w:t>What is the difference we expect to make by the end of the period?</w:t>
      </w:r>
    </w:p>
    <w:p w14:paraId="32C85870" w14:textId="5A7A482D" w:rsidR="73BC57C3" w:rsidRDefault="73BC57C3" w:rsidP="7B223AB1">
      <w:pPr>
        <w:spacing w:line="257" w:lineRule="auto"/>
        <w:rPr>
          <w:sz w:val="28"/>
          <w:szCs w:val="28"/>
          <w:lang w:val="en-GB"/>
        </w:rPr>
      </w:pPr>
      <w:r w:rsidRPr="7B223AB1">
        <w:rPr>
          <w:sz w:val="28"/>
          <w:szCs w:val="28"/>
          <w:lang w:val="en-GB"/>
        </w:rPr>
        <w:t>We will have established steps where staff can take part and offer ideas on how Cyngor Gwynedd as an employer can improve for people with equality characteristics. We will also take proactive steps to develop our image as an employer for people with equality characteristics, aiming to be innovative in the field. We will also ensure that our managers and staff have access to information to support them when dealing with employment matters that are associated with the field.</w:t>
      </w:r>
    </w:p>
    <w:p w14:paraId="50CA5B5C" w14:textId="7AB5B89E" w:rsidR="7B223AB1" w:rsidRDefault="7B223AB1" w:rsidP="7B223AB1">
      <w:pPr>
        <w:rPr>
          <w:color w:val="7030A0"/>
          <w:sz w:val="28"/>
          <w:szCs w:val="28"/>
          <w:lang w:val="en-GB"/>
        </w:rPr>
      </w:pPr>
    </w:p>
    <w:p w14:paraId="742E841B" w14:textId="65127FDB" w:rsidR="007A3E6F" w:rsidRPr="001025DC" w:rsidRDefault="0EBF26D6">
      <w:pPr>
        <w:rPr>
          <w:b/>
          <w:bCs/>
          <w:sz w:val="36"/>
          <w:szCs w:val="36"/>
          <w:lang w:val="en-GB"/>
        </w:rPr>
      </w:pPr>
      <w:r w:rsidRPr="0E472E68">
        <w:rPr>
          <w:b/>
          <w:bCs/>
          <w:sz w:val="36"/>
          <w:szCs w:val="36"/>
          <w:lang w:val="en-GB"/>
        </w:rPr>
        <w:t xml:space="preserve">Objective 2 - To improve our data about people </w:t>
      </w:r>
      <w:r w:rsidR="666FFD88" w:rsidRPr="0E472E68">
        <w:rPr>
          <w:b/>
          <w:bCs/>
          <w:sz w:val="36"/>
          <w:szCs w:val="36"/>
          <w:lang w:val="en-GB"/>
        </w:rPr>
        <w:t>with</w:t>
      </w:r>
      <w:r w:rsidRPr="0E472E68">
        <w:rPr>
          <w:b/>
          <w:bCs/>
          <w:sz w:val="36"/>
          <w:szCs w:val="36"/>
          <w:lang w:val="en-GB"/>
        </w:rPr>
        <w:t xml:space="preserve"> equality characteristics</w:t>
      </w:r>
    </w:p>
    <w:p w14:paraId="378F0555" w14:textId="67563775" w:rsidR="007A3E6F" w:rsidRPr="001025DC" w:rsidRDefault="0EBF26D6">
      <w:pPr>
        <w:rPr>
          <w:b/>
          <w:bCs/>
          <w:sz w:val="28"/>
          <w:szCs w:val="28"/>
          <w:lang w:val="en-GB"/>
        </w:rPr>
      </w:pPr>
      <w:r w:rsidRPr="0E472E68">
        <w:rPr>
          <w:b/>
          <w:bCs/>
          <w:sz w:val="28"/>
          <w:szCs w:val="28"/>
          <w:lang w:val="en-GB"/>
        </w:rPr>
        <w:t xml:space="preserve">Why have we chosen this </w:t>
      </w:r>
      <w:r w:rsidR="7AD49049" w:rsidRPr="0E472E68">
        <w:rPr>
          <w:b/>
          <w:bCs/>
          <w:sz w:val="28"/>
          <w:szCs w:val="28"/>
          <w:lang w:val="en-GB"/>
        </w:rPr>
        <w:t>objective</w:t>
      </w:r>
      <w:r w:rsidRPr="0E472E68">
        <w:rPr>
          <w:b/>
          <w:bCs/>
          <w:sz w:val="28"/>
          <w:szCs w:val="28"/>
          <w:lang w:val="en-GB"/>
        </w:rPr>
        <w:t>?</w:t>
      </w:r>
    </w:p>
    <w:p w14:paraId="04CC5BBC" w14:textId="7CF3F53F" w:rsidR="007A3E6F" w:rsidRPr="001025DC" w:rsidRDefault="00FCE7AB" w:rsidP="0E472E68">
      <w:pPr>
        <w:rPr>
          <w:sz w:val="28"/>
          <w:szCs w:val="28"/>
          <w:lang w:val="en-GB"/>
        </w:rPr>
      </w:pPr>
      <w:r w:rsidRPr="0E472E68">
        <w:rPr>
          <w:rFonts w:cs="Calibri"/>
          <w:color w:val="000000" w:themeColor="text1"/>
          <w:sz w:val="28"/>
          <w:szCs w:val="28"/>
        </w:rPr>
        <w:t>61.3%</w:t>
      </w:r>
      <w:r w:rsidR="0EBF26D6" w:rsidRPr="0E472E68">
        <w:rPr>
          <w:sz w:val="28"/>
          <w:szCs w:val="28"/>
          <w:lang w:val="en-GB"/>
        </w:rPr>
        <w:t xml:space="preserve"> people felt </w:t>
      </w:r>
      <w:r w:rsidR="746DF9E5" w:rsidRPr="0E472E68">
        <w:rPr>
          <w:sz w:val="28"/>
          <w:szCs w:val="28"/>
          <w:lang w:val="en-GB"/>
        </w:rPr>
        <w:t>that engagement was</w:t>
      </w:r>
      <w:r w:rsidR="0EBF26D6" w:rsidRPr="0E472E68">
        <w:rPr>
          <w:sz w:val="28"/>
          <w:szCs w:val="28"/>
          <w:lang w:val="en-GB"/>
        </w:rPr>
        <w:t xml:space="preserve"> an important field </w:t>
      </w:r>
      <w:r w:rsidR="56010AA8" w:rsidRPr="0E472E68">
        <w:rPr>
          <w:sz w:val="28"/>
          <w:szCs w:val="28"/>
          <w:lang w:val="en-GB"/>
        </w:rPr>
        <w:t>according to</w:t>
      </w:r>
      <w:r w:rsidR="0EBF26D6" w:rsidRPr="0E472E68">
        <w:rPr>
          <w:sz w:val="28"/>
          <w:szCs w:val="28"/>
          <w:lang w:val="en-GB"/>
        </w:rPr>
        <w:t xml:space="preserve"> the consultation. The reason for that was for the council to </w:t>
      </w:r>
      <w:r w:rsidR="7AD49049" w:rsidRPr="0E472E68">
        <w:rPr>
          <w:sz w:val="28"/>
          <w:szCs w:val="28"/>
          <w:lang w:val="en-GB"/>
        </w:rPr>
        <w:t xml:space="preserve">gain </w:t>
      </w:r>
      <w:r w:rsidR="0EBF26D6" w:rsidRPr="0E472E68">
        <w:rPr>
          <w:sz w:val="28"/>
          <w:szCs w:val="28"/>
          <w:lang w:val="en-GB"/>
        </w:rPr>
        <w:t xml:space="preserve">a better understanding of what needed to be improved and to recognise the needs of the community.   It </w:t>
      </w:r>
      <w:r w:rsidR="0EBF26D6" w:rsidRPr="0E472E68">
        <w:rPr>
          <w:sz w:val="28"/>
          <w:szCs w:val="28"/>
          <w:lang w:val="en-GB"/>
        </w:rPr>
        <w:lastRenderedPageBreak/>
        <w:t>was also said that the council would ensure continuous improvement within the Council.</w:t>
      </w:r>
      <w:r w:rsidR="0EBF26D6" w:rsidRPr="0E472E68">
        <w:rPr>
          <w:color w:val="202124"/>
          <w:sz w:val="28"/>
          <w:szCs w:val="28"/>
          <w:lang w:val="en-GB"/>
        </w:rPr>
        <w:t xml:space="preserve"> </w:t>
      </w:r>
      <w:r w:rsidR="20374D2C" w:rsidRPr="0E472E68">
        <w:rPr>
          <w:sz w:val="28"/>
          <w:szCs w:val="28"/>
          <w:lang w:val="en-GB"/>
        </w:rPr>
        <w:t>Those who</w:t>
      </w:r>
      <w:r w:rsidR="0EBF26D6" w:rsidRPr="0E472E68">
        <w:rPr>
          <w:sz w:val="28"/>
          <w:szCs w:val="28"/>
          <w:lang w:val="en-GB"/>
        </w:rPr>
        <w:t xml:space="preserve"> disagreed said that they did not feel that the </w:t>
      </w:r>
      <w:r w:rsidR="20374D2C" w:rsidRPr="0E472E68">
        <w:rPr>
          <w:sz w:val="28"/>
          <w:szCs w:val="28"/>
          <w:lang w:val="en-GB"/>
        </w:rPr>
        <w:t xml:space="preserve">objective </w:t>
      </w:r>
      <w:r w:rsidR="0EBF26D6" w:rsidRPr="0E472E68">
        <w:rPr>
          <w:sz w:val="28"/>
          <w:szCs w:val="28"/>
          <w:lang w:val="en-GB"/>
        </w:rPr>
        <w:t xml:space="preserve">should be a priority of the council since it was not needed and could be expensive. </w:t>
      </w:r>
      <w:r w:rsidR="3A2E12E8" w:rsidRPr="0E472E68">
        <w:rPr>
          <w:sz w:val="28"/>
          <w:szCs w:val="28"/>
          <w:lang w:val="en-GB"/>
        </w:rPr>
        <w:t xml:space="preserve"> </w:t>
      </w:r>
      <w:r w:rsidR="15A7D3E3" w:rsidRPr="0E472E68">
        <w:rPr>
          <w:sz w:val="28"/>
          <w:szCs w:val="28"/>
          <w:lang w:val="en-GB"/>
        </w:rPr>
        <w:t>Engagement was also a theme that a</w:t>
      </w:r>
      <w:r w:rsidR="74FA467B" w:rsidRPr="0E472E68">
        <w:rPr>
          <w:sz w:val="28"/>
          <w:szCs w:val="28"/>
          <w:lang w:val="en-GB"/>
        </w:rPr>
        <w:t xml:space="preserve">ppeared in the question about </w:t>
      </w:r>
      <w:r w:rsidR="339F2BAD" w:rsidRPr="0E472E68">
        <w:rPr>
          <w:sz w:val="28"/>
          <w:szCs w:val="28"/>
          <w:lang w:val="en-GB"/>
        </w:rPr>
        <w:t>what other matters should be included in the objectives</w:t>
      </w:r>
      <w:r w:rsidR="5C78D0C5" w:rsidRPr="0E472E68">
        <w:rPr>
          <w:sz w:val="28"/>
          <w:szCs w:val="28"/>
          <w:lang w:val="en-GB"/>
        </w:rPr>
        <w:t xml:space="preserve"> this time</w:t>
      </w:r>
      <w:r w:rsidR="12F19E46" w:rsidRPr="0E472E68">
        <w:rPr>
          <w:sz w:val="28"/>
          <w:szCs w:val="28"/>
          <w:lang w:val="en-GB"/>
        </w:rPr>
        <w:t>.</w:t>
      </w:r>
    </w:p>
    <w:p w14:paraId="2EE7E436" w14:textId="74FD3DA4" w:rsidR="007A3E6F" w:rsidRPr="001025DC" w:rsidRDefault="0EBF26D6">
      <w:pPr>
        <w:rPr>
          <w:sz w:val="28"/>
          <w:szCs w:val="28"/>
          <w:lang w:val="en-GB"/>
        </w:rPr>
      </w:pPr>
      <w:r w:rsidRPr="0E472E68">
        <w:rPr>
          <w:sz w:val="28"/>
          <w:szCs w:val="28"/>
          <w:lang w:val="en-GB"/>
        </w:rPr>
        <w:t xml:space="preserve">When collecting data, it was obvious that there was a lack of local </w:t>
      </w:r>
      <w:r w:rsidR="7409922B" w:rsidRPr="0E472E68">
        <w:rPr>
          <w:sz w:val="28"/>
          <w:szCs w:val="28"/>
          <w:lang w:val="en-GB"/>
        </w:rPr>
        <w:t>information</w:t>
      </w:r>
      <w:r w:rsidRPr="0E472E68">
        <w:rPr>
          <w:sz w:val="28"/>
          <w:szCs w:val="28"/>
          <w:lang w:val="en-GB"/>
        </w:rPr>
        <w:t xml:space="preserve"> about </w:t>
      </w:r>
      <w:r w:rsidR="5AC66724" w:rsidRPr="0E472E68">
        <w:rPr>
          <w:sz w:val="28"/>
          <w:szCs w:val="28"/>
          <w:lang w:val="en-GB"/>
        </w:rPr>
        <w:t>a number</w:t>
      </w:r>
      <w:r w:rsidRPr="0E472E68">
        <w:rPr>
          <w:sz w:val="28"/>
          <w:szCs w:val="28"/>
          <w:lang w:val="en-GB"/>
        </w:rPr>
        <w:t xml:space="preserve"> of protected characteristics. It is likely that this</w:t>
      </w:r>
      <w:r w:rsidR="535C04C4" w:rsidRPr="0E472E68">
        <w:rPr>
          <w:sz w:val="28"/>
          <w:szCs w:val="28"/>
          <w:lang w:val="en-GB"/>
        </w:rPr>
        <w:t xml:space="preserve"> is</w:t>
      </w:r>
      <w:r w:rsidRPr="0E472E68">
        <w:rPr>
          <w:sz w:val="28"/>
          <w:szCs w:val="28"/>
          <w:lang w:val="en-GB"/>
        </w:rPr>
        <w:t xml:space="preserve"> partly because of</w:t>
      </w:r>
      <w:r w:rsidR="565219E8" w:rsidRPr="0E472E68">
        <w:rPr>
          <w:sz w:val="28"/>
          <w:szCs w:val="28"/>
          <w:lang w:val="en-GB"/>
        </w:rPr>
        <w:t xml:space="preserve"> the</w:t>
      </w:r>
      <w:r w:rsidRPr="0E472E68">
        <w:rPr>
          <w:sz w:val="28"/>
          <w:szCs w:val="28"/>
          <w:lang w:val="en-GB"/>
        </w:rPr>
        <w:t xml:space="preserve"> low numbers.  It is also obvious that many consultations </w:t>
      </w:r>
      <w:r w:rsidR="59C29B28" w:rsidRPr="0E472E68">
        <w:rPr>
          <w:sz w:val="28"/>
          <w:szCs w:val="28"/>
          <w:lang w:val="en-GB"/>
        </w:rPr>
        <w:t>take place</w:t>
      </w:r>
      <w:r w:rsidRPr="0E472E68">
        <w:rPr>
          <w:sz w:val="28"/>
          <w:szCs w:val="28"/>
          <w:lang w:val="en-GB"/>
        </w:rPr>
        <w:t xml:space="preserve"> and that we need to improve our way of operating. </w:t>
      </w:r>
    </w:p>
    <w:p w14:paraId="376968E1" w14:textId="0648124F" w:rsidR="007A3E6F" w:rsidRPr="001025DC" w:rsidRDefault="0EBF26D6">
      <w:pPr>
        <w:rPr>
          <w:sz w:val="28"/>
          <w:szCs w:val="28"/>
          <w:lang w:val="en-GB"/>
        </w:rPr>
      </w:pPr>
      <w:r w:rsidRPr="7B223AB1">
        <w:rPr>
          <w:sz w:val="28"/>
          <w:szCs w:val="28"/>
          <w:lang w:val="en-GB"/>
        </w:rPr>
        <w:t xml:space="preserve">The Anti-Racist Wales Action Plan and the LGBTQ+ Action Plan note the need to </w:t>
      </w:r>
      <w:r w:rsidR="565219E8" w:rsidRPr="7B223AB1">
        <w:rPr>
          <w:sz w:val="28"/>
          <w:szCs w:val="28"/>
          <w:lang w:val="en-GB"/>
        </w:rPr>
        <w:t xml:space="preserve">act </w:t>
      </w:r>
      <w:r w:rsidRPr="7B223AB1">
        <w:rPr>
          <w:sz w:val="28"/>
          <w:szCs w:val="28"/>
          <w:lang w:val="en-GB"/>
        </w:rPr>
        <w:t>in this field as well and the government has established special services for doing so.   The plans ask of us as public organisation</w:t>
      </w:r>
      <w:r w:rsidR="522E7DF0" w:rsidRPr="7B223AB1">
        <w:rPr>
          <w:sz w:val="28"/>
          <w:szCs w:val="28"/>
          <w:lang w:val="en-GB"/>
        </w:rPr>
        <w:t>s</w:t>
      </w:r>
      <w:r w:rsidRPr="7B223AB1">
        <w:rPr>
          <w:sz w:val="28"/>
          <w:szCs w:val="28"/>
          <w:lang w:val="en-GB"/>
        </w:rPr>
        <w:t xml:space="preserve"> to ensure that we collect data, especially </w:t>
      </w:r>
      <w:r w:rsidR="522E7DF0" w:rsidRPr="7B223AB1">
        <w:rPr>
          <w:sz w:val="28"/>
          <w:szCs w:val="28"/>
          <w:lang w:val="en-GB"/>
        </w:rPr>
        <w:t xml:space="preserve">in </w:t>
      </w:r>
      <w:r w:rsidRPr="7B223AB1">
        <w:rPr>
          <w:sz w:val="28"/>
          <w:szCs w:val="28"/>
          <w:lang w:val="en-GB"/>
        </w:rPr>
        <w:t xml:space="preserve">the Education, Social Care, Employment and Housing fields. </w:t>
      </w:r>
      <w:r w:rsidR="3DC9EB2F" w:rsidRPr="7B223AB1">
        <w:rPr>
          <w:sz w:val="28"/>
          <w:szCs w:val="28"/>
          <w:lang w:val="en-GB"/>
        </w:rPr>
        <w:t xml:space="preserve"> </w:t>
      </w:r>
      <w:r w:rsidRPr="7B223AB1">
        <w:rPr>
          <w:sz w:val="28"/>
          <w:szCs w:val="28"/>
          <w:lang w:val="en-GB"/>
        </w:rPr>
        <w:t xml:space="preserve">See also the </w:t>
      </w:r>
      <w:r w:rsidR="522E7DF0" w:rsidRPr="7B223AB1">
        <w:rPr>
          <w:sz w:val="28"/>
          <w:szCs w:val="28"/>
          <w:lang w:val="en-GB"/>
        </w:rPr>
        <w:t>separate objectives</w:t>
      </w:r>
      <w:r w:rsidRPr="7B223AB1">
        <w:rPr>
          <w:sz w:val="28"/>
          <w:szCs w:val="28"/>
          <w:lang w:val="en-GB"/>
        </w:rPr>
        <w:t xml:space="preserve"> for Employment (</w:t>
      </w:r>
      <w:r w:rsidR="1739F986" w:rsidRPr="7B223AB1">
        <w:rPr>
          <w:sz w:val="28"/>
          <w:szCs w:val="28"/>
          <w:lang w:val="en-GB"/>
        </w:rPr>
        <w:t>Objective</w:t>
      </w:r>
      <w:r w:rsidRPr="7B223AB1">
        <w:rPr>
          <w:sz w:val="28"/>
          <w:szCs w:val="28"/>
          <w:lang w:val="en-GB"/>
        </w:rPr>
        <w:t xml:space="preserve"> 1), </w:t>
      </w:r>
      <w:r w:rsidR="37E786ED" w:rsidRPr="7B223AB1">
        <w:rPr>
          <w:sz w:val="28"/>
          <w:szCs w:val="28"/>
          <w:lang w:val="en-GB"/>
        </w:rPr>
        <w:t xml:space="preserve">and </w:t>
      </w:r>
      <w:r w:rsidRPr="7B223AB1">
        <w:rPr>
          <w:sz w:val="28"/>
          <w:szCs w:val="28"/>
          <w:lang w:val="en-GB"/>
        </w:rPr>
        <w:t>Education (</w:t>
      </w:r>
      <w:r w:rsidR="6D10658F" w:rsidRPr="7B223AB1">
        <w:rPr>
          <w:sz w:val="28"/>
          <w:szCs w:val="28"/>
          <w:lang w:val="en-GB"/>
        </w:rPr>
        <w:t>Objective</w:t>
      </w:r>
      <w:r w:rsidRPr="7B223AB1">
        <w:rPr>
          <w:sz w:val="28"/>
          <w:szCs w:val="28"/>
          <w:lang w:val="en-GB"/>
        </w:rPr>
        <w:t xml:space="preserve"> 4)</w:t>
      </w:r>
      <w:r w:rsidR="2A8D8498" w:rsidRPr="7B223AB1">
        <w:rPr>
          <w:sz w:val="28"/>
          <w:szCs w:val="28"/>
          <w:lang w:val="en-GB"/>
        </w:rPr>
        <w:t>.</w:t>
      </w:r>
    </w:p>
    <w:p w14:paraId="61E94951" w14:textId="77777777" w:rsidR="007A3E6F" w:rsidRPr="001025DC" w:rsidRDefault="001025DC">
      <w:pPr>
        <w:rPr>
          <w:b/>
          <w:bCs/>
          <w:sz w:val="28"/>
          <w:szCs w:val="28"/>
          <w:lang w:val="en-GB"/>
        </w:rPr>
      </w:pPr>
      <w:r w:rsidRPr="001025DC">
        <w:rPr>
          <w:b/>
          <w:bCs/>
          <w:sz w:val="28"/>
          <w:szCs w:val="28"/>
          <w:lang w:val="en-GB"/>
        </w:rPr>
        <w:t>Which protected characteristics will be impacted?</w:t>
      </w:r>
    </w:p>
    <w:p w14:paraId="4DAE9080" w14:textId="77777777" w:rsidR="007A3E6F" w:rsidRPr="001025DC" w:rsidRDefault="001025DC">
      <w:pPr>
        <w:rPr>
          <w:sz w:val="28"/>
          <w:szCs w:val="28"/>
          <w:lang w:val="en-GB"/>
        </w:rPr>
      </w:pPr>
      <w:r w:rsidRPr="001025DC">
        <w:rPr>
          <w:sz w:val="28"/>
          <w:szCs w:val="28"/>
          <w:lang w:val="en-GB"/>
        </w:rPr>
        <w:t xml:space="preserve">Every characteristic will be affected positively. </w:t>
      </w:r>
    </w:p>
    <w:p w14:paraId="3CEA63CE" w14:textId="77777777" w:rsidR="007A3E6F" w:rsidRPr="001025DC" w:rsidRDefault="001025DC">
      <w:pPr>
        <w:rPr>
          <w:b/>
          <w:bCs/>
          <w:sz w:val="28"/>
          <w:szCs w:val="28"/>
          <w:lang w:val="en-GB"/>
        </w:rPr>
      </w:pPr>
      <w:r w:rsidRPr="001025DC">
        <w:rPr>
          <w:b/>
          <w:bCs/>
          <w:sz w:val="28"/>
          <w:szCs w:val="28"/>
          <w:lang w:val="en-GB"/>
        </w:rPr>
        <w:t>What will we do?</w:t>
      </w:r>
    </w:p>
    <w:tbl>
      <w:tblPr>
        <w:tblW w:w="139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7785"/>
        <w:gridCol w:w="4094"/>
        <w:gridCol w:w="2071"/>
      </w:tblGrid>
      <w:tr w:rsidR="007A3E6F" w:rsidRPr="001025DC" w14:paraId="426F9E3C" w14:textId="77777777" w:rsidTr="74996892">
        <w:trPr>
          <w:trHeight w:val="555"/>
        </w:trPr>
        <w:tc>
          <w:tcPr>
            <w:tcW w:w="7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039F7F" w14:textId="77777777" w:rsidR="007A3E6F" w:rsidRPr="001025DC" w:rsidRDefault="001025DC">
            <w:pPr>
              <w:spacing w:after="0" w:line="240" w:lineRule="auto"/>
              <w:rPr>
                <w:b/>
                <w:bCs/>
                <w:sz w:val="28"/>
                <w:szCs w:val="28"/>
                <w:lang w:val="en-GB"/>
              </w:rPr>
            </w:pPr>
            <w:r w:rsidRPr="001025DC">
              <w:rPr>
                <w:b/>
                <w:bCs/>
                <w:sz w:val="28"/>
                <w:szCs w:val="28"/>
                <w:lang w:val="en-GB"/>
              </w:rPr>
              <w:t>Action Points</w:t>
            </w:r>
          </w:p>
        </w:tc>
        <w:tc>
          <w:tcPr>
            <w:tcW w:w="4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0A6D75" w14:textId="77777777" w:rsidR="007A3E6F" w:rsidRPr="001025DC" w:rsidRDefault="001025DC">
            <w:pPr>
              <w:spacing w:after="0" w:line="240" w:lineRule="auto"/>
              <w:rPr>
                <w:b/>
                <w:bCs/>
                <w:sz w:val="28"/>
                <w:szCs w:val="28"/>
                <w:lang w:val="en-GB"/>
              </w:rPr>
            </w:pPr>
            <w:r w:rsidRPr="001025DC">
              <w:rPr>
                <w:b/>
                <w:bCs/>
                <w:sz w:val="28"/>
                <w:szCs w:val="28"/>
                <w:lang w:val="en-GB"/>
              </w:rPr>
              <w:t>Outcome</w:t>
            </w:r>
          </w:p>
        </w:tc>
        <w:tc>
          <w:tcPr>
            <w:tcW w:w="20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15DC52" w14:textId="77777777" w:rsidR="007A3E6F" w:rsidRPr="001025DC" w:rsidRDefault="001025DC">
            <w:pPr>
              <w:spacing w:after="0" w:line="240" w:lineRule="auto"/>
              <w:rPr>
                <w:b/>
                <w:bCs/>
                <w:sz w:val="28"/>
                <w:szCs w:val="28"/>
                <w:lang w:val="en-GB"/>
              </w:rPr>
            </w:pPr>
            <w:r w:rsidRPr="001025DC">
              <w:rPr>
                <w:b/>
                <w:bCs/>
                <w:sz w:val="28"/>
                <w:szCs w:val="28"/>
                <w:lang w:val="en-GB"/>
              </w:rPr>
              <w:t>Timetable</w:t>
            </w:r>
          </w:p>
          <w:p w14:paraId="79B2262E" w14:textId="77777777" w:rsidR="007A3E6F" w:rsidRPr="001025DC" w:rsidRDefault="007A3E6F">
            <w:pPr>
              <w:spacing w:after="0" w:line="240" w:lineRule="auto"/>
              <w:rPr>
                <w:b/>
                <w:bCs/>
                <w:sz w:val="28"/>
                <w:szCs w:val="28"/>
                <w:lang w:val="en-GB"/>
              </w:rPr>
            </w:pPr>
          </w:p>
        </w:tc>
      </w:tr>
      <w:tr w:rsidR="007A3E6F" w:rsidRPr="001025DC" w14:paraId="6BB2B972" w14:textId="77777777" w:rsidTr="74996892">
        <w:trPr>
          <w:trHeight w:val="300"/>
        </w:trPr>
        <w:tc>
          <w:tcPr>
            <w:tcW w:w="7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163073" w14:textId="71B6B308" w:rsidR="007A3E6F" w:rsidRPr="001025DC" w:rsidRDefault="0EBF26D6">
            <w:pPr>
              <w:spacing w:after="0" w:line="240" w:lineRule="auto"/>
              <w:rPr>
                <w:sz w:val="28"/>
                <w:szCs w:val="28"/>
                <w:lang w:val="en-GB"/>
              </w:rPr>
            </w:pPr>
            <w:r w:rsidRPr="0E472E68">
              <w:rPr>
                <w:sz w:val="28"/>
                <w:szCs w:val="28"/>
                <w:lang w:val="en-GB"/>
              </w:rPr>
              <w:t xml:space="preserve">Update our engagement </w:t>
            </w:r>
            <w:r w:rsidR="33E7E9FC" w:rsidRPr="0E472E68">
              <w:rPr>
                <w:sz w:val="28"/>
                <w:szCs w:val="28"/>
                <w:lang w:val="en-GB"/>
              </w:rPr>
              <w:t xml:space="preserve">in </w:t>
            </w:r>
            <w:r w:rsidRPr="0E472E68">
              <w:rPr>
                <w:sz w:val="28"/>
                <w:szCs w:val="28"/>
                <w:lang w:val="en-GB"/>
              </w:rPr>
              <w:t xml:space="preserve">order to avoid duplication, by </w:t>
            </w:r>
            <w:r w:rsidR="23DCEDF1" w:rsidRPr="0E472E68">
              <w:rPr>
                <w:sz w:val="28"/>
                <w:szCs w:val="28"/>
                <w:lang w:val="en-GB"/>
              </w:rPr>
              <w:t xml:space="preserve">creating </w:t>
            </w:r>
            <w:r w:rsidRPr="0E472E68">
              <w:rPr>
                <w:sz w:val="28"/>
                <w:szCs w:val="28"/>
                <w:lang w:val="en-GB"/>
              </w:rPr>
              <w:t xml:space="preserve">procedures and sharing results.  Also strengthen diversity within the Residents Panel. </w:t>
            </w:r>
          </w:p>
        </w:tc>
        <w:tc>
          <w:tcPr>
            <w:tcW w:w="4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D53416" w14:textId="5C2D0420" w:rsidR="007A3E6F" w:rsidRPr="001025DC" w:rsidRDefault="133A5C95" w:rsidP="0E472E68">
            <w:pPr>
              <w:spacing w:after="0" w:line="240" w:lineRule="auto"/>
              <w:rPr>
                <w:sz w:val="28"/>
                <w:szCs w:val="28"/>
                <w:lang w:val="en-GB"/>
              </w:rPr>
            </w:pPr>
            <w:r w:rsidRPr="0E472E68">
              <w:rPr>
                <w:sz w:val="28"/>
                <w:szCs w:val="28"/>
                <w:lang w:val="en-GB"/>
              </w:rPr>
              <w:t xml:space="preserve">Engagement group to look at </w:t>
            </w:r>
            <w:r w:rsidR="089700A5" w:rsidRPr="0E472E68">
              <w:rPr>
                <w:sz w:val="28"/>
                <w:szCs w:val="28"/>
                <w:lang w:val="en-GB"/>
              </w:rPr>
              <w:t>procedures</w:t>
            </w:r>
          </w:p>
          <w:p w14:paraId="214D7EA6" w14:textId="4C7F6590" w:rsidR="007A3E6F" w:rsidRPr="001025DC" w:rsidRDefault="089700A5">
            <w:pPr>
              <w:spacing w:after="0" w:line="240" w:lineRule="auto"/>
              <w:rPr>
                <w:sz w:val="28"/>
                <w:szCs w:val="28"/>
                <w:lang w:val="en-GB"/>
              </w:rPr>
            </w:pPr>
            <w:r w:rsidRPr="0E472E68">
              <w:rPr>
                <w:sz w:val="28"/>
                <w:szCs w:val="28"/>
                <w:lang w:val="en-GB"/>
              </w:rPr>
              <w:t>Operate</w:t>
            </w:r>
            <w:r w:rsidR="133A5C95" w:rsidRPr="0E472E68">
              <w:rPr>
                <w:sz w:val="28"/>
                <w:szCs w:val="28"/>
                <w:lang w:val="en-GB"/>
              </w:rPr>
              <w:t xml:space="preserve"> </w:t>
            </w:r>
          </w:p>
          <w:p w14:paraId="35007C19" w14:textId="53F2EDF5" w:rsidR="007A3E6F" w:rsidRPr="001025DC" w:rsidRDefault="001025DC">
            <w:pPr>
              <w:spacing w:after="0" w:line="240" w:lineRule="auto"/>
              <w:rPr>
                <w:sz w:val="28"/>
                <w:szCs w:val="28"/>
                <w:lang w:val="en-GB"/>
              </w:rPr>
            </w:pPr>
            <w:r w:rsidRPr="001025DC">
              <w:rPr>
                <w:sz w:val="28"/>
                <w:szCs w:val="28"/>
                <w:lang w:val="en-GB"/>
              </w:rPr>
              <w:t>Improve the diversity of the Resident</w:t>
            </w:r>
            <w:r w:rsidR="00865DE2">
              <w:rPr>
                <w:sz w:val="28"/>
                <w:szCs w:val="28"/>
                <w:lang w:val="en-GB"/>
              </w:rPr>
              <w:t>s</w:t>
            </w:r>
            <w:r w:rsidRPr="001025DC">
              <w:rPr>
                <w:sz w:val="28"/>
                <w:szCs w:val="28"/>
                <w:lang w:val="en-GB"/>
              </w:rPr>
              <w:t xml:space="preserve"> Panel</w:t>
            </w:r>
          </w:p>
        </w:tc>
        <w:tc>
          <w:tcPr>
            <w:tcW w:w="20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BDB530" w14:textId="2ADE3632" w:rsidR="007A3E6F" w:rsidRPr="001025DC" w:rsidRDefault="7E561AB2" w:rsidP="0E472E68">
            <w:pPr>
              <w:spacing w:after="0"/>
              <w:rPr>
                <w:rFonts w:cs="Calibri"/>
                <w:color w:val="000000" w:themeColor="text1"/>
                <w:sz w:val="28"/>
                <w:szCs w:val="28"/>
                <w:lang w:val="en-GB"/>
              </w:rPr>
            </w:pPr>
            <w:r w:rsidRPr="0E472E68">
              <w:rPr>
                <w:rFonts w:cs="Calibri"/>
                <w:color w:val="000000" w:themeColor="text1"/>
                <w:sz w:val="28"/>
                <w:szCs w:val="28"/>
              </w:rPr>
              <w:t>2024-25</w:t>
            </w:r>
          </w:p>
          <w:p w14:paraId="151EC2A7" w14:textId="4AF3001C" w:rsidR="007A3E6F" w:rsidRPr="001025DC" w:rsidRDefault="007A3E6F" w:rsidP="0E472E68">
            <w:pPr>
              <w:spacing w:after="0"/>
              <w:rPr>
                <w:rFonts w:cs="Calibri"/>
                <w:color w:val="000000" w:themeColor="text1"/>
                <w:sz w:val="28"/>
                <w:szCs w:val="28"/>
                <w:lang w:val="en-GB"/>
              </w:rPr>
            </w:pPr>
          </w:p>
          <w:p w14:paraId="6AADC150" w14:textId="55BA7C4E" w:rsidR="007A3E6F" w:rsidRPr="001025DC" w:rsidRDefault="7E561AB2" w:rsidP="0E472E68">
            <w:pPr>
              <w:spacing w:after="0"/>
              <w:rPr>
                <w:rFonts w:cs="Calibri"/>
                <w:color w:val="000000" w:themeColor="text1"/>
                <w:sz w:val="28"/>
                <w:szCs w:val="28"/>
              </w:rPr>
            </w:pPr>
            <w:proofErr w:type="spellStart"/>
            <w:r w:rsidRPr="0E472E68">
              <w:rPr>
                <w:rFonts w:cs="Calibri"/>
                <w:color w:val="000000" w:themeColor="text1"/>
                <w:sz w:val="28"/>
                <w:szCs w:val="28"/>
              </w:rPr>
              <w:t>Continuous</w:t>
            </w:r>
            <w:proofErr w:type="spellEnd"/>
          </w:p>
          <w:p w14:paraId="758D2719" w14:textId="22AC406F" w:rsidR="007A3E6F" w:rsidRPr="001025DC" w:rsidRDefault="7E561AB2" w:rsidP="0E472E68">
            <w:pPr>
              <w:spacing w:after="0"/>
              <w:rPr>
                <w:rFonts w:cs="Calibri"/>
                <w:color w:val="000000" w:themeColor="text1"/>
                <w:sz w:val="28"/>
                <w:szCs w:val="28"/>
                <w:lang w:val="en-GB"/>
              </w:rPr>
            </w:pPr>
            <w:r w:rsidRPr="0E472E68">
              <w:rPr>
                <w:rFonts w:cs="Calibri"/>
                <w:color w:val="000000" w:themeColor="text1"/>
                <w:sz w:val="28"/>
                <w:szCs w:val="28"/>
              </w:rPr>
              <w:t>2024-25</w:t>
            </w:r>
          </w:p>
          <w:p w14:paraId="639524D4" w14:textId="1915DD9B" w:rsidR="007A3E6F" w:rsidRPr="001025DC" w:rsidRDefault="007A3E6F" w:rsidP="0E472E68">
            <w:pPr>
              <w:spacing w:after="0" w:line="240" w:lineRule="auto"/>
              <w:rPr>
                <w:b/>
                <w:bCs/>
                <w:sz w:val="28"/>
                <w:szCs w:val="28"/>
                <w:lang w:val="en-GB"/>
              </w:rPr>
            </w:pPr>
          </w:p>
        </w:tc>
      </w:tr>
      <w:tr w:rsidR="007A3E6F" w:rsidRPr="001025DC" w14:paraId="67E54CE4" w14:textId="77777777" w:rsidTr="74996892">
        <w:trPr>
          <w:trHeight w:val="720"/>
        </w:trPr>
        <w:tc>
          <w:tcPr>
            <w:tcW w:w="7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28141DA" w14:textId="45511338" w:rsidR="007A3E6F" w:rsidRPr="001025DC" w:rsidRDefault="0EBF26D6">
            <w:pPr>
              <w:spacing w:after="0" w:line="240" w:lineRule="auto"/>
              <w:rPr>
                <w:sz w:val="28"/>
                <w:szCs w:val="28"/>
                <w:lang w:val="en-GB"/>
              </w:rPr>
            </w:pPr>
            <w:r w:rsidRPr="0E472E68">
              <w:rPr>
                <w:sz w:val="28"/>
                <w:szCs w:val="28"/>
                <w:lang w:val="en-GB"/>
              </w:rPr>
              <w:lastRenderedPageBreak/>
              <w:t xml:space="preserve">Create an accessible </w:t>
            </w:r>
            <w:r w:rsidR="7FE6CC36" w:rsidRPr="0E472E68">
              <w:rPr>
                <w:sz w:val="28"/>
                <w:szCs w:val="28"/>
                <w:lang w:val="en-GB"/>
              </w:rPr>
              <w:t>system</w:t>
            </w:r>
            <w:r w:rsidRPr="0E472E68">
              <w:rPr>
                <w:sz w:val="28"/>
                <w:szCs w:val="28"/>
                <w:lang w:val="en-GB"/>
              </w:rPr>
              <w:t xml:space="preserve"> to see equality data in order to make it easier to use when changing policies and making plans. </w:t>
            </w:r>
          </w:p>
        </w:tc>
        <w:tc>
          <w:tcPr>
            <w:tcW w:w="4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C2A194" w14:textId="527D5E64" w:rsidR="007A3E6F" w:rsidRPr="001025DC" w:rsidRDefault="0EBF26D6" w:rsidP="0E472E68">
            <w:pPr>
              <w:spacing w:after="0" w:line="240" w:lineRule="auto"/>
              <w:rPr>
                <w:sz w:val="28"/>
                <w:szCs w:val="28"/>
                <w:lang w:val="en-GB"/>
              </w:rPr>
            </w:pPr>
            <w:r w:rsidRPr="0E472E68">
              <w:rPr>
                <w:sz w:val="28"/>
                <w:szCs w:val="28"/>
                <w:lang w:val="en-GB"/>
              </w:rPr>
              <w:t xml:space="preserve">Have an electronic </w:t>
            </w:r>
            <w:r w:rsidR="260A264D" w:rsidRPr="0E472E68">
              <w:rPr>
                <w:sz w:val="28"/>
                <w:szCs w:val="28"/>
                <w:lang w:val="en-GB"/>
              </w:rPr>
              <w:t xml:space="preserve">process </w:t>
            </w:r>
            <w:r w:rsidRPr="0E472E68">
              <w:rPr>
                <w:sz w:val="28"/>
                <w:szCs w:val="28"/>
                <w:lang w:val="en-GB"/>
              </w:rPr>
              <w:t>in place.</w:t>
            </w:r>
          </w:p>
          <w:p w14:paraId="73C81059" w14:textId="472E4B50" w:rsidR="007A3E6F" w:rsidRPr="001025DC" w:rsidRDefault="457C9B57" w:rsidP="0E472E68">
            <w:pPr>
              <w:spacing w:after="0" w:line="240" w:lineRule="auto"/>
              <w:rPr>
                <w:sz w:val="28"/>
                <w:szCs w:val="28"/>
                <w:lang w:val="en-GB"/>
              </w:rPr>
            </w:pPr>
            <w:r w:rsidRPr="0E472E68">
              <w:rPr>
                <w:sz w:val="28"/>
                <w:szCs w:val="28"/>
                <w:lang w:val="en-GB"/>
              </w:rPr>
              <w:t>Keep the information current</w:t>
            </w:r>
          </w:p>
        </w:tc>
        <w:tc>
          <w:tcPr>
            <w:tcW w:w="20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282376" w14:textId="442509D1" w:rsidR="007A3E6F" w:rsidRPr="001025DC" w:rsidRDefault="457C9B57" w:rsidP="0E472E68">
            <w:pPr>
              <w:spacing w:after="0" w:line="240" w:lineRule="auto"/>
              <w:rPr>
                <w:sz w:val="28"/>
                <w:szCs w:val="28"/>
                <w:lang w:val="en-GB"/>
              </w:rPr>
            </w:pPr>
            <w:r w:rsidRPr="0E472E68">
              <w:rPr>
                <w:sz w:val="28"/>
                <w:szCs w:val="28"/>
                <w:lang w:val="en-GB"/>
              </w:rPr>
              <w:t>2024-26</w:t>
            </w:r>
          </w:p>
        </w:tc>
      </w:tr>
      <w:tr w:rsidR="007A3E6F" w:rsidRPr="001025DC" w14:paraId="06D3356A" w14:textId="77777777" w:rsidTr="74996892">
        <w:trPr>
          <w:trHeight w:val="1155"/>
        </w:trPr>
        <w:tc>
          <w:tcPr>
            <w:tcW w:w="7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C3BDAA" w14:textId="77777777" w:rsidR="007A3E6F" w:rsidRPr="001025DC" w:rsidRDefault="001025DC">
            <w:pPr>
              <w:spacing w:after="0" w:line="240" w:lineRule="auto"/>
              <w:rPr>
                <w:sz w:val="28"/>
                <w:szCs w:val="28"/>
                <w:lang w:val="en-GB"/>
              </w:rPr>
            </w:pPr>
            <w:r w:rsidRPr="001025DC">
              <w:rPr>
                <w:sz w:val="28"/>
                <w:szCs w:val="28"/>
                <w:lang w:val="en-GB"/>
              </w:rPr>
              <w:t xml:space="preserve">Look to improve and update the data we have on Gwynedd in the Equality document in North Wales, filling in any gaps if possible. </w:t>
            </w:r>
          </w:p>
        </w:tc>
        <w:tc>
          <w:tcPr>
            <w:tcW w:w="4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4FFFBF" w14:textId="77777777" w:rsidR="007A3E6F" w:rsidRPr="001025DC" w:rsidRDefault="001025DC">
            <w:pPr>
              <w:spacing w:after="0" w:line="240" w:lineRule="auto"/>
              <w:rPr>
                <w:sz w:val="28"/>
                <w:szCs w:val="28"/>
                <w:lang w:val="en-GB"/>
              </w:rPr>
            </w:pPr>
            <w:r w:rsidRPr="001025DC">
              <w:rPr>
                <w:sz w:val="28"/>
                <w:szCs w:val="28"/>
                <w:lang w:val="en-GB"/>
              </w:rPr>
              <w:t>Update data as appropriate</w:t>
            </w:r>
          </w:p>
        </w:tc>
        <w:tc>
          <w:tcPr>
            <w:tcW w:w="20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1305D3" w14:textId="77777777" w:rsidR="007A3E6F" w:rsidRPr="001025DC" w:rsidRDefault="001025DC">
            <w:pPr>
              <w:spacing w:after="0" w:line="240" w:lineRule="auto"/>
              <w:rPr>
                <w:sz w:val="28"/>
                <w:szCs w:val="28"/>
                <w:lang w:val="en-GB"/>
              </w:rPr>
            </w:pPr>
            <w:r w:rsidRPr="001025DC">
              <w:rPr>
                <w:sz w:val="28"/>
                <w:szCs w:val="28"/>
                <w:lang w:val="en-GB"/>
              </w:rPr>
              <w:t>Continuous</w:t>
            </w:r>
          </w:p>
        </w:tc>
      </w:tr>
      <w:tr w:rsidR="007A3E6F" w:rsidRPr="001025DC" w14:paraId="03C6698D" w14:textId="77777777" w:rsidTr="74996892">
        <w:trPr>
          <w:trHeight w:val="300"/>
        </w:trPr>
        <w:tc>
          <w:tcPr>
            <w:tcW w:w="7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B4DB1A" w14:textId="3EAA0966" w:rsidR="007A3E6F" w:rsidRPr="001025DC" w:rsidRDefault="596F36AF" w:rsidP="0E472E68">
            <w:pPr>
              <w:spacing w:after="0" w:line="240" w:lineRule="auto"/>
              <w:rPr>
                <w:sz w:val="28"/>
                <w:szCs w:val="28"/>
                <w:lang w:val="en-GB"/>
              </w:rPr>
            </w:pPr>
            <w:r w:rsidRPr="0E472E68">
              <w:rPr>
                <w:sz w:val="28"/>
                <w:szCs w:val="28"/>
                <w:lang w:val="en-GB"/>
              </w:rPr>
              <w:t xml:space="preserve">Ensuring that we collect </w:t>
            </w:r>
            <w:r w:rsidR="7A1808A9" w:rsidRPr="0E472E68">
              <w:rPr>
                <w:sz w:val="28"/>
                <w:szCs w:val="28"/>
                <w:lang w:val="en-GB"/>
              </w:rPr>
              <w:t xml:space="preserve">data that is </w:t>
            </w:r>
            <w:r w:rsidRPr="0E472E68">
              <w:rPr>
                <w:sz w:val="28"/>
                <w:szCs w:val="28"/>
                <w:lang w:val="en-GB"/>
              </w:rPr>
              <w:t>as complete as possible about the equality characteristics of care service users, by identifying any gaps in what we already collect and taking action</w:t>
            </w:r>
          </w:p>
        </w:tc>
        <w:tc>
          <w:tcPr>
            <w:tcW w:w="4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B47641" w14:textId="51E8E4D2" w:rsidR="007A3E6F" w:rsidRPr="001025DC" w:rsidRDefault="0C436792" w:rsidP="0E472E68">
            <w:pPr>
              <w:spacing w:after="0" w:line="240" w:lineRule="auto"/>
              <w:rPr>
                <w:sz w:val="28"/>
                <w:szCs w:val="28"/>
                <w:lang w:val="en-GB"/>
              </w:rPr>
            </w:pPr>
            <w:r w:rsidRPr="0E472E68">
              <w:rPr>
                <w:sz w:val="28"/>
                <w:szCs w:val="28"/>
                <w:lang w:val="en-GB"/>
              </w:rPr>
              <w:t>A suitable recording system installed to promote the completion of equality data when the individual is happy to share it</w:t>
            </w:r>
          </w:p>
          <w:p w14:paraId="1AC34E67" w14:textId="7E4F747D" w:rsidR="007A3E6F" w:rsidRPr="001025DC" w:rsidRDefault="0C436792" w:rsidP="0E472E68">
            <w:pPr>
              <w:spacing w:after="0" w:line="240" w:lineRule="auto"/>
              <w:rPr>
                <w:sz w:val="28"/>
                <w:szCs w:val="28"/>
                <w:lang w:val="en-GB"/>
              </w:rPr>
            </w:pPr>
            <w:r w:rsidRPr="0E472E68">
              <w:rPr>
                <w:sz w:val="28"/>
                <w:szCs w:val="28"/>
                <w:lang w:val="en-GB"/>
              </w:rPr>
              <w:t xml:space="preserve"> </w:t>
            </w:r>
          </w:p>
          <w:p w14:paraId="08466C1C" w14:textId="69456396" w:rsidR="007A3E6F" w:rsidRPr="001025DC" w:rsidRDefault="0C436792" w:rsidP="0E472E68">
            <w:pPr>
              <w:spacing w:after="0" w:line="240" w:lineRule="auto"/>
              <w:rPr>
                <w:sz w:val="28"/>
                <w:szCs w:val="28"/>
                <w:lang w:val="en-GB"/>
              </w:rPr>
            </w:pPr>
            <w:r w:rsidRPr="0E472E68">
              <w:rPr>
                <w:sz w:val="28"/>
                <w:szCs w:val="28"/>
                <w:lang w:val="en-GB"/>
              </w:rPr>
              <w:t xml:space="preserve">Collect and fill in the equality data of cases that are already on our recording system </w:t>
            </w:r>
            <w:r w:rsidR="1A4163EF" w:rsidRPr="0E472E68">
              <w:rPr>
                <w:sz w:val="28"/>
                <w:szCs w:val="28"/>
                <w:lang w:val="en-GB"/>
              </w:rPr>
              <w:t>where</w:t>
            </w:r>
            <w:r w:rsidRPr="0E472E68">
              <w:rPr>
                <w:sz w:val="28"/>
                <w:szCs w:val="28"/>
                <w:lang w:val="en-GB"/>
              </w:rPr>
              <w:t xml:space="preserve"> possible</w:t>
            </w:r>
          </w:p>
        </w:tc>
        <w:tc>
          <w:tcPr>
            <w:tcW w:w="20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AD14B0" w14:textId="4A12C7EE" w:rsidR="007A3E6F" w:rsidRPr="001025DC" w:rsidRDefault="4737EBFC" w:rsidP="0E472E68">
            <w:pPr>
              <w:spacing w:after="0" w:line="240" w:lineRule="auto"/>
              <w:rPr>
                <w:sz w:val="28"/>
                <w:szCs w:val="28"/>
                <w:lang w:val="en-GB"/>
              </w:rPr>
            </w:pPr>
            <w:r w:rsidRPr="0E472E68">
              <w:rPr>
                <w:sz w:val="28"/>
                <w:szCs w:val="28"/>
                <w:lang w:val="en-GB"/>
              </w:rPr>
              <w:t>September 2024</w:t>
            </w:r>
          </w:p>
          <w:p w14:paraId="61E87942" w14:textId="6D479447" w:rsidR="007A3E6F" w:rsidRPr="001025DC" w:rsidRDefault="007A3E6F" w:rsidP="0E472E68">
            <w:pPr>
              <w:spacing w:after="0" w:line="240" w:lineRule="auto"/>
              <w:rPr>
                <w:sz w:val="28"/>
                <w:szCs w:val="28"/>
                <w:lang w:val="en-GB"/>
              </w:rPr>
            </w:pPr>
          </w:p>
          <w:p w14:paraId="74250440" w14:textId="48138BC8" w:rsidR="007A3E6F" w:rsidRPr="001025DC" w:rsidRDefault="007A3E6F" w:rsidP="0E472E68">
            <w:pPr>
              <w:spacing w:after="0" w:line="240" w:lineRule="auto"/>
              <w:rPr>
                <w:sz w:val="28"/>
                <w:szCs w:val="28"/>
                <w:lang w:val="en-GB"/>
              </w:rPr>
            </w:pPr>
          </w:p>
          <w:p w14:paraId="7285EF12" w14:textId="4DCDD190" w:rsidR="007A3E6F" w:rsidRPr="001025DC" w:rsidRDefault="007A3E6F" w:rsidP="0E472E68">
            <w:pPr>
              <w:spacing w:after="0" w:line="240" w:lineRule="auto"/>
              <w:rPr>
                <w:sz w:val="28"/>
                <w:szCs w:val="28"/>
                <w:lang w:val="en-GB"/>
              </w:rPr>
            </w:pPr>
          </w:p>
          <w:p w14:paraId="10AE24CC" w14:textId="3B021968" w:rsidR="007A3E6F" w:rsidRPr="001025DC" w:rsidRDefault="72F37690" w:rsidP="0E472E68">
            <w:pPr>
              <w:spacing w:after="0" w:line="240" w:lineRule="auto"/>
              <w:rPr>
                <w:sz w:val="28"/>
                <w:szCs w:val="28"/>
                <w:lang w:val="en-GB"/>
              </w:rPr>
            </w:pPr>
            <w:r w:rsidRPr="74996892">
              <w:rPr>
                <w:sz w:val="28"/>
                <w:szCs w:val="28"/>
                <w:lang w:val="en-GB"/>
              </w:rPr>
              <w:t>Continuous</w:t>
            </w:r>
          </w:p>
        </w:tc>
      </w:tr>
    </w:tbl>
    <w:p w14:paraId="6DCBE59D" w14:textId="77777777" w:rsidR="007A3E6F" w:rsidRPr="001025DC" w:rsidRDefault="007A3E6F">
      <w:pPr>
        <w:rPr>
          <w:b/>
          <w:bCs/>
          <w:sz w:val="28"/>
          <w:szCs w:val="28"/>
          <w:lang w:val="en-GB"/>
        </w:rPr>
      </w:pPr>
    </w:p>
    <w:p w14:paraId="4234BC5C" w14:textId="77777777" w:rsidR="007A3E6F" w:rsidRPr="001025DC" w:rsidRDefault="001025DC">
      <w:pPr>
        <w:rPr>
          <w:b/>
          <w:bCs/>
          <w:sz w:val="28"/>
          <w:szCs w:val="28"/>
          <w:lang w:val="en-GB"/>
        </w:rPr>
      </w:pPr>
      <w:r w:rsidRPr="001025DC">
        <w:rPr>
          <w:b/>
          <w:bCs/>
          <w:sz w:val="28"/>
          <w:szCs w:val="28"/>
          <w:lang w:val="en-GB"/>
        </w:rPr>
        <w:t>What is the difference that we intend to make by the end of the period?</w:t>
      </w:r>
    </w:p>
    <w:p w14:paraId="7C2AE6DE" w14:textId="6919C773" w:rsidR="007A3E6F" w:rsidRPr="001025DC" w:rsidRDefault="001025DC">
      <w:pPr>
        <w:rPr>
          <w:sz w:val="28"/>
          <w:szCs w:val="28"/>
          <w:lang w:val="en-GB"/>
        </w:rPr>
      </w:pPr>
      <w:r w:rsidRPr="74996892">
        <w:rPr>
          <w:sz w:val="28"/>
          <w:szCs w:val="28"/>
          <w:lang w:val="en-GB"/>
        </w:rPr>
        <w:t>We intend to improve the data that we have in order to use it when creating or changing policy or way</w:t>
      </w:r>
      <w:r w:rsidR="5B98AD67" w:rsidRPr="74996892">
        <w:rPr>
          <w:sz w:val="28"/>
          <w:szCs w:val="28"/>
          <w:lang w:val="en-GB"/>
        </w:rPr>
        <w:t>s</w:t>
      </w:r>
      <w:r w:rsidRPr="74996892">
        <w:rPr>
          <w:sz w:val="28"/>
          <w:szCs w:val="28"/>
          <w:lang w:val="en-GB"/>
        </w:rPr>
        <w:t xml:space="preserve"> of working</w:t>
      </w:r>
      <w:r w:rsidR="2FA35940" w:rsidRPr="74996892">
        <w:rPr>
          <w:sz w:val="28"/>
          <w:szCs w:val="28"/>
          <w:lang w:val="en-GB"/>
        </w:rPr>
        <w:t>,</w:t>
      </w:r>
      <w:r w:rsidRPr="74996892">
        <w:rPr>
          <w:sz w:val="28"/>
          <w:szCs w:val="28"/>
          <w:lang w:val="en-GB"/>
        </w:rPr>
        <w:t xml:space="preserve"> a</w:t>
      </w:r>
      <w:r w:rsidR="28B82296" w:rsidRPr="74996892">
        <w:rPr>
          <w:sz w:val="28"/>
          <w:szCs w:val="28"/>
          <w:lang w:val="en-GB"/>
        </w:rPr>
        <w:t>nd</w:t>
      </w:r>
      <w:r w:rsidRPr="74996892">
        <w:rPr>
          <w:sz w:val="28"/>
          <w:szCs w:val="28"/>
          <w:lang w:val="en-GB"/>
        </w:rPr>
        <w:t xml:space="preserve"> </w:t>
      </w:r>
      <w:r w:rsidR="4BEE7501" w:rsidRPr="74996892">
        <w:rPr>
          <w:sz w:val="28"/>
          <w:szCs w:val="28"/>
          <w:lang w:val="en-GB"/>
        </w:rPr>
        <w:t xml:space="preserve">to </w:t>
      </w:r>
      <w:r w:rsidRPr="74996892">
        <w:rPr>
          <w:sz w:val="28"/>
          <w:szCs w:val="28"/>
          <w:lang w:val="en-GB"/>
        </w:rPr>
        <w:t>give the people of Gwynedd a better service. We will also ensure that we have appropriate input from people with quality characteristics, being careful not to overwhelm them by constant questioning.</w:t>
      </w:r>
    </w:p>
    <w:p w14:paraId="14E7BD80" w14:textId="77777777" w:rsidR="007A3E6F" w:rsidRPr="001025DC" w:rsidRDefault="001025DC">
      <w:pPr>
        <w:rPr>
          <w:b/>
          <w:bCs/>
          <w:sz w:val="36"/>
          <w:szCs w:val="36"/>
          <w:lang w:val="en-GB"/>
        </w:rPr>
      </w:pPr>
      <w:r w:rsidRPr="001025DC">
        <w:rPr>
          <w:b/>
          <w:bCs/>
          <w:sz w:val="36"/>
          <w:szCs w:val="36"/>
          <w:lang w:val="en-GB"/>
        </w:rPr>
        <w:t>Objective 3</w:t>
      </w:r>
    </w:p>
    <w:p w14:paraId="195D8BE1" w14:textId="77777777" w:rsidR="007A3E6F" w:rsidRPr="001025DC" w:rsidRDefault="001025DC">
      <w:pPr>
        <w:rPr>
          <w:b/>
          <w:bCs/>
          <w:sz w:val="36"/>
          <w:szCs w:val="36"/>
          <w:lang w:val="en-GB"/>
        </w:rPr>
      </w:pPr>
      <w:r w:rsidRPr="74996892">
        <w:rPr>
          <w:b/>
          <w:bCs/>
          <w:sz w:val="36"/>
          <w:szCs w:val="36"/>
          <w:lang w:val="en-GB"/>
        </w:rPr>
        <w:lastRenderedPageBreak/>
        <w:t>Ensure that the Council is an anti-discriminatory organisation by improving our internal systems to provide better services for everyone.</w:t>
      </w:r>
    </w:p>
    <w:p w14:paraId="34CBE8F1" w14:textId="753E02A7" w:rsidR="007A3E6F" w:rsidRPr="001025DC" w:rsidRDefault="1A4F5011">
      <w:pPr>
        <w:rPr>
          <w:b/>
          <w:bCs/>
          <w:sz w:val="28"/>
          <w:szCs w:val="28"/>
          <w:lang w:val="en-GB"/>
        </w:rPr>
      </w:pPr>
      <w:r w:rsidRPr="74996892">
        <w:rPr>
          <w:b/>
          <w:bCs/>
          <w:sz w:val="28"/>
          <w:szCs w:val="28"/>
          <w:lang w:val="en-GB"/>
        </w:rPr>
        <w:t>Wh</w:t>
      </w:r>
      <w:r w:rsidR="001025DC" w:rsidRPr="74996892">
        <w:rPr>
          <w:b/>
          <w:bCs/>
          <w:sz w:val="28"/>
          <w:szCs w:val="28"/>
          <w:lang w:val="en-GB"/>
        </w:rPr>
        <w:t xml:space="preserve">y have we chosen this </w:t>
      </w:r>
      <w:r w:rsidR="00140C0C" w:rsidRPr="74996892">
        <w:rPr>
          <w:b/>
          <w:bCs/>
          <w:sz w:val="28"/>
          <w:szCs w:val="28"/>
          <w:lang w:val="en-GB"/>
        </w:rPr>
        <w:t>objective</w:t>
      </w:r>
      <w:r w:rsidR="001025DC" w:rsidRPr="74996892">
        <w:rPr>
          <w:b/>
          <w:bCs/>
          <w:sz w:val="28"/>
          <w:szCs w:val="28"/>
          <w:lang w:val="en-GB"/>
        </w:rPr>
        <w:t>?</w:t>
      </w:r>
    </w:p>
    <w:p w14:paraId="0DB433DB" w14:textId="42DC3E82" w:rsidR="007A3E6F" w:rsidRPr="001025DC" w:rsidRDefault="2031B453" w:rsidP="7B223AB1">
      <w:pPr>
        <w:rPr>
          <w:sz w:val="28"/>
          <w:szCs w:val="28"/>
          <w:lang w:val="en-GB"/>
        </w:rPr>
      </w:pPr>
      <w:r w:rsidRPr="7B223AB1">
        <w:rPr>
          <w:rFonts w:cs="Calibri"/>
          <w:color w:val="000000" w:themeColor="text1"/>
          <w:sz w:val="28"/>
          <w:szCs w:val="28"/>
        </w:rPr>
        <w:t>67.3%</w:t>
      </w:r>
      <w:r w:rsidR="001025DC" w:rsidRPr="7B223AB1">
        <w:rPr>
          <w:sz w:val="28"/>
          <w:szCs w:val="28"/>
          <w:lang w:val="en-GB"/>
        </w:rPr>
        <w:t xml:space="preserve"> felt that training needed to be kept in the plan following the consultation.  The reason for that was because people felt that training was important for staff skills and improved services.  Some disagreed and said that it was </w:t>
      </w:r>
      <w:r w:rsidR="00221671" w:rsidRPr="7B223AB1">
        <w:rPr>
          <w:sz w:val="28"/>
          <w:szCs w:val="28"/>
          <w:lang w:val="en-GB"/>
        </w:rPr>
        <w:t xml:space="preserve">unnecessary </w:t>
      </w:r>
      <w:r w:rsidR="001025DC" w:rsidRPr="7B223AB1">
        <w:rPr>
          <w:sz w:val="28"/>
          <w:szCs w:val="28"/>
          <w:lang w:val="en-GB"/>
        </w:rPr>
        <w:t xml:space="preserve">and expensive.  According to the consultation, </w:t>
      </w:r>
      <w:r w:rsidR="34964714" w:rsidRPr="7B223AB1">
        <w:rPr>
          <w:sz w:val="28"/>
          <w:szCs w:val="28"/>
          <w:lang w:val="en-GB"/>
        </w:rPr>
        <w:t>57.6%</w:t>
      </w:r>
      <w:r w:rsidR="001025DC" w:rsidRPr="7B223AB1">
        <w:rPr>
          <w:sz w:val="28"/>
          <w:szCs w:val="28"/>
          <w:lang w:val="en-GB"/>
        </w:rPr>
        <w:t xml:space="preserve"> people felt that </w:t>
      </w:r>
      <w:r w:rsidR="00A02C56" w:rsidRPr="7B223AB1">
        <w:rPr>
          <w:sz w:val="28"/>
          <w:szCs w:val="28"/>
          <w:lang w:val="en-GB"/>
        </w:rPr>
        <w:t xml:space="preserve">assessing </w:t>
      </w:r>
      <w:r w:rsidR="001025DC" w:rsidRPr="7B223AB1">
        <w:rPr>
          <w:sz w:val="28"/>
          <w:szCs w:val="28"/>
          <w:lang w:val="en-GB"/>
        </w:rPr>
        <w:t xml:space="preserve">impact was important.  The reason for that was that people felt that it would ensure the Council's continuous improvement and ensure fairness for people with </w:t>
      </w:r>
      <w:r w:rsidR="2E2FB0B0" w:rsidRPr="7B223AB1">
        <w:rPr>
          <w:sz w:val="28"/>
          <w:szCs w:val="28"/>
          <w:lang w:val="en-GB"/>
        </w:rPr>
        <w:t>protected</w:t>
      </w:r>
      <w:r w:rsidR="001025DC" w:rsidRPr="7B223AB1">
        <w:rPr>
          <w:sz w:val="28"/>
          <w:szCs w:val="28"/>
          <w:lang w:val="en-GB"/>
        </w:rPr>
        <w:t xml:space="preserve"> characteristics.  Those who disagreed said that it would be expensive and that other priorities were of greater importance.   We agree</w:t>
      </w:r>
      <w:r w:rsidR="3D6E00C6" w:rsidRPr="7B223AB1">
        <w:rPr>
          <w:sz w:val="28"/>
          <w:szCs w:val="28"/>
          <w:lang w:val="en-GB"/>
        </w:rPr>
        <w:t xml:space="preserve"> with the majority</w:t>
      </w:r>
      <w:r w:rsidR="001025DC" w:rsidRPr="7B223AB1">
        <w:rPr>
          <w:sz w:val="28"/>
          <w:szCs w:val="28"/>
          <w:lang w:val="en-GB"/>
        </w:rPr>
        <w:t xml:space="preserve"> that they are matters in need of attention, but because they have received </w:t>
      </w:r>
      <w:r w:rsidR="19777C6F" w:rsidRPr="7B223AB1">
        <w:rPr>
          <w:sz w:val="28"/>
          <w:szCs w:val="28"/>
          <w:lang w:val="en-GB"/>
        </w:rPr>
        <w:t>consideration</w:t>
      </w:r>
      <w:r w:rsidR="001025DC" w:rsidRPr="7B223AB1">
        <w:rPr>
          <w:sz w:val="28"/>
          <w:szCs w:val="28"/>
          <w:lang w:val="en-GB"/>
        </w:rPr>
        <w:t xml:space="preserve"> during the current Plan period, we have decided to include them as action points within the </w:t>
      </w:r>
      <w:r w:rsidR="00AA5598" w:rsidRPr="7B223AB1">
        <w:rPr>
          <w:sz w:val="28"/>
          <w:szCs w:val="28"/>
          <w:lang w:val="en-GB"/>
        </w:rPr>
        <w:t xml:space="preserve">objective </w:t>
      </w:r>
      <w:r w:rsidR="001025DC" w:rsidRPr="7B223AB1">
        <w:rPr>
          <w:sz w:val="28"/>
          <w:szCs w:val="28"/>
          <w:lang w:val="en-GB"/>
        </w:rPr>
        <w:t>this</w:t>
      </w:r>
      <w:r w:rsidR="2CF8B8F3" w:rsidRPr="7B223AB1">
        <w:rPr>
          <w:sz w:val="28"/>
          <w:szCs w:val="28"/>
          <w:lang w:val="en-GB"/>
        </w:rPr>
        <w:t xml:space="preserve"> </w:t>
      </w:r>
      <w:r w:rsidR="001025DC" w:rsidRPr="7B223AB1">
        <w:rPr>
          <w:sz w:val="28"/>
          <w:szCs w:val="28"/>
          <w:lang w:val="en-GB"/>
        </w:rPr>
        <w:t xml:space="preserve">time. </w:t>
      </w:r>
      <w:r w:rsidR="084D516D" w:rsidRPr="7B223AB1">
        <w:rPr>
          <w:sz w:val="28"/>
          <w:szCs w:val="28"/>
          <w:lang w:val="en-GB"/>
        </w:rPr>
        <w:t xml:space="preserve"> </w:t>
      </w:r>
      <w:r w:rsidR="5C932EA9" w:rsidRPr="7B223AB1">
        <w:rPr>
          <w:sz w:val="28"/>
          <w:szCs w:val="28"/>
          <w:lang w:val="en-GB"/>
        </w:rPr>
        <w:t>Additional comments gave support for different types of training in the answers to the question "Do you believe we should consider including any other issues in our new objectives?" in the questionnaire as well.</w:t>
      </w:r>
    </w:p>
    <w:p w14:paraId="1C25E877" w14:textId="6AF07FE5" w:rsidR="092115D0" w:rsidRDefault="092115D0" w:rsidP="7B223AB1">
      <w:pPr>
        <w:rPr>
          <w:sz w:val="28"/>
          <w:szCs w:val="28"/>
          <w:lang w:val="en-GB"/>
        </w:rPr>
      </w:pPr>
      <w:r w:rsidRPr="7B223AB1">
        <w:rPr>
          <w:sz w:val="28"/>
          <w:szCs w:val="28"/>
          <w:lang w:val="en-GB"/>
        </w:rPr>
        <w:t>There was a strong demand for us to look at accessibility issues, especially for disabled people, in the answers to this question as well, and a point of action is included here. This was also an issue raised by some of the groups that the equality officers visited as part of the engagement.</w:t>
      </w:r>
    </w:p>
    <w:p w14:paraId="1467733B" w14:textId="7A98D99B" w:rsidR="007A3E6F" w:rsidRPr="001025DC" w:rsidRDefault="001025DC">
      <w:pPr>
        <w:rPr>
          <w:sz w:val="28"/>
          <w:szCs w:val="28"/>
          <w:lang w:val="en-GB"/>
        </w:rPr>
      </w:pPr>
      <w:r w:rsidRPr="7B223AB1">
        <w:rPr>
          <w:sz w:val="28"/>
          <w:szCs w:val="28"/>
          <w:lang w:val="en-GB"/>
        </w:rPr>
        <w:t xml:space="preserve">The other matters addressed in this </w:t>
      </w:r>
      <w:r w:rsidR="3B67D005" w:rsidRPr="7B223AB1">
        <w:rPr>
          <w:sz w:val="28"/>
          <w:szCs w:val="28"/>
          <w:lang w:val="en-GB"/>
        </w:rPr>
        <w:t>Objective</w:t>
      </w:r>
      <w:r w:rsidRPr="7B223AB1">
        <w:rPr>
          <w:sz w:val="28"/>
          <w:szCs w:val="28"/>
          <w:lang w:val="en-GB"/>
        </w:rPr>
        <w:t xml:space="preserve"> derive from information in the Anti-Racist Wales Equality Plan.   But we have decided to </w:t>
      </w:r>
      <w:r w:rsidR="23680CD3" w:rsidRPr="7B223AB1">
        <w:rPr>
          <w:sz w:val="28"/>
          <w:szCs w:val="28"/>
          <w:lang w:val="en-GB"/>
        </w:rPr>
        <w:t>extend this to include</w:t>
      </w:r>
      <w:r w:rsidRPr="7B223AB1">
        <w:rPr>
          <w:sz w:val="28"/>
          <w:szCs w:val="28"/>
          <w:lang w:val="en-GB"/>
        </w:rPr>
        <w:t xml:space="preserve"> other characteristics</w:t>
      </w:r>
      <w:r w:rsidR="621B2B1E" w:rsidRPr="7B223AB1">
        <w:rPr>
          <w:sz w:val="28"/>
          <w:szCs w:val="28"/>
          <w:lang w:val="en-GB"/>
        </w:rPr>
        <w:t xml:space="preserve"> as well</w:t>
      </w:r>
      <w:r w:rsidRPr="7B223AB1">
        <w:rPr>
          <w:sz w:val="28"/>
          <w:szCs w:val="28"/>
          <w:lang w:val="en-GB"/>
        </w:rPr>
        <w:t>.</w:t>
      </w:r>
    </w:p>
    <w:p w14:paraId="5FBC5953" w14:textId="77777777" w:rsidR="007A3E6F" w:rsidRPr="001025DC" w:rsidRDefault="001025DC">
      <w:pPr>
        <w:rPr>
          <w:b/>
          <w:bCs/>
          <w:sz w:val="28"/>
          <w:szCs w:val="28"/>
          <w:lang w:val="en-GB"/>
        </w:rPr>
      </w:pPr>
      <w:r w:rsidRPr="001025DC">
        <w:rPr>
          <w:b/>
          <w:bCs/>
          <w:sz w:val="28"/>
          <w:szCs w:val="28"/>
          <w:lang w:val="en-GB"/>
        </w:rPr>
        <w:t>Which characteristics will be affected?</w:t>
      </w:r>
    </w:p>
    <w:p w14:paraId="57BBBC83" w14:textId="77777777" w:rsidR="007A3E6F" w:rsidRPr="001025DC" w:rsidRDefault="001025DC">
      <w:pPr>
        <w:rPr>
          <w:sz w:val="28"/>
          <w:szCs w:val="28"/>
          <w:lang w:val="en-GB"/>
        </w:rPr>
      </w:pPr>
      <w:r w:rsidRPr="001025DC">
        <w:rPr>
          <w:sz w:val="28"/>
          <w:szCs w:val="28"/>
          <w:lang w:val="en-GB"/>
        </w:rPr>
        <w:t xml:space="preserve">Every characteristic will be affected positively. </w:t>
      </w:r>
    </w:p>
    <w:p w14:paraId="583BD4FD" w14:textId="77777777" w:rsidR="007A3E6F" w:rsidRPr="001025DC" w:rsidRDefault="001025DC">
      <w:pPr>
        <w:rPr>
          <w:b/>
          <w:bCs/>
          <w:sz w:val="28"/>
          <w:szCs w:val="28"/>
          <w:lang w:val="en-GB"/>
        </w:rPr>
      </w:pPr>
      <w:r w:rsidRPr="001025DC">
        <w:rPr>
          <w:b/>
          <w:bCs/>
          <w:sz w:val="28"/>
          <w:szCs w:val="28"/>
          <w:lang w:val="en-GB"/>
        </w:rPr>
        <w:t>What will we do?</w:t>
      </w:r>
    </w:p>
    <w:tbl>
      <w:tblPr>
        <w:tblW w:w="13935" w:type="dxa"/>
        <w:tblInd w:w="-10" w:type="dxa"/>
        <w:tblBorders>
          <w:top w:val="single" w:sz="6" w:space="0" w:color="00000A"/>
          <w:left w:val="single" w:sz="6" w:space="0" w:color="00000A"/>
          <w:bottom w:val="single" w:sz="4" w:space="0" w:color="000001"/>
          <w:right w:val="single" w:sz="4" w:space="0" w:color="000001"/>
          <w:insideH w:val="single" w:sz="4" w:space="0" w:color="000001"/>
          <w:insideV w:val="single" w:sz="4" w:space="0" w:color="000001"/>
        </w:tblBorders>
        <w:tblCellMar>
          <w:left w:w="97" w:type="dxa"/>
          <w:right w:w="105" w:type="dxa"/>
        </w:tblCellMar>
        <w:tblLook w:val="0000" w:firstRow="0" w:lastRow="0" w:firstColumn="0" w:lastColumn="0" w:noHBand="0" w:noVBand="0"/>
      </w:tblPr>
      <w:tblGrid>
        <w:gridCol w:w="7785"/>
        <w:gridCol w:w="4095"/>
        <w:gridCol w:w="2055"/>
      </w:tblGrid>
      <w:tr w:rsidR="007A3E6F" w:rsidRPr="001025DC" w14:paraId="1E39ABE9" w14:textId="77777777" w:rsidTr="74996892">
        <w:trPr>
          <w:trHeight w:val="555"/>
        </w:trPr>
        <w:tc>
          <w:tcPr>
            <w:tcW w:w="7785" w:type="dxa"/>
            <w:tcBorders>
              <w:top w:val="single" w:sz="6" w:space="0" w:color="00000A"/>
              <w:left w:val="single" w:sz="6" w:space="0" w:color="00000A"/>
              <w:bottom w:val="single" w:sz="4" w:space="0" w:color="000001"/>
              <w:right w:val="single" w:sz="4" w:space="0" w:color="000001"/>
            </w:tcBorders>
            <w:shd w:val="clear" w:color="auto" w:fill="auto"/>
            <w:tcMar>
              <w:left w:w="97" w:type="dxa"/>
            </w:tcMar>
          </w:tcPr>
          <w:p w14:paraId="0A66E13A" w14:textId="77777777" w:rsidR="007A3E6F" w:rsidRPr="001025DC" w:rsidRDefault="001025DC">
            <w:pPr>
              <w:spacing w:after="0"/>
              <w:rPr>
                <w:rFonts w:cs="Calibri"/>
                <w:b/>
                <w:bCs/>
                <w:color w:val="000000"/>
                <w:sz w:val="28"/>
                <w:szCs w:val="28"/>
                <w:lang w:val="en-GB"/>
              </w:rPr>
            </w:pPr>
            <w:r w:rsidRPr="001025DC">
              <w:rPr>
                <w:rFonts w:cs="Calibri"/>
                <w:b/>
                <w:bCs/>
                <w:color w:val="000000"/>
                <w:sz w:val="28"/>
                <w:szCs w:val="28"/>
                <w:lang w:val="en-GB"/>
              </w:rPr>
              <w:lastRenderedPageBreak/>
              <w:t>Action Points</w:t>
            </w:r>
          </w:p>
        </w:tc>
        <w:tc>
          <w:tcPr>
            <w:tcW w:w="4095" w:type="dxa"/>
            <w:tcBorders>
              <w:top w:val="single" w:sz="6" w:space="0" w:color="00000A"/>
              <w:left w:val="single" w:sz="4" w:space="0" w:color="000001"/>
              <w:bottom w:val="single" w:sz="4" w:space="0" w:color="000001"/>
              <w:right w:val="single" w:sz="4" w:space="0" w:color="000001"/>
            </w:tcBorders>
            <w:shd w:val="clear" w:color="auto" w:fill="auto"/>
            <w:tcMar>
              <w:left w:w="100" w:type="dxa"/>
            </w:tcMar>
          </w:tcPr>
          <w:p w14:paraId="27DB3674" w14:textId="77777777" w:rsidR="007A3E6F" w:rsidRPr="001025DC" w:rsidRDefault="001025DC">
            <w:pPr>
              <w:spacing w:after="0"/>
              <w:rPr>
                <w:rFonts w:cs="Calibri"/>
                <w:b/>
                <w:bCs/>
                <w:color w:val="000000"/>
                <w:sz w:val="28"/>
                <w:szCs w:val="28"/>
                <w:lang w:val="en-GB"/>
              </w:rPr>
            </w:pPr>
            <w:r w:rsidRPr="001025DC">
              <w:rPr>
                <w:rFonts w:cs="Calibri"/>
                <w:b/>
                <w:bCs/>
                <w:color w:val="000000"/>
                <w:sz w:val="28"/>
                <w:szCs w:val="28"/>
                <w:lang w:val="en-GB"/>
              </w:rPr>
              <w:t>Outcome</w:t>
            </w:r>
          </w:p>
        </w:tc>
        <w:tc>
          <w:tcPr>
            <w:tcW w:w="2055" w:type="dxa"/>
            <w:tcBorders>
              <w:top w:val="single" w:sz="6" w:space="0" w:color="00000A"/>
              <w:left w:val="single" w:sz="4" w:space="0" w:color="000001"/>
              <w:bottom w:val="single" w:sz="4" w:space="0" w:color="000001"/>
              <w:right w:val="single" w:sz="6" w:space="0" w:color="00000A"/>
            </w:tcBorders>
            <w:shd w:val="clear" w:color="auto" w:fill="auto"/>
            <w:tcMar>
              <w:left w:w="100" w:type="dxa"/>
            </w:tcMar>
          </w:tcPr>
          <w:p w14:paraId="1FC4C574" w14:textId="77777777" w:rsidR="007A3E6F" w:rsidRPr="001025DC" w:rsidRDefault="001025DC">
            <w:pPr>
              <w:spacing w:after="0"/>
              <w:rPr>
                <w:rFonts w:cs="Calibri"/>
                <w:b/>
                <w:bCs/>
                <w:color w:val="000000"/>
                <w:sz w:val="28"/>
                <w:szCs w:val="28"/>
                <w:lang w:val="en-GB"/>
              </w:rPr>
            </w:pPr>
            <w:r w:rsidRPr="001025DC">
              <w:rPr>
                <w:rFonts w:cs="Calibri"/>
                <w:b/>
                <w:bCs/>
                <w:color w:val="000000"/>
                <w:sz w:val="28"/>
                <w:szCs w:val="28"/>
                <w:lang w:val="en-GB"/>
              </w:rPr>
              <w:t>Timetable</w:t>
            </w:r>
          </w:p>
          <w:p w14:paraId="5AD7A74A" w14:textId="77777777" w:rsidR="007A3E6F" w:rsidRPr="001025DC" w:rsidRDefault="007A3E6F">
            <w:pPr>
              <w:spacing w:after="0"/>
              <w:rPr>
                <w:rFonts w:cs="Calibri"/>
                <w:color w:val="000000"/>
                <w:sz w:val="28"/>
                <w:szCs w:val="28"/>
                <w:lang w:val="en-GB"/>
              </w:rPr>
            </w:pPr>
          </w:p>
        </w:tc>
      </w:tr>
      <w:tr w:rsidR="007A3E6F" w:rsidRPr="001025DC" w14:paraId="3942BDEA" w14:textId="77777777" w:rsidTr="74996892">
        <w:trPr>
          <w:trHeight w:val="300"/>
        </w:trPr>
        <w:tc>
          <w:tcPr>
            <w:tcW w:w="7785" w:type="dxa"/>
            <w:tcBorders>
              <w:top w:val="single" w:sz="4" w:space="0" w:color="000001"/>
              <w:left w:val="single" w:sz="6" w:space="0" w:color="00000A"/>
              <w:bottom w:val="single" w:sz="4" w:space="0" w:color="000001"/>
              <w:right w:val="single" w:sz="4" w:space="0" w:color="000001"/>
            </w:tcBorders>
            <w:shd w:val="clear" w:color="auto" w:fill="auto"/>
            <w:tcMar>
              <w:left w:w="97" w:type="dxa"/>
            </w:tcMar>
          </w:tcPr>
          <w:p w14:paraId="2584BDF2" w14:textId="02DBBB14" w:rsidR="007A3E6F" w:rsidRPr="001025DC" w:rsidRDefault="001025DC">
            <w:pPr>
              <w:spacing w:after="0" w:line="240" w:lineRule="auto"/>
              <w:rPr>
                <w:rFonts w:cs="Calibri"/>
                <w:sz w:val="28"/>
                <w:szCs w:val="28"/>
                <w:lang w:val="en-GB"/>
              </w:rPr>
            </w:pPr>
            <w:r w:rsidRPr="74996892">
              <w:rPr>
                <w:rFonts w:cs="Calibri"/>
                <w:sz w:val="28"/>
                <w:szCs w:val="28"/>
                <w:lang w:val="en-GB"/>
              </w:rPr>
              <w:t>Continue with the training framework to give staff the resources and the confidence to be able to respond to a variety of needs with respect and dignity.  Ensure that the training framework is extended to include a variety of equality characteristics</w:t>
            </w:r>
            <w:r w:rsidR="40B3C96F" w:rsidRPr="74996892">
              <w:rPr>
                <w:rFonts w:cs="Calibri"/>
                <w:sz w:val="28"/>
                <w:szCs w:val="28"/>
                <w:lang w:val="en-GB"/>
              </w:rPr>
              <w:t xml:space="preserve"> </w:t>
            </w:r>
            <w:r w:rsidRPr="74996892">
              <w:rPr>
                <w:rFonts w:cs="Calibri"/>
                <w:sz w:val="28"/>
                <w:szCs w:val="28"/>
                <w:lang w:val="en-GB"/>
              </w:rPr>
              <w:t>/</w:t>
            </w:r>
            <w:r w:rsidR="483E8B0B" w:rsidRPr="74996892">
              <w:rPr>
                <w:rFonts w:cs="Calibri"/>
                <w:sz w:val="28"/>
                <w:szCs w:val="28"/>
                <w:lang w:val="en-GB"/>
              </w:rPr>
              <w:t xml:space="preserve"> </w:t>
            </w:r>
            <w:r w:rsidRPr="74996892">
              <w:rPr>
                <w:rFonts w:cs="Calibri"/>
                <w:sz w:val="28"/>
                <w:szCs w:val="28"/>
                <w:lang w:val="en-GB"/>
              </w:rPr>
              <w:t>broad subjects.</w:t>
            </w:r>
          </w:p>
          <w:p w14:paraId="7077BE82" w14:textId="77777777" w:rsidR="007A3E6F" w:rsidRPr="001025DC" w:rsidRDefault="007A3E6F">
            <w:pPr>
              <w:spacing w:after="0" w:line="240" w:lineRule="auto"/>
              <w:rPr>
                <w:sz w:val="28"/>
                <w:szCs w:val="28"/>
                <w:lang w:val="en-GB"/>
              </w:rPr>
            </w:pPr>
          </w:p>
        </w:tc>
        <w:tc>
          <w:tcPr>
            <w:tcW w:w="4095" w:type="dxa"/>
            <w:tcBorders>
              <w:top w:val="single" w:sz="4" w:space="0" w:color="000001"/>
              <w:left w:val="single" w:sz="4" w:space="0" w:color="000001"/>
              <w:bottom w:val="single" w:sz="4" w:space="0" w:color="000001"/>
              <w:right w:val="single" w:sz="4" w:space="0" w:color="000001"/>
            </w:tcBorders>
            <w:shd w:val="clear" w:color="auto" w:fill="auto"/>
            <w:tcMar>
              <w:left w:w="100" w:type="dxa"/>
            </w:tcMar>
          </w:tcPr>
          <w:p w14:paraId="3CD47A03" w14:textId="426A9B88" w:rsidR="007A3E6F" w:rsidRPr="001025DC" w:rsidRDefault="001025DC">
            <w:pPr>
              <w:spacing w:after="0" w:line="240" w:lineRule="auto"/>
              <w:rPr>
                <w:rFonts w:cs="Calibri"/>
                <w:sz w:val="28"/>
                <w:szCs w:val="28"/>
                <w:lang w:val="en-GB"/>
              </w:rPr>
            </w:pPr>
            <w:r w:rsidRPr="74996892">
              <w:rPr>
                <w:rFonts w:cs="Calibri"/>
                <w:sz w:val="28"/>
                <w:szCs w:val="28"/>
                <w:lang w:val="en-GB"/>
              </w:rPr>
              <w:t>Training on Disability, Respect and Dignity</w:t>
            </w:r>
            <w:r w:rsidR="19253DD2" w:rsidRPr="74996892">
              <w:rPr>
                <w:rFonts w:cs="Calibri"/>
                <w:sz w:val="28"/>
                <w:szCs w:val="28"/>
                <w:lang w:val="en-GB"/>
              </w:rPr>
              <w:t>,</w:t>
            </w:r>
            <w:r w:rsidRPr="74996892">
              <w:rPr>
                <w:rFonts w:cs="Calibri"/>
                <w:sz w:val="28"/>
                <w:szCs w:val="28"/>
                <w:lang w:val="en-GB"/>
              </w:rPr>
              <w:t xml:space="preserve"> and Anti-racism. </w:t>
            </w:r>
          </w:p>
          <w:p w14:paraId="3E599770" w14:textId="77777777" w:rsidR="007A3E6F" w:rsidRPr="001025DC" w:rsidRDefault="007A3E6F">
            <w:pPr>
              <w:spacing w:after="0" w:line="240" w:lineRule="auto"/>
              <w:rPr>
                <w:rFonts w:cs="Calibri"/>
                <w:sz w:val="28"/>
                <w:szCs w:val="28"/>
                <w:lang w:val="en-GB"/>
              </w:rPr>
            </w:pPr>
          </w:p>
          <w:p w14:paraId="0E136F12"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 xml:space="preserve">Move to look at other equality characteristic matters and decide on the necessary subjects and take action. </w:t>
            </w:r>
          </w:p>
        </w:tc>
        <w:tc>
          <w:tcPr>
            <w:tcW w:w="2055" w:type="dxa"/>
            <w:tcBorders>
              <w:top w:val="single" w:sz="4" w:space="0" w:color="000001"/>
              <w:left w:val="single" w:sz="4" w:space="0" w:color="000001"/>
              <w:bottom w:val="single" w:sz="4" w:space="0" w:color="000001"/>
              <w:right w:val="single" w:sz="6" w:space="0" w:color="00000A"/>
            </w:tcBorders>
            <w:shd w:val="clear" w:color="auto" w:fill="auto"/>
            <w:tcMar>
              <w:left w:w="100" w:type="dxa"/>
            </w:tcMar>
          </w:tcPr>
          <w:p w14:paraId="1A98AEAD" w14:textId="77777777" w:rsidR="007A3E6F" w:rsidRPr="001025DC" w:rsidRDefault="001025DC">
            <w:pPr>
              <w:spacing w:after="0"/>
              <w:rPr>
                <w:rFonts w:cs="Calibri"/>
                <w:color w:val="000000"/>
                <w:sz w:val="28"/>
                <w:szCs w:val="28"/>
                <w:lang w:val="en-GB"/>
              </w:rPr>
            </w:pPr>
            <w:r w:rsidRPr="001025DC">
              <w:rPr>
                <w:rFonts w:cs="Calibri"/>
                <w:color w:val="000000"/>
                <w:sz w:val="28"/>
                <w:szCs w:val="28"/>
                <w:lang w:val="en-GB"/>
              </w:rPr>
              <w:t>2024-2025</w:t>
            </w:r>
          </w:p>
          <w:p w14:paraId="6E71F1F8" w14:textId="77777777" w:rsidR="007A3E6F" w:rsidRPr="001025DC" w:rsidRDefault="007A3E6F">
            <w:pPr>
              <w:spacing w:after="0"/>
              <w:rPr>
                <w:rFonts w:cs="Calibri"/>
                <w:color w:val="000000"/>
                <w:sz w:val="28"/>
                <w:szCs w:val="28"/>
                <w:lang w:val="en-GB"/>
              </w:rPr>
            </w:pPr>
          </w:p>
          <w:p w14:paraId="245CB01B" w14:textId="77777777" w:rsidR="007A3E6F" w:rsidRPr="001025DC" w:rsidRDefault="007A3E6F">
            <w:pPr>
              <w:spacing w:after="0"/>
              <w:rPr>
                <w:rFonts w:cs="Calibri"/>
                <w:color w:val="000000"/>
                <w:sz w:val="28"/>
                <w:szCs w:val="28"/>
                <w:lang w:val="en-GB"/>
              </w:rPr>
            </w:pPr>
          </w:p>
          <w:p w14:paraId="12DCBCC6" w14:textId="77777777" w:rsidR="007A3E6F" w:rsidRPr="001025DC" w:rsidRDefault="001025DC">
            <w:pPr>
              <w:spacing w:after="0"/>
              <w:rPr>
                <w:rFonts w:cs="Calibri"/>
                <w:color w:val="000000"/>
                <w:sz w:val="28"/>
                <w:szCs w:val="28"/>
                <w:lang w:val="en-GB"/>
              </w:rPr>
            </w:pPr>
            <w:r w:rsidRPr="001025DC">
              <w:rPr>
                <w:rFonts w:cs="Calibri"/>
                <w:color w:val="000000"/>
                <w:sz w:val="28"/>
                <w:szCs w:val="28"/>
                <w:lang w:val="en-GB"/>
              </w:rPr>
              <w:t xml:space="preserve">Continuous </w:t>
            </w:r>
          </w:p>
        </w:tc>
      </w:tr>
      <w:tr w:rsidR="007A3E6F" w:rsidRPr="001025DC" w14:paraId="67700CD0" w14:textId="77777777" w:rsidTr="74996892">
        <w:trPr>
          <w:trHeight w:val="300"/>
        </w:trPr>
        <w:tc>
          <w:tcPr>
            <w:tcW w:w="7785" w:type="dxa"/>
            <w:tcBorders>
              <w:top w:val="single" w:sz="4" w:space="0" w:color="000001"/>
              <w:left w:val="single" w:sz="6" w:space="0" w:color="00000A"/>
              <w:bottom w:val="single" w:sz="4" w:space="0" w:color="000001"/>
              <w:right w:val="single" w:sz="4" w:space="0" w:color="000001"/>
            </w:tcBorders>
            <w:shd w:val="clear" w:color="auto" w:fill="auto"/>
            <w:tcMar>
              <w:left w:w="97" w:type="dxa"/>
            </w:tcMar>
          </w:tcPr>
          <w:p w14:paraId="507C8682" w14:textId="0A2B1086" w:rsidR="007A3E6F" w:rsidRPr="001025DC" w:rsidRDefault="001025DC">
            <w:pPr>
              <w:spacing w:after="0" w:line="240" w:lineRule="auto"/>
              <w:rPr>
                <w:sz w:val="28"/>
                <w:szCs w:val="28"/>
                <w:lang w:val="en-GB"/>
              </w:rPr>
            </w:pPr>
            <w:r w:rsidRPr="001025DC">
              <w:rPr>
                <w:sz w:val="28"/>
                <w:szCs w:val="28"/>
                <w:lang w:val="en-GB"/>
              </w:rPr>
              <w:t xml:space="preserve">Raise staff awareness of the new Equality Impact Assessment </w:t>
            </w:r>
            <w:r w:rsidR="003B2599">
              <w:rPr>
                <w:sz w:val="28"/>
                <w:szCs w:val="28"/>
                <w:lang w:val="en-GB"/>
              </w:rPr>
              <w:t>procedure</w:t>
            </w:r>
            <w:r w:rsidR="003B2599" w:rsidRPr="001025DC">
              <w:rPr>
                <w:sz w:val="28"/>
                <w:szCs w:val="28"/>
                <w:lang w:val="en-GB"/>
              </w:rPr>
              <w:t xml:space="preserve"> </w:t>
            </w:r>
            <w:r w:rsidRPr="001025DC">
              <w:rPr>
                <w:sz w:val="28"/>
                <w:szCs w:val="28"/>
                <w:lang w:val="en-GB"/>
              </w:rPr>
              <w:t>and provide support, information and training to ensure quality.</w:t>
            </w:r>
          </w:p>
        </w:tc>
        <w:tc>
          <w:tcPr>
            <w:tcW w:w="4095" w:type="dxa"/>
            <w:tcBorders>
              <w:top w:val="single" w:sz="4" w:space="0" w:color="000001"/>
              <w:left w:val="single" w:sz="4" w:space="0" w:color="000001"/>
              <w:bottom w:val="single" w:sz="4" w:space="0" w:color="000001"/>
              <w:right w:val="single" w:sz="4" w:space="0" w:color="000001"/>
            </w:tcBorders>
            <w:shd w:val="clear" w:color="auto" w:fill="auto"/>
            <w:tcMar>
              <w:left w:w="100" w:type="dxa"/>
            </w:tcMar>
          </w:tcPr>
          <w:p w14:paraId="54411486" w14:textId="77777777" w:rsidR="007A3E6F" w:rsidRPr="001025DC" w:rsidRDefault="001025DC">
            <w:pPr>
              <w:spacing w:after="0"/>
              <w:rPr>
                <w:rFonts w:cs="Calibri"/>
                <w:color w:val="000000"/>
                <w:sz w:val="28"/>
                <w:szCs w:val="28"/>
                <w:lang w:val="en-GB"/>
              </w:rPr>
            </w:pPr>
            <w:r w:rsidRPr="74996892">
              <w:rPr>
                <w:rFonts w:cs="Calibri"/>
                <w:color w:val="000000" w:themeColor="text1"/>
                <w:sz w:val="28"/>
                <w:szCs w:val="28"/>
                <w:lang w:val="en-GB"/>
              </w:rPr>
              <w:t>Training in place.</w:t>
            </w:r>
          </w:p>
          <w:p w14:paraId="76F23EFD" w14:textId="16A13DAA" w:rsidR="74996892" w:rsidRDefault="74996892" w:rsidP="74996892">
            <w:pPr>
              <w:spacing w:after="0"/>
              <w:rPr>
                <w:rFonts w:cs="Calibri"/>
                <w:color w:val="000000" w:themeColor="text1"/>
                <w:sz w:val="28"/>
                <w:szCs w:val="28"/>
                <w:lang w:val="en-GB"/>
              </w:rPr>
            </w:pPr>
          </w:p>
          <w:p w14:paraId="5FBD36B7" w14:textId="77777777" w:rsidR="007A3E6F" w:rsidRPr="001025DC" w:rsidRDefault="001025DC">
            <w:pPr>
              <w:spacing w:after="0"/>
              <w:rPr>
                <w:rFonts w:cs="Calibri"/>
                <w:color w:val="000000"/>
                <w:sz w:val="28"/>
                <w:szCs w:val="28"/>
                <w:lang w:val="en-GB"/>
              </w:rPr>
            </w:pPr>
            <w:r w:rsidRPr="001025DC">
              <w:rPr>
                <w:rFonts w:cs="Calibri"/>
                <w:color w:val="000000"/>
                <w:sz w:val="28"/>
                <w:szCs w:val="28"/>
                <w:lang w:val="en-GB"/>
              </w:rPr>
              <w:t>Raising awareness</w:t>
            </w:r>
          </w:p>
          <w:p w14:paraId="78E8E2BE" w14:textId="77777777" w:rsidR="007A3E6F" w:rsidRPr="001025DC" w:rsidRDefault="007A3E6F">
            <w:pPr>
              <w:spacing w:after="0"/>
              <w:rPr>
                <w:rFonts w:cs="Calibri"/>
                <w:color w:val="000000"/>
                <w:sz w:val="28"/>
                <w:szCs w:val="28"/>
                <w:lang w:val="en-GB"/>
              </w:rPr>
            </w:pPr>
          </w:p>
        </w:tc>
        <w:tc>
          <w:tcPr>
            <w:tcW w:w="2055" w:type="dxa"/>
            <w:tcBorders>
              <w:top w:val="single" w:sz="4" w:space="0" w:color="000001"/>
              <w:left w:val="single" w:sz="4" w:space="0" w:color="000001"/>
              <w:bottom w:val="single" w:sz="4" w:space="0" w:color="000001"/>
              <w:right w:val="single" w:sz="6" w:space="0" w:color="00000A"/>
            </w:tcBorders>
            <w:shd w:val="clear" w:color="auto" w:fill="auto"/>
            <w:tcMar>
              <w:left w:w="100" w:type="dxa"/>
            </w:tcMar>
          </w:tcPr>
          <w:p w14:paraId="194F922E" w14:textId="77777777" w:rsidR="007A3E6F" w:rsidRPr="001025DC" w:rsidRDefault="001025DC">
            <w:pPr>
              <w:spacing w:after="0"/>
              <w:rPr>
                <w:rFonts w:cs="Calibri"/>
                <w:color w:val="000000"/>
                <w:sz w:val="28"/>
                <w:szCs w:val="28"/>
                <w:lang w:val="en-GB"/>
              </w:rPr>
            </w:pPr>
            <w:r w:rsidRPr="74996892">
              <w:rPr>
                <w:rFonts w:cs="Calibri"/>
                <w:color w:val="000000" w:themeColor="text1"/>
                <w:sz w:val="28"/>
                <w:szCs w:val="28"/>
                <w:lang w:val="en-GB"/>
              </w:rPr>
              <w:t>May 2024</w:t>
            </w:r>
          </w:p>
          <w:p w14:paraId="5C6F10FF" w14:textId="223AC64C" w:rsidR="74996892" w:rsidRDefault="74996892" w:rsidP="74996892">
            <w:pPr>
              <w:spacing w:after="0"/>
              <w:rPr>
                <w:rFonts w:cs="Calibri"/>
                <w:color w:val="000000" w:themeColor="text1"/>
                <w:sz w:val="28"/>
                <w:szCs w:val="28"/>
                <w:lang w:val="en-GB"/>
              </w:rPr>
            </w:pPr>
          </w:p>
          <w:p w14:paraId="1CA7ABA1" w14:textId="77777777" w:rsidR="007A3E6F" w:rsidRPr="001025DC" w:rsidRDefault="001025DC">
            <w:pPr>
              <w:spacing w:after="0"/>
              <w:rPr>
                <w:rFonts w:cs="Calibri"/>
                <w:color w:val="000000"/>
                <w:sz w:val="28"/>
                <w:szCs w:val="28"/>
                <w:lang w:val="en-GB"/>
              </w:rPr>
            </w:pPr>
            <w:r w:rsidRPr="001025DC">
              <w:rPr>
                <w:rFonts w:cs="Calibri"/>
                <w:color w:val="000000"/>
                <w:sz w:val="28"/>
                <w:szCs w:val="28"/>
                <w:lang w:val="en-GB"/>
              </w:rPr>
              <w:t>Continuous</w:t>
            </w:r>
          </w:p>
        </w:tc>
      </w:tr>
      <w:tr w:rsidR="74996892" w14:paraId="1A505A1A" w14:textId="77777777" w:rsidTr="74996892">
        <w:trPr>
          <w:trHeight w:val="300"/>
        </w:trPr>
        <w:tc>
          <w:tcPr>
            <w:tcW w:w="7785" w:type="dxa"/>
            <w:tcBorders>
              <w:top w:val="single" w:sz="4" w:space="0" w:color="000001"/>
              <w:left w:val="single" w:sz="6" w:space="0" w:color="00000A"/>
              <w:bottom w:val="single" w:sz="4" w:space="0" w:color="000001"/>
              <w:right w:val="single" w:sz="4" w:space="0" w:color="000001"/>
            </w:tcBorders>
            <w:shd w:val="clear" w:color="auto" w:fill="auto"/>
            <w:tcMar>
              <w:left w:w="97" w:type="dxa"/>
            </w:tcMar>
          </w:tcPr>
          <w:p w14:paraId="29C6C428" w14:textId="48D88717" w:rsidR="1FEDDFE6" w:rsidRDefault="1FEDDFE6" w:rsidP="74996892">
            <w:pPr>
              <w:rPr>
                <w:rFonts w:cs="Calibri"/>
                <w:sz w:val="28"/>
                <w:szCs w:val="28"/>
                <w:lang w:val="en-GB"/>
              </w:rPr>
            </w:pPr>
            <w:proofErr w:type="spellStart"/>
            <w:r w:rsidRPr="74996892">
              <w:rPr>
                <w:rFonts w:cs="Calibri"/>
                <w:color w:val="000000" w:themeColor="text1"/>
                <w:sz w:val="28"/>
                <w:szCs w:val="28"/>
              </w:rPr>
              <w:t>Survey</w:t>
            </w:r>
            <w:proofErr w:type="spellEnd"/>
            <w:r w:rsidRPr="74996892">
              <w:rPr>
                <w:rFonts w:cs="Calibri"/>
                <w:color w:val="000000" w:themeColor="text1"/>
                <w:sz w:val="28"/>
                <w:szCs w:val="28"/>
              </w:rPr>
              <w:t xml:space="preserve"> the </w:t>
            </w:r>
            <w:proofErr w:type="spellStart"/>
            <w:r w:rsidRPr="74996892">
              <w:rPr>
                <w:rFonts w:cs="Calibri"/>
                <w:color w:val="000000" w:themeColor="text1"/>
                <w:sz w:val="28"/>
                <w:szCs w:val="28"/>
              </w:rPr>
              <w:t>accessibility</w:t>
            </w:r>
            <w:proofErr w:type="spellEnd"/>
            <w:r w:rsidRPr="74996892">
              <w:rPr>
                <w:rFonts w:cs="Calibri"/>
                <w:color w:val="000000" w:themeColor="text1"/>
                <w:sz w:val="28"/>
                <w:szCs w:val="28"/>
              </w:rPr>
              <w:t xml:space="preserve"> of the </w:t>
            </w:r>
            <w:proofErr w:type="spellStart"/>
            <w:r w:rsidRPr="74996892">
              <w:rPr>
                <w:rFonts w:cs="Calibri"/>
                <w:color w:val="000000" w:themeColor="text1"/>
                <w:sz w:val="28"/>
                <w:szCs w:val="28"/>
              </w:rPr>
              <w:t>Council's</w:t>
            </w:r>
            <w:proofErr w:type="spellEnd"/>
            <w:r w:rsidRPr="74996892">
              <w:rPr>
                <w:rFonts w:cs="Calibri"/>
                <w:color w:val="000000" w:themeColor="text1"/>
                <w:sz w:val="28"/>
                <w:szCs w:val="28"/>
              </w:rPr>
              <w:t xml:space="preserve"> </w:t>
            </w:r>
            <w:proofErr w:type="spellStart"/>
            <w:r w:rsidRPr="74996892">
              <w:rPr>
                <w:rFonts w:cs="Calibri"/>
                <w:color w:val="000000" w:themeColor="text1"/>
                <w:sz w:val="28"/>
                <w:szCs w:val="28"/>
              </w:rPr>
              <w:t>services</w:t>
            </w:r>
            <w:proofErr w:type="spellEnd"/>
            <w:r w:rsidRPr="74996892">
              <w:rPr>
                <w:rFonts w:cs="Calibri"/>
                <w:color w:val="000000" w:themeColor="text1"/>
                <w:sz w:val="28"/>
                <w:szCs w:val="28"/>
              </w:rPr>
              <w:t xml:space="preserve">, </w:t>
            </w:r>
            <w:proofErr w:type="spellStart"/>
            <w:r w:rsidRPr="74996892">
              <w:rPr>
                <w:rFonts w:cs="Calibri"/>
                <w:color w:val="000000" w:themeColor="text1"/>
                <w:sz w:val="28"/>
                <w:szCs w:val="28"/>
              </w:rPr>
              <w:t>create</w:t>
            </w:r>
            <w:proofErr w:type="spellEnd"/>
            <w:r w:rsidRPr="74996892">
              <w:rPr>
                <w:rFonts w:cs="Calibri"/>
                <w:color w:val="000000" w:themeColor="text1"/>
                <w:sz w:val="28"/>
                <w:szCs w:val="28"/>
              </w:rPr>
              <w:t xml:space="preserve"> </w:t>
            </w:r>
            <w:proofErr w:type="spellStart"/>
            <w:r w:rsidRPr="74996892">
              <w:rPr>
                <w:rFonts w:cs="Calibri"/>
                <w:color w:val="000000" w:themeColor="text1"/>
                <w:sz w:val="28"/>
                <w:szCs w:val="28"/>
              </w:rPr>
              <w:t>an</w:t>
            </w:r>
            <w:proofErr w:type="spellEnd"/>
            <w:r w:rsidRPr="74996892">
              <w:rPr>
                <w:rFonts w:cs="Calibri"/>
                <w:color w:val="000000" w:themeColor="text1"/>
                <w:sz w:val="28"/>
                <w:szCs w:val="28"/>
              </w:rPr>
              <w:t xml:space="preserve"> action plan </w:t>
            </w:r>
            <w:proofErr w:type="spellStart"/>
            <w:r w:rsidRPr="74996892">
              <w:rPr>
                <w:rFonts w:cs="Calibri"/>
                <w:color w:val="000000" w:themeColor="text1"/>
                <w:sz w:val="28"/>
                <w:szCs w:val="28"/>
              </w:rPr>
              <w:t>and</w:t>
            </w:r>
            <w:proofErr w:type="spellEnd"/>
            <w:r w:rsidRPr="74996892">
              <w:rPr>
                <w:rFonts w:cs="Calibri"/>
                <w:color w:val="000000" w:themeColor="text1"/>
                <w:sz w:val="28"/>
                <w:szCs w:val="28"/>
              </w:rPr>
              <w:t xml:space="preserve"> act </w:t>
            </w:r>
            <w:proofErr w:type="spellStart"/>
            <w:r w:rsidRPr="74996892">
              <w:rPr>
                <w:rFonts w:cs="Calibri"/>
                <w:color w:val="000000" w:themeColor="text1"/>
                <w:sz w:val="28"/>
                <w:szCs w:val="28"/>
              </w:rPr>
              <w:t>on</w:t>
            </w:r>
            <w:proofErr w:type="spellEnd"/>
            <w:r w:rsidRPr="74996892">
              <w:rPr>
                <w:rFonts w:cs="Calibri"/>
                <w:color w:val="000000" w:themeColor="text1"/>
                <w:sz w:val="28"/>
                <w:szCs w:val="28"/>
              </w:rPr>
              <w:t xml:space="preserve"> it</w:t>
            </w:r>
          </w:p>
          <w:p w14:paraId="17CF1811" w14:textId="383F6CD7" w:rsidR="74996892" w:rsidRDefault="74996892" w:rsidP="74996892">
            <w:pPr>
              <w:spacing w:line="240" w:lineRule="auto"/>
              <w:rPr>
                <w:sz w:val="28"/>
                <w:szCs w:val="28"/>
                <w:lang w:val="en-GB"/>
              </w:rPr>
            </w:pPr>
          </w:p>
        </w:tc>
        <w:tc>
          <w:tcPr>
            <w:tcW w:w="4095" w:type="dxa"/>
            <w:tcBorders>
              <w:top w:val="single" w:sz="4" w:space="0" w:color="000001"/>
              <w:left w:val="single" w:sz="4" w:space="0" w:color="000001"/>
              <w:bottom w:val="single" w:sz="4" w:space="0" w:color="000001"/>
              <w:right w:val="single" w:sz="4" w:space="0" w:color="000001"/>
            </w:tcBorders>
            <w:shd w:val="clear" w:color="auto" w:fill="auto"/>
            <w:tcMar>
              <w:left w:w="100" w:type="dxa"/>
            </w:tcMar>
          </w:tcPr>
          <w:p w14:paraId="56E3A611" w14:textId="3200E79B" w:rsidR="1FEDDFE6" w:rsidRDefault="1FEDDFE6" w:rsidP="74996892">
            <w:pPr>
              <w:rPr>
                <w:rFonts w:cs="Calibri"/>
                <w:sz w:val="28"/>
                <w:szCs w:val="28"/>
                <w:lang w:val="en-GB"/>
              </w:rPr>
            </w:pPr>
            <w:proofErr w:type="spellStart"/>
            <w:r w:rsidRPr="74996892">
              <w:rPr>
                <w:rFonts w:cs="Calibri"/>
                <w:color w:val="000000" w:themeColor="text1"/>
                <w:sz w:val="28"/>
                <w:szCs w:val="28"/>
              </w:rPr>
              <w:t>Survey</w:t>
            </w:r>
            <w:proofErr w:type="spellEnd"/>
            <w:r w:rsidRPr="74996892">
              <w:rPr>
                <w:rFonts w:cs="Calibri"/>
                <w:color w:val="000000" w:themeColor="text1"/>
                <w:sz w:val="28"/>
                <w:szCs w:val="28"/>
              </w:rPr>
              <w:t xml:space="preserve"> </w:t>
            </w:r>
            <w:proofErr w:type="spellStart"/>
            <w:r w:rsidRPr="74996892">
              <w:rPr>
                <w:rFonts w:cs="Calibri"/>
                <w:color w:val="000000" w:themeColor="text1"/>
                <w:sz w:val="28"/>
                <w:szCs w:val="28"/>
              </w:rPr>
              <w:t>and</w:t>
            </w:r>
            <w:proofErr w:type="spellEnd"/>
            <w:r w:rsidRPr="74996892">
              <w:rPr>
                <w:rFonts w:cs="Calibri"/>
                <w:color w:val="000000" w:themeColor="text1"/>
                <w:sz w:val="28"/>
                <w:szCs w:val="28"/>
              </w:rPr>
              <w:t xml:space="preserve"> action plan</w:t>
            </w:r>
          </w:p>
          <w:p w14:paraId="6861B125" w14:textId="0D33D05A" w:rsidR="1FEDDFE6" w:rsidRDefault="1FEDDFE6" w:rsidP="74996892">
            <w:pPr>
              <w:rPr>
                <w:rFonts w:cs="Calibri"/>
                <w:color w:val="000000" w:themeColor="text1"/>
                <w:sz w:val="28"/>
                <w:szCs w:val="28"/>
                <w:lang w:val="en-GB"/>
              </w:rPr>
            </w:pPr>
            <w:r w:rsidRPr="74996892">
              <w:rPr>
                <w:rFonts w:cs="Calibri"/>
                <w:color w:val="000000" w:themeColor="text1"/>
                <w:sz w:val="28"/>
                <w:szCs w:val="28"/>
                <w:lang w:val="en-GB"/>
              </w:rPr>
              <w:t xml:space="preserve">Act </w:t>
            </w:r>
          </w:p>
        </w:tc>
        <w:tc>
          <w:tcPr>
            <w:tcW w:w="2055" w:type="dxa"/>
            <w:tcBorders>
              <w:top w:val="single" w:sz="4" w:space="0" w:color="000001"/>
              <w:left w:val="single" w:sz="4" w:space="0" w:color="000001"/>
              <w:bottom w:val="single" w:sz="4" w:space="0" w:color="000001"/>
              <w:right w:val="single" w:sz="6" w:space="0" w:color="00000A"/>
            </w:tcBorders>
            <w:shd w:val="clear" w:color="auto" w:fill="auto"/>
            <w:tcMar>
              <w:left w:w="100" w:type="dxa"/>
            </w:tcMar>
          </w:tcPr>
          <w:p w14:paraId="32FAFCA6" w14:textId="224AB8DF" w:rsidR="1FEDDFE6" w:rsidRDefault="1FEDDFE6" w:rsidP="74996892">
            <w:pPr>
              <w:rPr>
                <w:rFonts w:cs="Calibri"/>
                <w:color w:val="000000" w:themeColor="text1"/>
                <w:sz w:val="28"/>
                <w:szCs w:val="28"/>
                <w:lang w:val="en-GB"/>
              </w:rPr>
            </w:pPr>
            <w:r w:rsidRPr="74996892">
              <w:rPr>
                <w:rFonts w:cs="Calibri"/>
                <w:color w:val="000000" w:themeColor="text1"/>
                <w:sz w:val="28"/>
                <w:szCs w:val="28"/>
                <w:lang w:val="en-GB"/>
              </w:rPr>
              <w:t>2024-26</w:t>
            </w:r>
          </w:p>
          <w:p w14:paraId="3430B0B1" w14:textId="4217FFC2" w:rsidR="6D91F55A" w:rsidRDefault="6D91F55A" w:rsidP="74996892">
            <w:pPr>
              <w:rPr>
                <w:rFonts w:cs="Calibri"/>
                <w:color w:val="000000" w:themeColor="text1"/>
                <w:sz w:val="28"/>
                <w:szCs w:val="28"/>
                <w:lang w:val="en-GB"/>
              </w:rPr>
            </w:pPr>
            <w:r w:rsidRPr="74996892">
              <w:rPr>
                <w:rFonts w:cs="Calibri"/>
                <w:color w:val="000000" w:themeColor="text1"/>
                <w:sz w:val="28"/>
                <w:szCs w:val="28"/>
                <w:lang w:val="en-GB"/>
              </w:rPr>
              <w:t>Plan period</w:t>
            </w:r>
          </w:p>
        </w:tc>
      </w:tr>
      <w:tr w:rsidR="007A3E6F" w:rsidRPr="001025DC" w14:paraId="431F7265" w14:textId="77777777" w:rsidTr="74996892">
        <w:trPr>
          <w:trHeight w:val="300"/>
        </w:trPr>
        <w:tc>
          <w:tcPr>
            <w:tcW w:w="7785" w:type="dxa"/>
            <w:tcBorders>
              <w:top w:val="single" w:sz="4" w:space="0" w:color="000001"/>
              <w:left w:val="single" w:sz="6" w:space="0" w:color="00000A"/>
              <w:bottom w:val="single" w:sz="4" w:space="0" w:color="000001"/>
              <w:right w:val="single" w:sz="4" w:space="0" w:color="000001"/>
            </w:tcBorders>
            <w:shd w:val="clear" w:color="auto" w:fill="auto"/>
            <w:tcMar>
              <w:left w:w="97" w:type="dxa"/>
            </w:tcMar>
          </w:tcPr>
          <w:p w14:paraId="15E71AE6" w14:textId="1235D093" w:rsidR="001025DC" w:rsidRDefault="001025DC" w:rsidP="74996892">
            <w:pPr>
              <w:spacing w:after="0" w:line="240" w:lineRule="auto"/>
              <w:rPr>
                <w:rFonts w:cs="Calibri"/>
                <w:sz w:val="28"/>
                <w:szCs w:val="28"/>
                <w:lang w:val="en-GB"/>
              </w:rPr>
            </w:pPr>
            <w:r w:rsidRPr="74996892">
              <w:rPr>
                <w:rFonts w:cs="Calibri"/>
                <w:sz w:val="28"/>
                <w:szCs w:val="28"/>
                <w:lang w:val="en-GB"/>
              </w:rPr>
              <w:t xml:space="preserve">Improve our website's accessibility </w:t>
            </w:r>
            <w:r w:rsidR="4E9969AA" w:rsidRPr="74996892">
              <w:rPr>
                <w:rFonts w:cs="Calibri"/>
                <w:sz w:val="28"/>
                <w:szCs w:val="28"/>
                <w:lang w:val="en-GB"/>
              </w:rPr>
              <w:t>by creating an action plan to</w:t>
            </w:r>
            <w:r w:rsidR="1C3D7F1F" w:rsidRPr="74996892">
              <w:rPr>
                <w:rFonts w:cs="Calibri"/>
                <w:sz w:val="28"/>
                <w:szCs w:val="28"/>
                <w:lang w:val="en-GB"/>
              </w:rPr>
              <w:t xml:space="preserve"> resolve shortcomings, including working towards removing the use of PDF documents.</w:t>
            </w:r>
          </w:p>
          <w:p w14:paraId="69486016" w14:textId="77777777" w:rsidR="007A3E6F" w:rsidRPr="001025DC" w:rsidRDefault="007A3E6F">
            <w:pPr>
              <w:spacing w:after="0" w:line="240" w:lineRule="auto"/>
              <w:rPr>
                <w:sz w:val="28"/>
                <w:szCs w:val="28"/>
                <w:lang w:val="en-GB"/>
              </w:rPr>
            </w:pPr>
          </w:p>
        </w:tc>
        <w:tc>
          <w:tcPr>
            <w:tcW w:w="4095" w:type="dxa"/>
            <w:tcBorders>
              <w:top w:val="single" w:sz="4" w:space="0" w:color="000001"/>
              <w:left w:val="single" w:sz="4" w:space="0" w:color="000001"/>
              <w:bottom w:val="single" w:sz="4" w:space="0" w:color="000001"/>
              <w:right w:val="single" w:sz="4" w:space="0" w:color="000001"/>
            </w:tcBorders>
            <w:shd w:val="clear" w:color="auto" w:fill="auto"/>
            <w:tcMar>
              <w:left w:w="100" w:type="dxa"/>
            </w:tcMar>
          </w:tcPr>
          <w:p w14:paraId="0CD51A9B" w14:textId="6FFB951C" w:rsidR="007A3E6F" w:rsidRPr="001025DC" w:rsidRDefault="1C3D7F1F" w:rsidP="74996892">
            <w:pPr>
              <w:spacing w:after="0"/>
              <w:rPr>
                <w:rFonts w:cs="Calibri"/>
                <w:color w:val="000000" w:themeColor="text1"/>
                <w:sz w:val="28"/>
                <w:szCs w:val="28"/>
                <w:lang w:val="en-GB"/>
              </w:rPr>
            </w:pPr>
            <w:r w:rsidRPr="74996892">
              <w:rPr>
                <w:rFonts w:cs="Calibri"/>
                <w:color w:val="000000" w:themeColor="text1"/>
                <w:sz w:val="28"/>
                <w:szCs w:val="28"/>
                <w:lang w:val="en-GB"/>
              </w:rPr>
              <w:t>Action plan in place</w:t>
            </w:r>
          </w:p>
          <w:p w14:paraId="189B0862" w14:textId="38E0D930" w:rsidR="007A3E6F" w:rsidRPr="001025DC" w:rsidRDefault="1C3D7F1F" w:rsidP="74996892">
            <w:pPr>
              <w:spacing w:after="0"/>
              <w:rPr>
                <w:rFonts w:cs="Calibri"/>
                <w:color w:val="000000"/>
                <w:sz w:val="28"/>
                <w:szCs w:val="28"/>
                <w:lang w:val="en-GB"/>
              </w:rPr>
            </w:pPr>
            <w:r w:rsidRPr="74996892">
              <w:rPr>
                <w:rFonts w:cs="Calibri"/>
                <w:color w:val="000000" w:themeColor="text1"/>
                <w:sz w:val="28"/>
                <w:szCs w:val="28"/>
                <w:lang w:val="en-GB"/>
              </w:rPr>
              <w:t>Act</w:t>
            </w:r>
          </w:p>
        </w:tc>
        <w:tc>
          <w:tcPr>
            <w:tcW w:w="2055" w:type="dxa"/>
            <w:tcBorders>
              <w:top w:val="single" w:sz="4" w:space="0" w:color="000001"/>
              <w:left w:val="single" w:sz="4" w:space="0" w:color="000001"/>
              <w:bottom w:val="single" w:sz="4" w:space="0" w:color="000001"/>
              <w:right w:val="single" w:sz="6" w:space="0" w:color="00000A"/>
            </w:tcBorders>
            <w:shd w:val="clear" w:color="auto" w:fill="auto"/>
            <w:tcMar>
              <w:left w:w="100" w:type="dxa"/>
            </w:tcMar>
          </w:tcPr>
          <w:p w14:paraId="3E01832E" w14:textId="71902844" w:rsidR="007A3E6F" w:rsidRPr="001025DC" w:rsidRDefault="1C3D7F1F" w:rsidP="74996892">
            <w:pPr>
              <w:spacing w:after="0"/>
              <w:rPr>
                <w:rFonts w:cs="Calibri"/>
                <w:color w:val="000000" w:themeColor="text1"/>
                <w:sz w:val="28"/>
                <w:szCs w:val="28"/>
                <w:lang w:val="en-GB"/>
              </w:rPr>
            </w:pPr>
            <w:r w:rsidRPr="74996892">
              <w:rPr>
                <w:rFonts w:cs="Calibri"/>
                <w:color w:val="000000" w:themeColor="text1"/>
                <w:sz w:val="28"/>
                <w:szCs w:val="28"/>
                <w:lang w:val="en-GB"/>
              </w:rPr>
              <w:t>2024-25</w:t>
            </w:r>
          </w:p>
          <w:p w14:paraId="0E9D49A8" w14:textId="35AB0358" w:rsidR="007A3E6F" w:rsidRPr="001025DC" w:rsidRDefault="1C3D7F1F" w:rsidP="74996892">
            <w:pPr>
              <w:spacing w:after="0"/>
              <w:rPr>
                <w:rFonts w:cs="Calibri"/>
                <w:color w:val="000000"/>
                <w:sz w:val="28"/>
                <w:szCs w:val="28"/>
                <w:lang w:val="en-GB"/>
              </w:rPr>
            </w:pPr>
            <w:r w:rsidRPr="74996892">
              <w:rPr>
                <w:rFonts w:cs="Calibri"/>
                <w:color w:val="000000" w:themeColor="text1"/>
                <w:sz w:val="28"/>
                <w:szCs w:val="28"/>
                <w:lang w:val="en-GB"/>
              </w:rPr>
              <w:t>Continuous</w:t>
            </w:r>
          </w:p>
        </w:tc>
      </w:tr>
      <w:tr w:rsidR="007A3E6F" w:rsidRPr="001025DC" w14:paraId="13DB335A" w14:textId="77777777" w:rsidTr="74996892">
        <w:trPr>
          <w:trHeight w:val="300"/>
        </w:trPr>
        <w:tc>
          <w:tcPr>
            <w:tcW w:w="7785" w:type="dxa"/>
            <w:tcBorders>
              <w:top w:val="single" w:sz="4" w:space="0" w:color="000001"/>
              <w:left w:val="single" w:sz="6" w:space="0" w:color="00000A"/>
              <w:bottom w:val="single" w:sz="6" w:space="0" w:color="00000A"/>
              <w:right w:val="single" w:sz="4" w:space="0" w:color="000001"/>
            </w:tcBorders>
            <w:shd w:val="clear" w:color="auto" w:fill="auto"/>
            <w:tcMar>
              <w:left w:w="97" w:type="dxa"/>
            </w:tcMar>
          </w:tcPr>
          <w:p w14:paraId="287467A8" w14:textId="77777777" w:rsidR="007A3E6F" w:rsidRPr="001025DC" w:rsidRDefault="001025DC">
            <w:pPr>
              <w:spacing w:line="256" w:lineRule="auto"/>
              <w:rPr>
                <w:rFonts w:cs="Calibri"/>
                <w:sz w:val="28"/>
                <w:szCs w:val="28"/>
                <w:lang w:val="en-GB"/>
              </w:rPr>
            </w:pPr>
            <w:r w:rsidRPr="001025DC">
              <w:rPr>
                <w:rFonts w:cs="Calibri"/>
                <w:sz w:val="28"/>
                <w:szCs w:val="28"/>
                <w:lang w:val="en-GB"/>
              </w:rPr>
              <w:t xml:space="preserve">The Museums and Arts Service will support and work with all parts of the communities in Gwynedd.  </w:t>
            </w:r>
          </w:p>
          <w:p w14:paraId="14B95F24" w14:textId="77777777" w:rsidR="007A3E6F" w:rsidRPr="001025DC" w:rsidRDefault="001025DC">
            <w:pPr>
              <w:pStyle w:val="ParagraffRhestr"/>
              <w:numPr>
                <w:ilvl w:val="0"/>
                <w:numId w:val="9"/>
              </w:numPr>
              <w:spacing w:after="0" w:line="256" w:lineRule="auto"/>
              <w:rPr>
                <w:sz w:val="28"/>
                <w:szCs w:val="28"/>
                <w:lang w:val="en-GB"/>
              </w:rPr>
            </w:pPr>
            <w:r w:rsidRPr="001025DC">
              <w:rPr>
                <w:sz w:val="28"/>
                <w:szCs w:val="28"/>
                <w:lang w:val="en-GB"/>
              </w:rPr>
              <w:lastRenderedPageBreak/>
              <w:t xml:space="preserve">By providing inclusive programmes for our various communities, be it exhibitions, activities, events, promotion opportunities, projects or grants.  </w:t>
            </w:r>
          </w:p>
          <w:p w14:paraId="2683AA04" w14:textId="77777777" w:rsidR="007A3E6F" w:rsidRPr="001025DC" w:rsidRDefault="007A3E6F">
            <w:pPr>
              <w:spacing w:after="0" w:line="256" w:lineRule="auto"/>
              <w:rPr>
                <w:rFonts w:cs="Calibri"/>
                <w:sz w:val="28"/>
                <w:szCs w:val="28"/>
                <w:lang w:val="en-GB"/>
              </w:rPr>
            </w:pPr>
          </w:p>
          <w:p w14:paraId="241E2F4D" w14:textId="77777777" w:rsidR="007A3E6F" w:rsidRPr="001025DC" w:rsidRDefault="007A3E6F">
            <w:pPr>
              <w:spacing w:after="0" w:line="256" w:lineRule="auto"/>
              <w:rPr>
                <w:rFonts w:cs="Calibri"/>
                <w:sz w:val="28"/>
                <w:szCs w:val="28"/>
                <w:lang w:val="en-GB"/>
              </w:rPr>
            </w:pPr>
          </w:p>
          <w:p w14:paraId="35095A44" w14:textId="77777777" w:rsidR="007A3E6F" w:rsidRPr="001025DC" w:rsidRDefault="007A3E6F">
            <w:pPr>
              <w:spacing w:after="0" w:line="256" w:lineRule="auto"/>
              <w:rPr>
                <w:rFonts w:cs="Calibri"/>
                <w:sz w:val="28"/>
                <w:szCs w:val="28"/>
                <w:lang w:val="en-GB"/>
              </w:rPr>
            </w:pPr>
          </w:p>
          <w:p w14:paraId="42D8AC82" w14:textId="77777777" w:rsidR="007A3E6F" w:rsidRPr="001025DC" w:rsidRDefault="007A3E6F">
            <w:pPr>
              <w:spacing w:after="0" w:line="256" w:lineRule="auto"/>
              <w:rPr>
                <w:rFonts w:cs="Calibri"/>
                <w:sz w:val="28"/>
                <w:szCs w:val="28"/>
                <w:lang w:val="en-GB"/>
              </w:rPr>
            </w:pPr>
          </w:p>
          <w:p w14:paraId="0D5ECDD9" w14:textId="77777777" w:rsidR="007A3E6F" w:rsidRPr="001025DC" w:rsidRDefault="007A3E6F">
            <w:pPr>
              <w:spacing w:after="0" w:line="256" w:lineRule="auto"/>
              <w:rPr>
                <w:rFonts w:cs="Calibri"/>
                <w:sz w:val="28"/>
                <w:szCs w:val="28"/>
                <w:lang w:val="en-GB"/>
              </w:rPr>
            </w:pPr>
          </w:p>
          <w:p w14:paraId="090BB06A" w14:textId="77777777" w:rsidR="007A3E6F" w:rsidRPr="001025DC" w:rsidRDefault="007A3E6F">
            <w:pPr>
              <w:spacing w:after="0" w:line="256" w:lineRule="auto"/>
              <w:rPr>
                <w:rFonts w:cs="Calibri"/>
                <w:sz w:val="28"/>
                <w:szCs w:val="28"/>
                <w:lang w:val="en-GB"/>
              </w:rPr>
            </w:pPr>
          </w:p>
          <w:p w14:paraId="207B76ED" w14:textId="77777777" w:rsidR="007A3E6F" w:rsidRPr="001025DC" w:rsidRDefault="007A3E6F">
            <w:pPr>
              <w:spacing w:after="0" w:line="256" w:lineRule="auto"/>
              <w:rPr>
                <w:rFonts w:cs="Calibri"/>
                <w:sz w:val="28"/>
                <w:szCs w:val="28"/>
                <w:lang w:val="en-GB"/>
              </w:rPr>
            </w:pPr>
          </w:p>
          <w:p w14:paraId="3B8E2037" w14:textId="77777777" w:rsidR="007A3E6F" w:rsidRPr="001025DC" w:rsidRDefault="007A3E6F">
            <w:pPr>
              <w:spacing w:after="0" w:line="256" w:lineRule="auto"/>
              <w:rPr>
                <w:rFonts w:cs="Calibri"/>
                <w:sz w:val="28"/>
                <w:szCs w:val="28"/>
                <w:lang w:val="en-GB"/>
              </w:rPr>
            </w:pPr>
          </w:p>
          <w:p w14:paraId="5676A7B5" w14:textId="77777777" w:rsidR="007A3E6F" w:rsidRPr="001025DC" w:rsidRDefault="007A3E6F">
            <w:pPr>
              <w:spacing w:after="0" w:line="256" w:lineRule="auto"/>
              <w:rPr>
                <w:rFonts w:cs="Calibri"/>
                <w:sz w:val="28"/>
                <w:szCs w:val="28"/>
                <w:lang w:val="en-GB"/>
              </w:rPr>
            </w:pPr>
          </w:p>
          <w:p w14:paraId="210CC0C5" w14:textId="77777777" w:rsidR="007A3E6F" w:rsidRPr="001025DC" w:rsidRDefault="007A3E6F">
            <w:pPr>
              <w:spacing w:after="0" w:line="256" w:lineRule="auto"/>
              <w:rPr>
                <w:rFonts w:cs="Calibri"/>
                <w:sz w:val="28"/>
                <w:szCs w:val="28"/>
                <w:lang w:val="en-GB"/>
              </w:rPr>
            </w:pPr>
          </w:p>
          <w:p w14:paraId="014BFC45" w14:textId="77777777" w:rsidR="007A3E6F" w:rsidRPr="001025DC" w:rsidRDefault="007A3E6F">
            <w:pPr>
              <w:spacing w:after="0" w:line="256" w:lineRule="auto"/>
              <w:rPr>
                <w:rFonts w:cs="Calibri"/>
                <w:sz w:val="28"/>
                <w:szCs w:val="28"/>
                <w:lang w:val="en-GB"/>
              </w:rPr>
            </w:pPr>
          </w:p>
          <w:p w14:paraId="3D2F7469" w14:textId="30994DCA" w:rsidR="74996892" w:rsidRDefault="74996892" w:rsidP="74996892">
            <w:pPr>
              <w:spacing w:after="0" w:line="256" w:lineRule="auto"/>
              <w:rPr>
                <w:rFonts w:cs="Calibri"/>
                <w:sz w:val="28"/>
                <w:szCs w:val="28"/>
                <w:lang w:val="en-GB"/>
              </w:rPr>
            </w:pPr>
          </w:p>
          <w:p w14:paraId="5B19871B" w14:textId="38702922" w:rsidR="007A3E6F" w:rsidRPr="001025DC" w:rsidRDefault="001025DC">
            <w:pPr>
              <w:pStyle w:val="ParagraffRhestr"/>
              <w:numPr>
                <w:ilvl w:val="0"/>
                <w:numId w:val="8"/>
              </w:numPr>
              <w:spacing w:after="0" w:line="256" w:lineRule="auto"/>
              <w:rPr>
                <w:sz w:val="28"/>
                <w:szCs w:val="28"/>
                <w:lang w:val="en-GB"/>
              </w:rPr>
            </w:pPr>
            <w:r w:rsidRPr="74996892">
              <w:rPr>
                <w:sz w:val="28"/>
                <w:szCs w:val="28"/>
                <w:lang w:val="en-GB"/>
              </w:rPr>
              <w:t xml:space="preserve">Ensure that the narrative in our museums </w:t>
            </w:r>
            <w:r w:rsidR="52AC5139" w:rsidRPr="74996892">
              <w:rPr>
                <w:sz w:val="28"/>
                <w:szCs w:val="28"/>
                <w:lang w:val="en-GB"/>
              </w:rPr>
              <w:t>is</w:t>
            </w:r>
            <w:r w:rsidRPr="74996892">
              <w:rPr>
                <w:sz w:val="28"/>
                <w:szCs w:val="28"/>
                <w:lang w:val="en-GB"/>
              </w:rPr>
              <w:t xml:space="preserve"> appropriate (anti-racist etc.) and that people's stories and specific characteristics are heard.   </w:t>
            </w:r>
          </w:p>
          <w:p w14:paraId="7D60FECF" w14:textId="77777777" w:rsidR="007A3E6F" w:rsidRPr="001025DC" w:rsidRDefault="007A3E6F">
            <w:pPr>
              <w:spacing w:line="256" w:lineRule="auto"/>
              <w:rPr>
                <w:rFonts w:cs="Calibri"/>
                <w:sz w:val="28"/>
                <w:szCs w:val="28"/>
                <w:lang w:val="en-GB"/>
              </w:rPr>
            </w:pPr>
          </w:p>
          <w:p w14:paraId="0D1C3500" w14:textId="77777777" w:rsidR="007A3E6F" w:rsidRPr="001025DC" w:rsidRDefault="007A3E6F">
            <w:pPr>
              <w:spacing w:line="256" w:lineRule="auto"/>
              <w:rPr>
                <w:rFonts w:cs="Calibri"/>
                <w:sz w:val="28"/>
                <w:szCs w:val="28"/>
                <w:lang w:val="en-GB"/>
              </w:rPr>
            </w:pPr>
          </w:p>
          <w:p w14:paraId="0E2A06C3" w14:textId="77777777" w:rsidR="007A3E6F" w:rsidRPr="001025DC" w:rsidRDefault="007A3E6F">
            <w:pPr>
              <w:spacing w:line="256" w:lineRule="auto"/>
              <w:rPr>
                <w:rFonts w:cs="Calibri"/>
                <w:sz w:val="28"/>
                <w:szCs w:val="28"/>
                <w:lang w:val="en-GB"/>
              </w:rPr>
            </w:pPr>
          </w:p>
          <w:p w14:paraId="7D521E6F" w14:textId="77777777" w:rsidR="007A3E6F" w:rsidRPr="001025DC" w:rsidRDefault="007A3E6F">
            <w:pPr>
              <w:spacing w:line="256" w:lineRule="auto"/>
              <w:rPr>
                <w:rFonts w:cs="Calibri"/>
                <w:sz w:val="28"/>
                <w:szCs w:val="28"/>
                <w:lang w:val="en-GB"/>
              </w:rPr>
            </w:pPr>
          </w:p>
          <w:p w14:paraId="52667FFC" w14:textId="77777777" w:rsidR="007A3E6F" w:rsidRPr="001025DC" w:rsidRDefault="007A3E6F">
            <w:pPr>
              <w:spacing w:line="256" w:lineRule="auto"/>
              <w:rPr>
                <w:rFonts w:cs="Calibri"/>
                <w:sz w:val="28"/>
                <w:szCs w:val="28"/>
                <w:lang w:val="en-GB"/>
              </w:rPr>
            </w:pPr>
          </w:p>
          <w:p w14:paraId="4148C388" w14:textId="77777777" w:rsidR="007A3E6F" w:rsidRPr="001025DC" w:rsidRDefault="007A3E6F">
            <w:pPr>
              <w:spacing w:line="256" w:lineRule="auto"/>
              <w:rPr>
                <w:rFonts w:cs="Calibri"/>
                <w:sz w:val="28"/>
                <w:szCs w:val="28"/>
                <w:lang w:val="en-GB"/>
              </w:rPr>
            </w:pPr>
          </w:p>
          <w:p w14:paraId="1F822235" w14:textId="77777777" w:rsidR="007A3E6F" w:rsidRPr="001025DC" w:rsidRDefault="007A3E6F">
            <w:pPr>
              <w:spacing w:line="256" w:lineRule="auto"/>
              <w:rPr>
                <w:rFonts w:cs="Calibri"/>
                <w:sz w:val="28"/>
                <w:szCs w:val="28"/>
                <w:lang w:val="en-GB"/>
              </w:rPr>
            </w:pPr>
          </w:p>
          <w:p w14:paraId="5E671103" w14:textId="77777777" w:rsidR="007A3E6F" w:rsidRPr="001025DC" w:rsidRDefault="007A3E6F">
            <w:pPr>
              <w:spacing w:line="256" w:lineRule="auto"/>
              <w:rPr>
                <w:rFonts w:cs="Calibri"/>
                <w:sz w:val="28"/>
                <w:szCs w:val="28"/>
                <w:lang w:val="en-GB"/>
              </w:rPr>
            </w:pPr>
          </w:p>
          <w:p w14:paraId="33047E0D" w14:textId="77777777" w:rsidR="007A3E6F" w:rsidRPr="001025DC" w:rsidRDefault="007A3E6F">
            <w:pPr>
              <w:spacing w:line="256" w:lineRule="auto"/>
              <w:rPr>
                <w:rFonts w:cs="Calibri"/>
                <w:sz w:val="28"/>
                <w:szCs w:val="28"/>
                <w:lang w:val="en-GB"/>
              </w:rPr>
            </w:pPr>
          </w:p>
          <w:p w14:paraId="4E648A05" w14:textId="77777777" w:rsidR="007A3E6F" w:rsidRPr="001025DC" w:rsidRDefault="007A3E6F">
            <w:pPr>
              <w:spacing w:line="256" w:lineRule="auto"/>
              <w:rPr>
                <w:rFonts w:cs="Calibri"/>
                <w:sz w:val="28"/>
                <w:szCs w:val="28"/>
                <w:lang w:val="en-GB"/>
              </w:rPr>
            </w:pPr>
          </w:p>
          <w:p w14:paraId="020FBEBB" w14:textId="77777777" w:rsidR="007A3E6F" w:rsidRPr="001025DC" w:rsidRDefault="007A3E6F">
            <w:pPr>
              <w:spacing w:line="256" w:lineRule="auto"/>
              <w:rPr>
                <w:rFonts w:cs="Calibri"/>
                <w:sz w:val="28"/>
                <w:szCs w:val="28"/>
                <w:lang w:val="en-GB"/>
              </w:rPr>
            </w:pPr>
          </w:p>
          <w:p w14:paraId="3114C867" w14:textId="77777777" w:rsidR="007A3E6F" w:rsidRPr="001025DC" w:rsidRDefault="007A3E6F">
            <w:pPr>
              <w:spacing w:line="256" w:lineRule="auto"/>
              <w:rPr>
                <w:rFonts w:cs="Calibri"/>
                <w:sz w:val="28"/>
                <w:szCs w:val="28"/>
                <w:lang w:val="en-GB"/>
              </w:rPr>
            </w:pPr>
          </w:p>
          <w:p w14:paraId="5D712E2E" w14:textId="04987376" w:rsidR="74996892" w:rsidRDefault="74996892" w:rsidP="74996892">
            <w:pPr>
              <w:spacing w:line="256" w:lineRule="auto"/>
              <w:rPr>
                <w:rFonts w:cs="Calibri"/>
                <w:sz w:val="28"/>
                <w:szCs w:val="28"/>
                <w:lang w:val="en-GB"/>
              </w:rPr>
            </w:pPr>
          </w:p>
          <w:p w14:paraId="0C2D3A8B" w14:textId="2D2524FC" w:rsidR="74996892" w:rsidRDefault="74996892" w:rsidP="74996892">
            <w:pPr>
              <w:spacing w:line="256" w:lineRule="auto"/>
              <w:rPr>
                <w:rFonts w:cs="Calibri"/>
                <w:sz w:val="28"/>
                <w:szCs w:val="28"/>
                <w:lang w:val="en-GB"/>
              </w:rPr>
            </w:pPr>
          </w:p>
          <w:p w14:paraId="0558E14E" w14:textId="77777777" w:rsidR="007A3E6F" w:rsidRPr="001025DC" w:rsidRDefault="007A3E6F">
            <w:pPr>
              <w:spacing w:after="0" w:line="256" w:lineRule="auto"/>
              <w:rPr>
                <w:rFonts w:cs="Calibri"/>
                <w:sz w:val="28"/>
                <w:szCs w:val="28"/>
                <w:lang w:val="en-GB"/>
              </w:rPr>
            </w:pPr>
          </w:p>
          <w:p w14:paraId="6965C4CB" w14:textId="056C15A0" w:rsidR="74996892" w:rsidRDefault="74996892" w:rsidP="74996892">
            <w:pPr>
              <w:spacing w:after="0" w:line="256" w:lineRule="auto"/>
              <w:rPr>
                <w:rFonts w:cs="Calibri"/>
                <w:sz w:val="28"/>
                <w:szCs w:val="28"/>
                <w:lang w:val="en-GB"/>
              </w:rPr>
            </w:pPr>
          </w:p>
          <w:p w14:paraId="2B72E075" w14:textId="358DE8FA" w:rsidR="74996892" w:rsidRDefault="74996892" w:rsidP="74996892">
            <w:pPr>
              <w:spacing w:after="0" w:line="256" w:lineRule="auto"/>
              <w:rPr>
                <w:rFonts w:cs="Calibri"/>
                <w:sz w:val="28"/>
                <w:szCs w:val="28"/>
                <w:lang w:val="en-GB"/>
              </w:rPr>
            </w:pPr>
          </w:p>
          <w:p w14:paraId="45E45157" w14:textId="2B765AC7" w:rsidR="74996892" w:rsidRDefault="74996892" w:rsidP="74996892">
            <w:pPr>
              <w:spacing w:after="0" w:line="256" w:lineRule="auto"/>
              <w:rPr>
                <w:rFonts w:cs="Calibri"/>
                <w:sz w:val="28"/>
                <w:szCs w:val="28"/>
                <w:lang w:val="en-GB"/>
              </w:rPr>
            </w:pPr>
          </w:p>
          <w:p w14:paraId="24071573" w14:textId="1C0F6C31" w:rsidR="74996892" w:rsidRDefault="74996892" w:rsidP="74996892">
            <w:pPr>
              <w:spacing w:after="0" w:line="256" w:lineRule="auto"/>
              <w:rPr>
                <w:rFonts w:cs="Calibri"/>
                <w:sz w:val="28"/>
                <w:szCs w:val="28"/>
                <w:lang w:val="en-GB"/>
              </w:rPr>
            </w:pPr>
          </w:p>
          <w:p w14:paraId="5511E9AC" w14:textId="0C040E01" w:rsidR="74996892" w:rsidRDefault="74996892" w:rsidP="74996892">
            <w:pPr>
              <w:spacing w:after="0" w:line="256" w:lineRule="auto"/>
              <w:rPr>
                <w:rFonts w:cs="Calibri"/>
                <w:sz w:val="28"/>
                <w:szCs w:val="28"/>
                <w:lang w:val="en-GB"/>
              </w:rPr>
            </w:pPr>
          </w:p>
          <w:p w14:paraId="19B6575D" w14:textId="0ED73F49" w:rsidR="74996892" w:rsidRDefault="74996892" w:rsidP="74996892">
            <w:pPr>
              <w:spacing w:after="0" w:line="256" w:lineRule="auto"/>
              <w:rPr>
                <w:rFonts w:cs="Calibri"/>
                <w:sz w:val="28"/>
                <w:szCs w:val="28"/>
                <w:lang w:val="en-GB"/>
              </w:rPr>
            </w:pPr>
          </w:p>
          <w:p w14:paraId="6162F07D" w14:textId="05C97BBD" w:rsidR="74996892" w:rsidRDefault="74996892" w:rsidP="74996892">
            <w:pPr>
              <w:spacing w:after="0" w:line="256" w:lineRule="auto"/>
              <w:rPr>
                <w:rFonts w:cs="Calibri"/>
                <w:sz w:val="28"/>
                <w:szCs w:val="28"/>
                <w:lang w:val="en-GB"/>
              </w:rPr>
            </w:pPr>
          </w:p>
          <w:p w14:paraId="3DC81533" w14:textId="77777777" w:rsidR="007A3E6F" w:rsidRPr="001025DC" w:rsidRDefault="001025DC">
            <w:pPr>
              <w:pStyle w:val="ParagraffRhestr"/>
              <w:numPr>
                <w:ilvl w:val="0"/>
                <w:numId w:val="8"/>
              </w:numPr>
              <w:spacing w:after="0" w:line="256" w:lineRule="auto"/>
              <w:rPr>
                <w:sz w:val="28"/>
                <w:szCs w:val="28"/>
                <w:lang w:val="en-GB"/>
              </w:rPr>
            </w:pPr>
            <w:r w:rsidRPr="001025DC">
              <w:rPr>
                <w:sz w:val="28"/>
                <w:szCs w:val="28"/>
                <w:lang w:val="en-GB"/>
              </w:rPr>
              <w:lastRenderedPageBreak/>
              <w:t xml:space="preserve">Work with communities of people with equality characteristics to get rid of barriers to use our museums and galleries.  </w:t>
            </w:r>
          </w:p>
        </w:tc>
        <w:tc>
          <w:tcPr>
            <w:tcW w:w="4095" w:type="dxa"/>
            <w:tcBorders>
              <w:top w:val="single" w:sz="4" w:space="0" w:color="000001"/>
              <w:left w:val="single" w:sz="4" w:space="0" w:color="000001"/>
              <w:bottom w:val="single" w:sz="6" w:space="0" w:color="00000A"/>
              <w:right w:val="single" w:sz="4" w:space="0" w:color="000001"/>
            </w:tcBorders>
            <w:shd w:val="clear" w:color="auto" w:fill="auto"/>
            <w:tcMar>
              <w:left w:w="100" w:type="dxa"/>
            </w:tcMar>
          </w:tcPr>
          <w:p w14:paraId="3FE21148" w14:textId="77777777" w:rsidR="007A3E6F" w:rsidRPr="001025DC" w:rsidRDefault="007A3E6F">
            <w:pPr>
              <w:spacing w:after="0" w:line="240" w:lineRule="auto"/>
              <w:rPr>
                <w:rFonts w:cs="Calibri"/>
                <w:sz w:val="28"/>
                <w:szCs w:val="28"/>
                <w:lang w:val="en-GB"/>
              </w:rPr>
            </w:pPr>
          </w:p>
          <w:p w14:paraId="5EBDC322" w14:textId="77777777" w:rsidR="007A3E6F" w:rsidRPr="001025DC" w:rsidRDefault="007A3E6F">
            <w:pPr>
              <w:spacing w:line="240" w:lineRule="auto"/>
              <w:rPr>
                <w:rFonts w:cs="Calibri"/>
                <w:sz w:val="28"/>
                <w:szCs w:val="28"/>
                <w:lang w:val="en-GB"/>
              </w:rPr>
            </w:pPr>
          </w:p>
          <w:p w14:paraId="30F3D03C" w14:textId="2C654D13" w:rsidR="007A3E6F" w:rsidRPr="001025DC" w:rsidRDefault="001025DC">
            <w:pPr>
              <w:spacing w:before="240" w:line="240" w:lineRule="auto"/>
              <w:rPr>
                <w:rFonts w:cs="Calibri"/>
                <w:sz w:val="28"/>
                <w:szCs w:val="28"/>
                <w:lang w:val="en-GB"/>
              </w:rPr>
            </w:pPr>
            <w:r w:rsidRPr="74996892">
              <w:rPr>
                <w:rFonts w:cs="Calibri"/>
                <w:sz w:val="28"/>
                <w:szCs w:val="28"/>
                <w:lang w:val="en-GB"/>
              </w:rPr>
              <w:lastRenderedPageBreak/>
              <w:t>Ensure that our work programmes and grants are designed with equality aims regularly</w:t>
            </w:r>
            <w:r w:rsidR="31FEC3D2" w:rsidRPr="74996892">
              <w:rPr>
                <w:rFonts w:cs="Calibri"/>
                <w:sz w:val="28"/>
                <w:szCs w:val="28"/>
                <w:lang w:val="en-GB"/>
              </w:rPr>
              <w:t xml:space="preserve"> </w:t>
            </w:r>
            <w:r w:rsidRPr="74996892">
              <w:rPr>
                <w:rFonts w:cs="Calibri"/>
                <w:sz w:val="28"/>
                <w:szCs w:val="28"/>
                <w:lang w:val="en-GB"/>
              </w:rPr>
              <w:t>/</w:t>
            </w:r>
            <w:r w:rsidR="2AD87191" w:rsidRPr="74996892">
              <w:rPr>
                <w:rFonts w:cs="Calibri"/>
                <w:sz w:val="28"/>
                <w:szCs w:val="28"/>
                <w:lang w:val="en-GB"/>
              </w:rPr>
              <w:t xml:space="preserve"> </w:t>
            </w:r>
            <w:r w:rsidRPr="74996892">
              <w:rPr>
                <w:rFonts w:cs="Calibri"/>
                <w:sz w:val="28"/>
                <w:szCs w:val="28"/>
                <w:lang w:val="en-GB"/>
              </w:rPr>
              <w:t xml:space="preserve">annually and not occasionally. </w:t>
            </w:r>
          </w:p>
          <w:p w14:paraId="14886252" w14:textId="77777777" w:rsidR="007A3E6F" w:rsidRPr="001025DC" w:rsidRDefault="001025DC">
            <w:pPr>
              <w:spacing w:before="240" w:line="240" w:lineRule="auto"/>
              <w:rPr>
                <w:rFonts w:cs="Calibri"/>
                <w:sz w:val="28"/>
                <w:szCs w:val="28"/>
                <w:lang w:val="en-GB"/>
              </w:rPr>
            </w:pPr>
            <w:r w:rsidRPr="001025DC">
              <w:rPr>
                <w:rFonts w:cs="Calibri"/>
                <w:sz w:val="28"/>
                <w:szCs w:val="28"/>
                <w:lang w:val="en-GB"/>
              </w:rPr>
              <w:t xml:space="preserve">Report by counting the number of increasing opportunities and narrative information on feedback forms.  </w:t>
            </w:r>
          </w:p>
          <w:p w14:paraId="4F309311" w14:textId="77777777" w:rsidR="007A3E6F" w:rsidRPr="001025DC" w:rsidRDefault="007A3E6F">
            <w:pPr>
              <w:spacing w:after="0" w:line="240" w:lineRule="auto"/>
              <w:rPr>
                <w:rFonts w:cs="Calibri"/>
                <w:sz w:val="28"/>
                <w:szCs w:val="28"/>
                <w:lang w:val="en-GB"/>
              </w:rPr>
            </w:pPr>
          </w:p>
          <w:p w14:paraId="1586E49F" w14:textId="77777777" w:rsidR="007A3E6F" w:rsidRPr="001025DC" w:rsidRDefault="007A3E6F">
            <w:pPr>
              <w:spacing w:after="0" w:line="240" w:lineRule="auto"/>
              <w:rPr>
                <w:rFonts w:cs="Calibri"/>
                <w:sz w:val="28"/>
                <w:szCs w:val="28"/>
                <w:lang w:val="en-GB"/>
              </w:rPr>
            </w:pPr>
          </w:p>
          <w:p w14:paraId="72FD5B62"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 xml:space="preserve">There is a need to create a system to record the improvements. </w:t>
            </w:r>
          </w:p>
          <w:p w14:paraId="7CA7C492" w14:textId="77777777" w:rsidR="007A3E6F" w:rsidRPr="001025DC" w:rsidRDefault="007A3E6F">
            <w:pPr>
              <w:spacing w:after="0" w:line="240" w:lineRule="auto"/>
              <w:rPr>
                <w:rFonts w:cs="Calibri"/>
                <w:sz w:val="28"/>
                <w:szCs w:val="28"/>
                <w:lang w:val="en-GB"/>
              </w:rPr>
            </w:pPr>
          </w:p>
          <w:p w14:paraId="65623BC7" w14:textId="72D805CF" w:rsidR="74996892" w:rsidRDefault="74996892" w:rsidP="74996892">
            <w:pPr>
              <w:spacing w:after="0" w:line="240" w:lineRule="auto"/>
              <w:rPr>
                <w:rFonts w:cs="Calibri"/>
                <w:sz w:val="28"/>
                <w:szCs w:val="28"/>
                <w:lang w:val="en-GB"/>
              </w:rPr>
            </w:pPr>
          </w:p>
          <w:p w14:paraId="4B2D0C8D"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 xml:space="preserve">Ensure that the designing of exhibitions include this narrative by increasing the number of exhibitions that are being updated; training received; studies and research needed; cooperate with councillors where need and introduce improvements.  </w:t>
            </w:r>
          </w:p>
          <w:p w14:paraId="1A474C46" w14:textId="77777777" w:rsidR="007A3E6F" w:rsidRPr="001025DC" w:rsidRDefault="007A3E6F">
            <w:pPr>
              <w:spacing w:after="0" w:line="240" w:lineRule="auto"/>
              <w:rPr>
                <w:rFonts w:cs="Calibri"/>
                <w:sz w:val="28"/>
                <w:szCs w:val="28"/>
                <w:lang w:val="en-GB"/>
              </w:rPr>
            </w:pPr>
          </w:p>
          <w:p w14:paraId="3C45E51C" w14:textId="77777777" w:rsidR="007A3E6F" w:rsidRPr="001025DC" w:rsidRDefault="007A3E6F">
            <w:pPr>
              <w:spacing w:after="0" w:line="240" w:lineRule="auto"/>
              <w:rPr>
                <w:rFonts w:cs="Calibri"/>
                <w:color w:val="FF0000"/>
                <w:sz w:val="28"/>
                <w:szCs w:val="28"/>
                <w:lang w:val="en-GB"/>
              </w:rPr>
            </w:pPr>
          </w:p>
          <w:p w14:paraId="6073282E" w14:textId="77777777" w:rsidR="007A3E6F" w:rsidRPr="001025DC" w:rsidRDefault="007A3E6F">
            <w:pPr>
              <w:spacing w:after="0" w:line="240" w:lineRule="auto"/>
              <w:rPr>
                <w:rFonts w:cs="Calibri"/>
                <w:color w:val="FF0000"/>
                <w:sz w:val="28"/>
                <w:szCs w:val="28"/>
                <w:lang w:val="en-GB"/>
              </w:rPr>
            </w:pPr>
          </w:p>
          <w:p w14:paraId="3CD951B7" w14:textId="77777777" w:rsidR="007A3E6F" w:rsidRPr="001025DC" w:rsidRDefault="007A3E6F">
            <w:pPr>
              <w:spacing w:after="0" w:line="240" w:lineRule="auto"/>
              <w:rPr>
                <w:rFonts w:cs="Calibri"/>
                <w:color w:val="FF0000"/>
                <w:sz w:val="28"/>
                <w:szCs w:val="28"/>
                <w:lang w:val="en-GB"/>
              </w:rPr>
            </w:pPr>
          </w:p>
          <w:p w14:paraId="7820AD9F" w14:textId="77777777" w:rsidR="007A3E6F" w:rsidRPr="001025DC" w:rsidRDefault="007A3E6F">
            <w:pPr>
              <w:spacing w:after="0" w:line="240" w:lineRule="auto"/>
              <w:rPr>
                <w:rFonts w:cs="Calibri"/>
                <w:color w:val="FF0000"/>
                <w:sz w:val="28"/>
                <w:szCs w:val="28"/>
                <w:lang w:val="en-GB"/>
              </w:rPr>
            </w:pPr>
          </w:p>
          <w:p w14:paraId="18B1AC4B" w14:textId="77777777" w:rsidR="007A3E6F" w:rsidRPr="001025DC" w:rsidRDefault="007A3E6F">
            <w:pPr>
              <w:spacing w:after="0" w:line="240" w:lineRule="auto"/>
              <w:rPr>
                <w:rFonts w:cs="Calibri"/>
                <w:color w:val="FF0000"/>
                <w:sz w:val="28"/>
                <w:szCs w:val="28"/>
                <w:lang w:val="en-GB"/>
              </w:rPr>
            </w:pPr>
          </w:p>
          <w:p w14:paraId="732B72B7" w14:textId="77777777" w:rsidR="007A3E6F" w:rsidRPr="001025DC" w:rsidRDefault="007A3E6F">
            <w:pPr>
              <w:spacing w:after="0" w:line="240" w:lineRule="auto"/>
              <w:rPr>
                <w:rFonts w:cs="Calibri"/>
                <w:color w:val="FF0000"/>
                <w:sz w:val="28"/>
                <w:szCs w:val="28"/>
                <w:lang w:val="en-GB"/>
              </w:rPr>
            </w:pPr>
          </w:p>
          <w:p w14:paraId="64DCBC88" w14:textId="77777777" w:rsidR="007A3E6F" w:rsidRPr="001025DC" w:rsidRDefault="007A3E6F">
            <w:pPr>
              <w:spacing w:after="0" w:line="240" w:lineRule="auto"/>
              <w:rPr>
                <w:rFonts w:cs="Calibri"/>
                <w:color w:val="FF0000"/>
                <w:sz w:val="28"/>
                <w:szCs w:val="28"/>
                <w:lang w:val="en-GB"/>
              </w:rPr>
            </w:pPr>
          </w:p>
          <w:p w14:paraId="03399689" w14:textId="77777777" w:rsidR="007A3E6F" w:rsidRPr="001025DC" w:rsidRDefault="007A3E6F">
            <w:pPr>
              <w:spacing w:after="0" w:line="240" w:lineRule="auto"/>
              <w:rPr>
                <w:rFonts w:cs="Calibri"/>
                <w:color w:val="FF0000"/>
                <w:sz w:val="28"/>
                <w:szCs w:val="28"/>
                <w:lang w:val="en-GB"/>
              </w:rPr>
            </w:pPr>
          </w:p>
          <w:p w14:paraId="5350B32D" w14:textId="77777777" w:rsidR="007A3E6F" w:rsidRPr="001025DC" w:rsidRDefault="007A3E6F">
            <w:pPr>
              <w:spacing w:after="0" w:line="240" w:lineRule="auto"/>
              <w:rPr>
                <w:rFonts w:cs="Calibri"/>
                <w:color w:val="FF0000"/>
                <w:sz w:val="28"/>
                <w:szCs w:val="28"/>
                <w:lang w:val="en-GB"/>
              </w:rPr>
            </w:pPr>
          </w:p>
          <w:p w14:paraId="59F6A209"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 xml:space="preserve"> </w:t>
            </w:r>
          </w:p>
          <w:p w14:paraId="65B31832" w14:textId="77777777" w:rsidR="007A3E6F" w:rsidRPr="001025DC" w:rsidRDefault="007A3E6F">
            <w:pPr>
              <w:spacing w:after="0" w:line="240" w:lineRule="auto"/>
              <w:rPr>
                <w:rFonts w:cs="Calibri"/>
                <w:sz w:val="28"/>
                <w:szCs w:val="28"/>
                <w:lang w:val="en-GB"/>
              </w:rPr>
            </w:pPr>
          </w:p>
          <w:p w14:paraId="61756CD8" w14:textId="2CDEF71E" w:rsidR="74996892" w:rsidRDefault="74996892" w:rsidP="74996892">
            <w:pPr>
              <w:spacing w:after="0" w:line="240" w:lineRule="auto"/>
              <w:rPr>
                <w:rFonts w:cs="Calibri"/>
                <w:sz w:val="28"/>
                <w:szCs w:val="28"/>
                <w:lang w:val="en-GB"/>
              </w:rPr>
            </w:pPr>
          </w:p>
          <w:p w14:paraId="68B3B175" w14:textId="58206ACE" w:rsidR="74996892" w:rsidRDefault="74996892" w:rsidP="74996892">
            <w:pPr>
              <w:spacing w:after="0" w:line="240" w:lineRule="auto"/>
              <w:rPr>
                <w:rFonts w:cs="Calibri"/>
                <w:sz w:val="28"/>
                <w:szCs w:val="28"/>
                <w:lang w:val="en-GB"/>
              </w:rPr>
            </w:pPr>
          </w:p>
          <w:p w14:paraId="45344B33" w14:textId="2F3BABB3" w:rsidR="74996892" w:rsidRDefault="74996892" w:rsidP="74996892">
            <w:pPr>
              <w:spacing w:after="0" w:line="240" w:lineRule="auto"/>
              <w:rPr>
                <w:rFonts w:cs="Calibri"/>
                <w:sz w:val="28"/>
                <w:szCs w:val="28"/>
                <w:lang w:val="en-GB"/>
              </w:rPr>
            </w:pPr>
          </w:p>
          <w:p w14:paraId="275C0CF3" w14:textId="39E73F6C" w:rsidR="74996892" w:rsidRDefault="74996892" w:rsidP="74996892">
            <w:pPr>
              <w:spacing w:after="0" w:line="240" w:lineRule="auto"/>
              <w:rPr>
                <w:rFonts w:cs="Calibri"/>
                <w:sz w:val="28"/>
                <w:szCs w:val="28"/>
                <w:lang w:val="en-GB"/>
              </w:rPr>
            </w:pPr>
          </w:p>
          <w:p w14:paraId="4B15681C" w14:textId="4DB17534" w:rsidR="74996892" w:rsidRDefault="74996892" w:rsidP="74996892">
            <w:pPr>
              <w:spacing w:after="0" w:line="240" w:lineRule="auto"/>
              <w:rPr>
                <w:rFonts w:cs="Calibri"/>
                <w:sz w:val="28"/>
                <w:szCs w:val="28"/>
                <w:lang w:val="en-GB"/>
              </w:rPr>
            </w:pPr>
          </w:p>
          <w:p w14:paraId="22B429B5" w14:textId="4596A449" w:rsidR="007A3E6F" w:rsidRPr="001025DC" w:rsidRDefault="001025DC">
            <w:pPr>
              <w:spacing w:after="0" w:line="240" w:lineRule="auto"/>
              <w:rPr>
                <w:rFonts w:cs="Calibri"/>
                <w:sz w:val="28"/>
                <w:szCs w:val="28"/>
                <w:lang w:val="en-GB"/>
              </w:rPr>
            </w:pPr>
            <w:r w:rsidRPr="74996892">
              <w:rPr>
                <w:rFonts w:cs="Calibri"/>
                <w:sz w:val="28"/>
                <w:szCs w:val="28"/>
                <w:lang w:val="en-GB"/>
              </w:rPr>
              <w:t xml:space="preserve">Response by engagement, customer satisfaction, response to complaints, staff training by identifying and reducing barriers. </w:t>
            </w:r>
            <w:r w:rsidR="2CD44373" w:rsidRPr="74996892">
              <w:rPr>
                <w:rFonts w:cs="Calibri"/>
                <w:sz w:val="28"/>
                <w:szCs w:val="28"/>
                <w:lang w:val="en-GB"/>
              </w:rPr>
              <w:t>Needs a system to collect feedback.</w:t>
            </w:r>
          </w:p>
          <w:p w14:paraId="74B0BBAC" w14:textId="77777777" w:rsidR="007A3E6F" w:rsidRPr="001025DC" w:rsidRDefault="007A3E6F">
            <w:pPr>
              <w:spacing w:after="0" w:line="240" w:lineRule="auto"/>
              <w:rPr>
                <w:rFonts w:cs="Calibri"/>
                <w:sz w:val="28"/>
                <w:szCs w:val="28"/>
                <w:lang w:val="en-GB"/>
              </w:rPr>
            </w:pPr>
          </w:p>
          <w:p w14:paraId="61E65614" w14:textId="276E0F6F" w:rsidR="007A3E6F" w:rsidRPr="001025DC" w:rsidRDefault="001025DC">
            <w:pPr>
              <w:spacing w:after="0" w:line="240" w:lineRule="auto"/>
              <w:rPr>
                <w:rFonts w:cs="Calibri"/>
                <w:sz w:val="28"/>
                <w:szCs w:val="28"/>
                <w:lang w:val="en-GB"/>
              </w:rPr>
            </w:pPr>
            <w:r w:rsidRPr="74996892">
              <w:rPr>
                <w:rFonts w:cs="Calibri"/>
                <w:sz w:val="28"/>
                <w:szCs w:val="28"/>
                <w:lang w:val="en-GB"/>
              </w:rPr>
              <w:t xml:space="preserve">Actions needed </w:t>
            </w:r>
            <w:r w:rsidR="7A7858E7" w:rsidRPr="74996892">
              <w:rPr>
                <w:rFonts w:cs="Calibri"/>
                <w:sz w:val="28"/>
                <w:szCs w:val="28"/>
                <w:lang w:val="en-GB"/>
              </w:rPr>
              <w:t xml:space="preserve">will come </w:t>
            </w:r>
            <w:r w:rsidRPr="74996892">
              <w:rPr>
                <w:rFonts w:cs="Calibri"/>
                <w:sz w:val="28"/>
                <w:szCs w:val="28"/>
                <w:lang w:val="en-GB"/>
              </w:rPr>
              <w:t>from the feedback</w:t>
            </w:r>
            <w:r w:rsidR="242D1EAF" w:rsidRPr="74996892">
              <w:rPr>
                <w:rFonts w:cs="Calibri"/>
                <w:sz w:val="28"/>
                <w:szCs w:val="28"/>
                <w:lang w:val="en-GB"/>
              </w:rPr>
              <w:t xml:space="preserve">, and a timetable </w:t>
            </w:r>
            <w:r w:rsidR="62E79781" w:rsidRPr="74996892">
              <w:rPr>
                <w:rFonts w:cs="Calibri"/>
                <w:sz w:val="28"/>
                <w:szCs w:val="28"/>
                <w:lang w:val="en-GB"/>
              </w:rPr>
              <w:t>set</w:t>
            </w:r>
          </w:p>
          <w:p w14:paraId="5C8126D7" w14:textId="77777777" w:rsidR="007A3E6F" w:rsidRPr="001025DC" w:rsidRDefault="007A3E6F">
            <w:pPr>
              <w:spacing w:after="0" w:line="240" w:lineRule="auto"/>
              <w:rPr>
                <w:rFonts w:cs="Calibri"/>
                <w:sz w:val="28"/>
                <w:szCs w:val="28"/>
                <w:lang w:val="en-GB"/>
              </w:rPr>
            </w:pPr>
          </w:p>
          <w:p w14:paraId="61BBDD52" w14:textId="77777777" w:rsidR="007A3E6F" w:rsidRPr="001025DC" w:rsidRDefault="007A3E6F">
            <w:pPr>
              <w:spacing w:after="0" w:line="240" w:lineRule="auto"/>
              <w:rPr>
                <w:rFonts w:cs="Calibri"/>
                <w:sz w:val="28"/>
                <w:szCs w:val="28"/>
                <w:lang w:val="en-GB"/>
              </w:rPr>
            </w:pPr>
          </w:p>
          <w:p w14:paraId="7F267D1C" w14:textId="77777777" w:rsidR="007A3E6F" w:rsidRPr="001025DC" w:rsidRDefault="007A3E6F">
            <w:pPr>
              <w:spacing w:after="0" w:line="240" w:lineRule="auto"/>
              <w:rPr>
                <w:rFonts w:cs="Calibri"/>
                <w:sz w:val="28"/>
                <w:szCs w:val="28"/>
                <w:lang w:val="en-GB"/>
              </w:rPr>
            </w:pPr>
          </w:p>
          <w:p w14:paraId="029A91B6" w14:textId="77777777" w:rsidR="007A3E6F" w:rsidRPr="001025DC" w:rsidRDefault="007A3E6F">
            <w:pPr>
              <w:spacing w:after="0" w:line="240" w:lineRule="auto"/>
              <w:rPr>
                <w:rFonts w:cs="Calibri"/>
                <w:sz w:val="28"/>
                <w:szCs w:val="28"/>
                <w:lang w:val="en-GB"/>
              </w:rPr>
            </w:pPr>
          </w:p>
          <w:p w14:paraId="4D90A84D" w14:textId="6A0D2607" w:rsidR="74996892" w:rsidRDefault="74996892" w:rsidP="74996892">
            <w:pPr>
              <w:spacing w:after="0" w:line="240" w:lineRule="auto"/>
              <w:rPr>
                <w:rFonts w:cs="Calibri"/>
                <w:sz w:val="28"/>
                <w:szCs w:val="28"/>
                <w:lang w:val="en-GB"/>
              </w:rPr>
            </w:pPr>
          </w:p>
          <w:p w14:paraId="7ED4B460"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 xml:space="preserve">Further assessments to be arranged. </w:t>
            </w:r>
          </w:p>
          <w:p w14:paraId="4118CF19" w14:textId="77777777" w:rsidR="007A3E6F" w:rsidRPr="001025DC" w:rsidRDefault="007A3E6F">
            <w:pPr>
              <w:spacing w:after="0" w:line="240" w:lineRule="auto"/>
              <w:rPr>
                <w:rFonts w:cs="Calibri"/>
                <w:sz w:val="28"/>
                <w:szCs w:val="28"/>
                <w:lang w:val="en-GB"/>
              </w:rPr>
            </w:pPr>
          </w:p>
        </w:tc>
        <w:tc>
          <w:tcPr>
            <w:tcW w:w="2055" w:type="dxa"/>
            <w:tcBorders>
              <w:top w:val="single" w:sz="4" w:space="0" w:color="000001"/>
              <w:left w:val="single" w:sz="4" w:space="0" w:color="000001"/>
              <w:bottom w:val="single" w:sz="6" w:space="0" w:color="00000A"/>
              <w:right w:val="single" w:sz="6" w:space="0" w:color="00000A"/>
            </w:tcBorders>
            <w:shd w:val="clear" w:color="auto" w:fill="auto"/>
            <w:tcMar>
              <w:left w:w="100" w:type="dxa"/>
            </w:tcMar>
          </w:tcPr>
          <w:p w14:paraId="6FCDC52D" w14:textId="77777777" w:rsidR="007A3E6F" w:rsidRPr="001025DC" w:rsidRDefault="007A3E6F">
            <w:pPr>
              <w:spacing w:line="240" w:lineRule="auto"/>
              <w:rPr>
                <w:rFonts w:cs="Calibri"/>
                <w:color w:val="000000"/>
                <w:sz w:val="28"/>
                <w:szCs w:val="28"/>
                <w:lang w:val="en-GB"/>
              </w:rPr>
            </w:pPr>
          </w:p>
          <w:p w14:paraId="44123A0C" w14:textId="77777777" w:rsidR="007A3E6F" w:rsidRPr="001025DC" w:rsidRDefault="007A3E6F">
            <w:pPr>
              <w:spacing w:after="0" w:line="240" w:lineRule="auto"/>
              <w:rPr>
                <w:rFonts w:cs="Calibri"/>
                <w:color w:val="000000"/>
                <w:sz w:val="28"/>
                <w:szCs w:val="28"/>
                <w:lang w:val="en-GB"/>
              </w:rPr>
            </w:pPr>
          </w:p>
          <w:p w14:paraId="51351AD7" w14:textId="00CC6360" w:rsidR="74996892" w:rsidRDefault="74996892" w:rsidP="74996892">
            <w:pPr>
              <w:spacing w:after="0" w:line="240" w:lineRule="auto"/>
              <w:rPr>
                <w:rFonts w:cs="Calibri"/>
                <w:color w:val="000000" w:themeColor="text1"/>
                <w:sz w:val="28"/>
                <w:szCs w:val="28"/>
                <w:lang w:val="en-GB"/>
              </w:rPr>
            </w:pPr>
          </w:p>
          <w:p w14:paraId="0A49AB04" w14:textId="77777777" w:rsidR="007A3E6F" w:rsidRPr="001025DC" w:rsidRDefault="001025DC">
            <w:pPr>
              <w:spacing w:after="0" w:line="240" w:lineRule="auto"/>
              <w:rPr>
                <w:rFonts w:cs="Calibri"/>
                <w:color w:val="000000"/>
                <w:sz w:val="28"/>
                <w:szCs w:val="28"/>
                <w:lang w:val="en-GB"/>
              </w:rPr>
            </w:pPr>
            <w:r w:rsidRPr="001025DC">
              <w:rPr>
                <w:rFonts w:cs="Calibri"/>
                <w:color w:val="000000"/>
                <w:sz w:val="28"/>
                <w:szCs w:val="28"/>
                <w:lang w:val="en-GB"/>
              </w:rPr>
              <w:t xml:space="preserve">Continuous  </w:t>
            </w:r>
          </w:p>
          <w:p w14:paraId="473264F6" w14:textId="77777777" w:rsidR="007A3E6F" w:rsidRPr="001025DC" w:rsidRDefault="007A3E6F">
            <w:pPr>
              <w:spacing w:after="0" w:line="240" w:lineRule="auto"/>
              <w:rPr>
                <w:rFonts w:cs="Calibri"/>
                <w:color w:val="000000"/>
                <w:sz w:val="28"/>
                <w:szCs w:val="28"/>
                <w:lang w:val="en-GB"/>
              </w:rPr>
            </w:pPr>
          </w:p>
          <w:p w14:paraId="73580728" w14:textId="77777777" w:rsidR="007A3E6F" w:rsidRPr="001025DC" w:rsidRDefault="007A3E6F">
            <w:pPr>
              <w:spacing w:after="0" w:line="240" w:lineRule="auto"/>
              <w:rPr>
                <w:rFonts w:cs="Calibri"/>
                <w:color w:val="000000"/>
                <w:sz w:val="28"/>
                <w:szCs w:val="28"/>
                <w:lang w:val="en-GB"/>
              </w:rPr>
            </w:pPr>
          </w:p>
          <w:p w14:paraId="131788EA" w14:textId="77777777" w:rsidR="007A3E6F" w:rsidRPr="001025DC" w:rsidRDefault="007A3E6F">
            <w:pPr>
              <w:spacing w:after="0" w:line="240" w:lineRule="auto"/>
              <w:rPr>
                <w:rFonts w:cs="Calibri"/>
                <w:color w:val="000000"/>
                <w:sz w:val="28"/>
                <w:szCs w:val="28"/>
                <w:lang w:val="en-GB"/>
              </w:rPr>
            </w:pPr>
          </w:p>
          <w:p w14:paraId="08EC2465" w14:textId="77777777" w:rsidR="007A3E6F" w:rsidRPr="001025DC" w:rsidRDefault="007A3E6F">
            <w:pPr>
              <w:spacing w:after="0" w:line="240" w:lineRule="auto"/>
              <w:rPr>
                <w:rFonts w:cs="Calibri"/>
                <w:color w:val="000000"/>
                <w:sz w:val="28"/>
                <w:szCs w:val="28"/>
                <w:lang w:val="en-GB"/>
              </w:rPr>
            </w:pPr>
          </w:p>
          <w:p w14:paraId="663CF0AF" w14:textId="77777777" w:rsidR="007A3E6F" w:rsidRPr="001025DC" w:rsidRDefault="001025DC">
            <w:pPr>
              <w:spacing w:after="0" w:line="240" w:lineRule="auto"/>
              <w:rPr>
                <w:rFonts w:cs="Calibri"/>
                <w:color w:val="000000"/>
                <w:sz w:val="28"/>
                <w:szCs w:val="28"/>
                <w:lang w:val="en-GB"/>
              </w:rPr>
            </w:pPr>
            <w:r w:rsidRPr="001025DC">
              <w:rPr>
                <w:rFonts w:cs="Calibri"/>
                <w:color w:val="000000"/>
                <w:sz w:val="28"/>
                <w:szCs w:val="28"/>
                <w:lang w:val="en-GB"/>
              </w:rPr>
              <w:t xml:space="preserve"> Continuous</w:t>
            </w:r>
          </w:p>
          <w:p w14:paraId="4AEA5A0B" w14:textId="77777777" w:rsidR="007A3E6F" w:rsidRPr="001025DC" w:rsidRDefault="007A3E6F">
            <w:pPr>
              <w:spacing w:after="0" w:line="240" w:lineRule="auto"/>
              <w:rPr>
                <w:rFonts w:cs="Calibri"/>
                <w:color w:val="000000"/>
                <w:sz w:val="28"/>
                <w:szCs w:val="28"/>
                <w:lang w:val="en-GB"/>
              </w:rPr>
            </w:pPr>
          </w:p>
          <w:p w14:paraId="1B8D2420" w14:textId="77777777" w:rsidR="007A3E6F" w:rsidRPr="001025DC" w:rsidRDefault="007A3E6F">
            <w:pPr>
              <w:spacing w:after="0" w:line="240" w:lineRule="auto"/>
              <w:rPr>
                <w:rFonts w:cs="Calibri"/>
                <w:color w:val="000000"/>
                <w:sz w:val="28"/>
                <w:szCs w:val="28"/>
                <w:lang w:val="en-GB"/>
              </w:rPr>
            </w:pPr>
          </w:p>
          <w:p w14:paraId="10AFA815" w14:textId="77777777" w:rsidR="007A3E6F" w:rsidRPr="001025DC" w:rsidRDefault="007A3E6F">
            <w:pPr>
              <w:spacing w:after="0" w:line="240" w:lineRule="auto"/>
              <w:rPr>
                <w:rFonts w:cs="Calibri"/>
                <w:color w:val="000000"/>
                <w:sz w:val="28"/>
                <w:szCs w:val="28"/>
                <w:lang w:val="en-GB"/>
              </w:rPr>
            </w:pPr>
          </w:p>
          <w:p w14:paraId="3DCFF9E8" w14:textId="77777777" w:rsidR="007A3E6F" w:rsidRPr="001025DC" w:rsidRDefault="007A3E6F">
            <w:pPr>
              <w:spacing w:after="0" w:line="240" w:lineRule="auto"/>
              <w:rPr>
                <w:rFonts w:cs="Calibri"/>
                <w:color w:val="000000"/>
                <w:sz w:val="28"/>
                <w:szCs w:val="28"/>
                <w:lang w:val="en-GB"/>
              </w:rPr>
            </w:pPr>
          </w:p>
          <w:p w14:paraId="08426168" w14:textId="23B3881C" w:rsidR="74996892" w:rsidRDefault="74996892" w:rsidP="74996892">
            <w:pPr>
              <w:spacing w:after="0" w:line="240" w:lineRule="auto"/>
              <w:rPr>
                <w:rFonts w:cs="Calibri"/>
                <w:color w:val="000000" w:themeColor="text1"/>
                <w:sz w:val="28"/>
                <w:szCs w:val="28"/>
                <w:lang w:val="en-GB"/>
              </w:rPr>
            </w:pPr>
          </w:p>
          <w:p w14:paraId="6EB30FAC" w14:textId="77777777" w:rsidR="007A3E6F" w:rsidRPr="001025DC" w:rsidRDefault="001025DC">
            <w:pPr>
              <w:spacing w:after="0" w:line="240" w:lineRule="auto"/>
              <w:rPr>
                <w:rFonts w:cs="Calibri"/>
                <w:color w:val="000000"/>
                <w:sz w:val="28"/>
                <w:szCs w:val="28"/>
                <w:lang w:val="en-GB"/>
              </w:rPr>
            </w:pPr>
            <w:r w:rsidRPr="001025DC">
              <w:rPr>
                <w:rFonts w:cs="Calibri"/>
                <w:color w:val="000000"/>
                <w:sz w:val="28"/>
                <w:szCs w:val="28"/>
                <w:lang w:val="en-GB"/>
              </w:rPr>
              <w:t>March 2024</w:t>
            </w:r>
          </w:p>
          <w:p w14:paraId="666D23E1" w14:textId="77777777" w:rsidR="007A3E6F" w:rsidRPr="001025DC" w:rsidRDefault="007A3E6F">
            <w:pPr>
              <w:spacing w:after="0" w:line="240" w:lineRule="auto"/>
              <w:rPr>
                <w:rFonts w:cs="Calibri"/>
                <w:color w:val="000000"/>
                <w:sz w:val="28"/>
                <w:szCs w:val="28"/>
                <w:lang w:val="en-GB"/>
              </w:rPr>
            </w:pPr>
          </w:p>
          <w:p w14:paraId="04066C3F" w14:textId="77777777" w:rsidR="007A3E6F" w:rsidRPr="001025DC" w:rsidRDefault="007A3E6F">
            <w:pPr>
              <w:spacing w:after="0" w:line="240" w:lineRule="auto"/>
              <w:rPr>
                <w:rFonts w:cs="Calibri"/>
                <w:color w:val="000000"/>
                <w:sz w:val="28"/>
                <w:szCs w:val="28"/>
                <w:lang w:val="en-GB"/>
              </w:rPr>
            </w:pPr>
          </w:p>
          <w:p w14:paraId="60BCDDB2" w14:textId="5431C1D9" w:rsidR="74996892" w:rsidRDefault="74996892" w:rsidP="74996892">
            <w:pPr>
              <w:spacing w:after="0" w:line="240" w:lineRule="auto"/>
              <w:rPr>
                <w:rFonts w:cs="Calibri"/>
                <w:color w:val="000000" w:themeColor="text1"/>
                <w:sz w:val="28"/>
                <w:szCs w:val="28"/>
                <w:lang w:val="en-GB"/>
              </w:rPr>
            </w:pPr>
          </w:p>
          <w:p w14:paraId="1FA6C9BC" w14:textId="54659F7E" w:rsidR="36E59766" w:rsidRDefault="36E59766" w:rsidP="74996892">
            <w:pPr>
              <w:spacing w:after="0" w:line="240" w:lineRule="auto"/>
              <w:rPr>
                <w:rFonts w:cs="Calibri"/>
                <w:color w:val="000000" w:themeColor="text1"/>
                <w:sz w:val="28"/>
                <w:szCs w:val="28"/>
                <w:lang w:val="en-GB"/>
              </w:rPr>
            </w:pPr>
            <w:r w:rsidRPr="74996892">
              <w:rPr>
                <w:rFonts w:cs="Calibri"/>
                <w:color w:val="000000" w:themeColor="text1"/>
                <w:sz w:val="28"/>
                <w:szCs w:val="28"/>
                <w:lang w:val="en-GB"/>
              </w:rPr>
              <w:t>This work is continuous and integrated into the work programme.</w:t>
            </w:r>
          </w:p>
          <w:p w14:paraId="37B1B109" w14:textId="77777777" w:rsidR="007A3E6F" w:rsidRPr="001025DC" w:rsidRDefault="007A3E6F">
            <w:pPr>
              <w:spacing w:after="0" w:line="240" w:lineRule="auto"/>
              <w:rPr>
                <w:rFonts w:cs="Calibri"/>
                <w:color w:val="000000"/>
                <w:sz w:val="28"/>
                <w:szCs w:val="28"/>
                <w:lang w:val="en-GB"/>
              </w:rPr>
            </w:pPr>
          </w:p>
          <w:p w14:paraId="36E16702" w14:textId="38ECA955" w:rsidR="007A3E6F" w:rsidRPr="001025DC" w:rsidRDefault="001025DC">
            <w:pPr>
              <w:spacing w:after="0" w:line="240" w:lineRule="auto"/>
              <w:rPr>
                <w:rFonts w:cs="Calibri"/>
                <w:color w:val="000000"/>
                <w:sz w:val="28"/>
                <w:szCs w:val="28"/>
                <w:lang w:val="en-GB"/>
              </w:rPr>
            </w:pPr>
            <w:r w:rsidRPr="74996892">
              <w:rPr>
                <w:rFonts w:cs="Calibri"/>
                <w:color w:val="000000" w:themeColor="text1"/>
                <w:sz w:val="28"/>
                <w:szCs w:val="28"/>
                <w:lang w:val="en-GB"/>
              </w:rPr>
              <w:t>Some elements have specific target dates such as the S</w:t>
            </w:r>
            <w:r w:rsidR="08B546A3" w:rsidRPr="74996892">
              <w:rPr>
                <w:rFonts w:cs="Calibri"/>
                <w:color w:val="000000" w:themeColor="text1"/>
                <w:sz w:val="28"/>
                <w:szCs w:val="28"/>
                <w:lang w:val="en-GB"/>
              </w:rPr>
              <w:t xml:space="preserve">hared </w:t>
            </w:r>
            <w:r w:rsidRPr="74996892">
              <w:rPr>
                <w:rFonts w:cs="Calibri"/>
                <w:color w:val="000000" w:themeColor="text1"/>
                <w:sz w:val="28"/>
                <w:szCs w:val="28"/>
                <w:lang w:val="en-GB"/>
              </w:rPr>
              <w:t>P</w:t>
            </w:r>
            <w:r w:rsidR="3441D61A" w:rsidRPr="74996892">
              <w:rPr>
                <w:rFonts w:cs="Calibri"/>
                <w:color w:val="000000" w:themeColor="text1"/>
                <w:sz w:val="28"/>
                <w:szCs w:val="28"/>
                <w:lang w:val="en-GB"/>
              </w:rPr>
              <w:t xml:space="preserve">rosperity </w:t>
            </w:r>
            <w:r w:rsidRPr="74996892">
              <w:rPr>
                <w:rFonts w:cs="Calibri"/>
                <w:color w:val="000000" w:themeColor="text1"/>
                <w:sz w:val="28"/>
                <w:szCs w:val="28"/>
                <w:lang w:val="en-GB"/>
              </w:rPr>
              <w:t>F</w:t>
            </w:r>
            <w:r w:rsidR="0EAF3E06" w:rsidRPr="74996892">
              <w:rPr>
                <w:rFonts w:cs="Calibri"/>
                <w:color w:val="000000" w:themeColor="text1"/>
                <w:sz w:val="28"/>
                <w:szCs w:val="28"/>
                <w:lang w:val="en-GB"/>
              </w:rPr>
              <w:t>und</w:t>
            </w:r>
            <w:r w:rsidRPr="74996892">
              <w:rPr>
                <w:rFonts w:cs="Calibri"/>
                <w:color w:val="000000" w:themeColor="text1"/>
                <w:sz w:val="28"/>
                <w:szCs w:val="28"/>
                <w:lang w:val="en-GB"/>
              </w:rPr>
              <w:t xml:space="preserve"> </w:t>
            </w:r>
            <w:r w:rsidRPr="74996892">
              <w:rPr>
                <w:rFonts w:cs="Calibri"/>
                <w:color w:val="000000" w:themeColor="text1"/>
                <w:sz w:val="28"/>
                <w:szCs w:val="28"/>
                <w:lang w:val="en-GB"/>
              </w:rPr>
              <w:lastRenderedPageBreak/>
              <w:t>scheme to re-interpret the Lloyd George Museum story</w:t>
            </w:r>
            <w:r w:rsidR="2ACEB05E" w:rsidRPr="74996892">
              <w:rPr>
                <w:rFonts w:cs="Calibri"/>
                <w:color w:val="000000" w:themeColor="text1"/>
                <w:sz w:val="28"/>
                <w:szCs w:val="28"/>
                <w:lang w:val="en-GB"/>
              </w:rPr>
              <w:t xml:space="preserve"> December 2024  </w:t>
            </w:r>
            <w:r w:rsidRPr="74996892">
              <w:rPr>
                <w:rFonts w:cs="Calibri"/>
                <w:color w:val="000000" w:themeColor="text1"/>
                <w:sz w:val="28"/>
                <w:szCs w:val="28"/>
                <w:lang w:val="en-GB"/>
              </w:rPr>
              <w:t xml:space="preserve">. </w:t>
            </w:r>
          </w:p>
          <w:p w14:paraId="00398F2C" w14:textId="77777777" w:rsidR="007A3E6F" w:rsidRPr="001025DC" w:rsidRDefault="007A3E6F">
            <w:pPr>
              <w:spacing w:after="0" w:line="240" w:lineRule="auto"/>
              <w:rPr>
                <w:rFonts w:cs="Calibri"/>
                <w:color w:val="000000"/>
                <w:sz w:val="28"/>
                <w:szCs w:val="28"/>
                <w:lang w:val="en-GB"/>
              </w:rPr>
            </w:pPr>
          </w:p>
          <w:p w14:paraId="3B363D7D" w14:textId="0DCB0E9F" w:rsidR="007A3E6F" w:rsidRPr="001025DC" w:rsidRDefault="001025DC">
            <w:pPr>
              <w:spacing w:after="0" w:line="240" w:lineRule="auto"/>
              <w:rPr>
                <w:rFonts w:cs="Calibri"/>
                <w:color w:val="000000"/>
                <w:sz w:val="28"/>
                <w:szCs w:val="28"/>
                <w:lang w:val="en-GB"/>
              </w:rPr>
            </w:pPr>
            <w:r w:rsidRPr="74996892">
              <w:rPr>
                <w:rFonts w:cs="Calibri"/>
                <w:color w:val="000000" w:themeColor="text1"/>
                <w:sz w:val="28"/>
                <w:szCs w:val="28"/>
                <w:lang w:val="en-GB"/>
              </w:rPr>
              <w:t xml:space="preserve">Scope and aim to re-interpret </w:t>
            </w:r>
            <w:proofErr w:type="spellStart"/>
            <w:r w:rsidRPr="74996892">
              <w:rPr>
                <w:rFonts w:cs="Calibri"/>
                <w:color w:val="000000" w:themeColor="text1"/>
                <w:sz w:val="28"/>
                <w:szCs w:val="28"/>
                <w:lang w:val="en-GB"/>
              </w:rPr>
              <w:t>Storiel's</w:t>
            </w:r>
            <w:proofErr w:type="spellEnd"/>
            <w:r w:rsidRPr="74996892">
              <w:rPr>
                <w:rFonts w:cs="Calibri"/>
                <w:color w:val="000000" w:themeColor="text1"/>
                <w:sz w:val="28"/>
                <w:szCs w:val="28"/>
                <w:lang w:val="en-GB"/>
              </w:rPr>
              <w:t xml:space="preserve"> history gallery by 2028.  </w:t>
            </w:r>
            <w:proofErr w:type="spellStart"/>
            <w:r w:rsidR="41BD0856" w:rsidRPr="74996892">
              <w:rPr>
                <w:rFonts w:cs="Calibri"/>
                <w:color w:val="000000" w:themeColor="text1"/>
                <w:sz w:val="28"/>
                <w:szCs w:val="28"/>
                <w:lang w:val="en-GB"/>
              </w:rPr>
              <w:t>Angen</w:t>
            </w:r>
            <w:proofErr w:type="spellEnd"/>
            <w:r w:rsidR="41BD0856" w:rsidRPr="74996892">
              <w:rPr>
                <w:rFonts w:cs="Calibri"/>
                <w:color w:val="000000" w:themeColor="text1"/>
                <w:sz w:val="28"/>
                <w:szCs w:val="28"/>
                <w:lang w:val="en-GB"/>
              </w:rPr>
              <w:t xml:space="preserve"> grant </w:t>
            </w:r>
            <w:proofErr w:type="spellStart"/>
            <w:r w:rsidR="41BD0856" w:rsidRPr="74996892">
              <w:rPr>
                <w:rFonts w:cs="Calibri"/>
                <w:color w:val="000000" w:themeColor="text1"/>
                <w:sz w:val="28"/>
                <w:szCs w:val="28"/>
                <w:lang w:val="en-GB"/>
              </w:rPr>
              <w:t>i</w:t>
            </w:r>
            <w:proofErr w:type="spellEnd"/>
            <w:r w:rsidR="41BD0856" w:rsidRPr="74996892">
              <w:rPr>
                <w:rFonts w:cs="Calibri"/>
                <w:color w:val="000000" w:themeColor="text1"/>
                <w:sz w:val="28"/>
                <w:szCs w:val="28"/>
                <w:lang w:val="en-GB"/>
              </w:rPr>
              <w:t xml:space="preserve"> </w:t>
            </w:r>
            <w:proofErr w:type="spellStart"/>
            <w:r w:rsidR="41BD0856" w:rsidRPr="74996892">
              <w:rPr>
                <w:rFonts w:cs="Calibri"/>
                <w:color w:val="000000" w:themeColor="text1"/>
                <w:sz w:val="28"/>
                <w:szCs w:val="28"/>
                <w:lang w:val="en-GB"/>
              </w:rPr>
              <w:t>wireddu</w:t>
            </w:r>
            <w:proofErr w:type="spellEnd"/>
          </w:p>
          <w:p w14:paraId="2AE1A839" w14:textId="77777777" w:rsidR="007A3E6F" w:rsidRPr="001025DC" w:rsidRDefault="007A3E6F">
            <w:pPr>
              <w:spacing w:after="0" w:line="240" w:lineRule="auto"/>
              <w:rPr>
                <w:rFonts w:cs="Calibri"/>
                <w:color w:val="000000"/>
                <w:sz w:val="28"/>
                <w:szCs w:val="28"/>
                <w:lang w:val="en-GB"/>
              </w:rPr>
            </w:pPr>
          </w:p>
          <w:p w14:paraId="39927870" w14:textId="77777777" w:rsidR="007A3E6F" w:rsidRPr="001025DC" w:rsidRDefault="001025DC">
            <w:pPr>
              <w:spacing w:before="240" w:line="240" w:lineRule="auto"/>
              <w:rPr>
                <w:rFonts w:cs="Calibri"/>
                <w:color w:val="000000"/>
                <w:sz w:val="28"/>
                <w:szCs w:val="28"/>
                <w:lang w:val="en-GB"/>
              </w:rPr>
            </w:pPr>
            <w:r w:rsidRPr="001025DC">
              <w:rPr>
                <w:rFonts w:cs="Calibri"/>
                <w:color w:val="000000"/>
                <w:sz w:val="28"/>
                <w:szCs w:val="28"/>
                <w:lang w:val="en-GB"/>
              </w:rPr>
              <w:t>Feedback collection arrangements in place by March 2024.</w:t>
            </w:r>
          </w:p>
          <w:p w14:paraId="4323423F" w14:textId="77777777" w:rsidR="007A3E6F" w:rsidRPr="001025DC" w:rsidRDefault="007A3E6F">
            <w:pPr>
              <w:spacing w:after="0" w:line="240" w:lineRule="auto"/>
              <w:rPr>
                <w:rFonts w:cs="Calibri"/>
                <w:color w:val="000000"/>
                <w:sz w:val="28"/>
                <w:szCs w:val="28"/>
                <w:lang w:val="en-GB"/>
              </w:rPr>
            </w:pPr>
          </w:p>
          <w:p w14:paraId="3AB13165" w14:textId="77777777" w:rsidR="007A3E6F" w:rsidRPr="001025DC" w:rsidRDefault="007A3E6F">
            <w:pPr>
              <w:spacing w:after="0" w:line="240" w:lineRule="auto"/>
              <w:rPr>
                <w:rFonts w:cs="Calibri"/>
                <w:color w:val="000000"/>
                <w:sz w:val="28"/>
                <w:szCs w:val="28"/>
                <w:lang w:val="en-GB"/>
              </w:rPr>
            </w:pPr>
          </w:p>
          <w:p w14:paraId="1FBDE808" w14:textId="5B1F1E0D" w:rsidR="774C2A42" w:rsidRDefault="774C2A42" w:rsidP="74996892">
            <w:pPr>
              <w:spacing w:after="0" w:line="240" w:lineRule="auto"/>
              <w:rPr>
                <w:rFonts w:cs="Calibri"/>
                <w:color w:val="000000" w:themeColor="text1"/>
                <w:sz w:val="28"/>
                <w:szCs w:val="28"/>
                <w:lang w:val="en-GB"/>
              </w:rPr>
            </w:pPr>
            <w:r w:rsidRPr="74996892">
              <w:rPr>
                <w:rFonts w:cs="Calibri"/>
                <w:color w:val="000000" w:themeColor="text1"/>
                <w:sz w:val="28"/>
                <w:szCs w:val="28"/>
                <w:lang w:val="en-GB"/>
              </w:rPr>
              <w:t xml:space="preserve">This work is continuous and the aim is to integrate into </w:t>
            </w:r>
            <w:r w:rsidRPr="74996892">
              <w:rPr>
                <w:rFonts w:cs="Calibri"/>
                <w:color w:val="000000" w:themeColor="text1"/>
                <w:sz w:val="28"/>
                <w:szCs w:val="28"/>
                <w:lang w:val="en-GB"/>
              </w:rPr>
              <w:lastRenderedPageBreak/>
              <w:t>the work programme</w:t>
            </w:r>
          </w:p>
          <w:p w14:paraId="5774D34C" w14:textId="2C5FF53A" w:rsidR="74996892" w:rsidRDefault="74996892" w:rsidP="74996892">
            <w:pPr>
              <w:spacing w:after="0" w:line="240" w:lineRule="auto"/>
              <w:rPr>
                <w:rFonts w:cs="Calibri"/>
                <w:color w:val="000000" w:themeColor="text1"/>
                <w:sz w:val="28"/>
                <w:szCs w:val="28"/>
                <w:lang w:val="en-GB"/>
              </w:rPr>
            </w:pPr>
          </w:p>
          <w:p w14:paraId="3AC0C69C" w14:textId="77777777" w:rsidR="007A3E6F" w:rsidRPr="001025DC" w:rsidRDefault="001025DC">
            <w:pPr>
              <w:spacing w:after="0" w:line="240" w:lineRule="auto"/>
              <w:rPr>
                <w:rFonts w:cs="Calibri"/>
                <w:color w:val="000000"/>
                <w:sz w:val="28"/>
                <w:szCs w:val="28"/>
                <w:lang w:val="en-GB"/>
              </w:rPr>
            </w:pPr>
            <w:r w:rsidRPr="001025DC">
              <w:rPr>
                <w:rFonts w:cs="Calibri"/>
                <w:color w:val="000000"/>
                <w:sz w:val="28"/>
                <w:szCs w:val="28"/>
                <w:lang w:val="en-GB"/>
              </w:rPr>
              <w:t>Specific engagement with the Lloyd George Museum re-interpretation plan by December 2024.</w:t>
            </w:r>
          </w:p>
          <w:p w14:paraId="10901D20" w14:textId="77777777" w:rsidR="007A3E6F" w:rsidRPr="001025DC" w:rsidRDefault="007A3E6F">
            <w:pPr>
              <w:spacing w:after="0" w:line="240" w:lineRule="auto"/>
              <w:rPr>
                <w:rFonts w:cs="Calibri"/>
                <w:color w:val="000000"/>
                <w:sz w:val="28"/>
                <w:szCs w:val="28"/>
                <w:lang w:val="en-GB"/>
              </w:rPr>
            </w:pPr>
          </w:p>
          <w:p w14:paraId="03BA0EEC" w14:textId="70E36E77" w:rsidR="007A3E6F" w:rsidRPr="001025DC" w:rsidRDefault="72FE8F09" w:rsidP="74996892">
            <w:pPr>
              <w:spacing w:after="0" w:line="240" w:lineRule="auto"/>
              <w:rPr>
                <w:rFonts w:cs="Calibri"/>
                <w:color w:val="000000"/>
                <w:sz w:val="28"/>
                <w:szCs w:val="28"/>
                <w:lang w:val="en-GB"/>
              </w:rPr>
            </w:pPr>
            <w:r w:rsidRPr="74996892">
              <w:rPr>
                <w:rFonts w:cs="Calibri"/>
                <w:color w:val="000000" w:themeColor="text1"/>
                <w:sz w:val="28"/>
                <w:szCs w:val="28"/>
                <w:lang w:val="en-GB"/>
              </w:rPr>
              <w:t xml:space="preserve">There will be a need for further engagement with the reinterpretation of </w:t>
            </w:r>
            <w:proofErr w:type="spellStart"/>
            <w:r w:rsidRPr="74996892">
              <w:rPr>
                <w:rFonts w:cs="Calibri"/>
                <w:color w:val="000000" w:themeColor="text1"/>
                <w:sz w:val="28"/>
                <w:szCs w:val="28"/>
                <w:lang w:val="en-GB"/>
              </w:rPr>
              <w:t>Storiel's</w:t>
            </w:r>
            <w:proofErr w:type="spellEnd"/>
            <w:r w:rsidRPr="74996892">
              <w:rPr>
                <w:rFonts w:cs="Calibri"/>
                <w:color w:val="000000" w:themeColor="text1"/>
                <w:sz w:val="28"/>
                <w:szCs w:val="28"/>
                <w:lang w:val="en-GB"/>
              </w:rPr>
              <w:t xml:space="preserve"> history galleries between 2024-2028</w:t>
            </w:r>
          </w:p>
        </w:tc>
      </w:tr>
    </w:tbl>
    <w:p w14:paraId="5B4DBF56" w14:textId="77777777" w:rsidR="007A3E6F" w:rsidRPr="001025DC" w:rsidRDefault="001025DC">
      <w:pPr>
        <w:rPr>
          <w:b/>
          <w:bCs/>
          <w:sz w:val="28"/>
          <w:szCs w:val="28"/>
          <w:lang w:val="en-GB"/>
        </w:rPr>
      </w:pPr>
      <w:r w:rsidRPr="001025DC">
        <w:rPr>
          <w:b/>
          <w:bCs/>
          <w:sz w:val="28"/>
          <w:szCs w:val="28"/>
          <w:lang w:val="en-GB"/>
        </w:rPr>
        <w:lastRenderedPageBreak/>
        <w:t>What is the difference we are making?</w:t>
      </w:r>
    </w:p>
    <w:p w14:paraId="50B2368F" w14:textId="75FEDC5A" w:rsidR="007A3E6F" w:rsidRPr="001025DC" w:rsidRDefault="001025DC">
      <w:pPr>
        <w:rPr>
          <w:color w:val="000000"/>
          <w:sz w:val="28"/>
          <w:szCs w:val="28"/>
          <w:lang w:val="en-GB"/>
        </w:rPr>
      </w:pPr>
      <w:r w:rsidRPr="74996892">
        <w:rPr>
          <w:sz w:val="28"/>
          <w:szCs w:val="28"/>
          <w:lang w:val="en-GB"/>
        </w:rPr>
        <w:t xml:space="preserve">Our intention here is to ensure that the Council's arrangements are appropriate for every equality characteristic and that our staff understand and accept their responsibility in the field.   We will ensure a better understanding of </w:t>
      </w:r>
      <w:r w:rsidR="00585192" w:rsidRPr="74996892">
        <w:rPr>
          <w:sz w:val="28"/>
          <w:szCs w:val="28"/>
          <w:lang w:val="en-GB"/>
        </w:rPr>
        <w:t xml:space="preserve">the rights and </w:t>
      </w:r>
      <w:r w:rsidR="00585192" w:rsidRPr="74996892">
        <w:rPr>
          <w:sz w:val="28"/>
          <w:szCs w:val="28"/>
          <w:lang w:val="en-GB"/>
        </w:rPr>
        <w:lastRenderedPageBreak/>
        <w:t xml:space="preserve">needs of </w:t>
      </w:r>
      <w:r w:rsidRPr="74996892">
        <w:rPr>
          <w:sz w:val="28"/>
          <w:szCs w:val="28"/>
          <w:lang w:val="en-GB"/>
        </w:rPr>
        <w:t>people with various characteristics</w:t>
      </w:r>
      <w:r w:rsidR="00585192" w:rsidRPr="74996892">
        <w:rPr>
          <w:sz w:val="28"/>
          <w:szCs w:val="28"/>
          <w:lang w:val="en-GB"/>
        </w:rPr>
        <w:t xml:space="preserve"> </w:t>
      </w:r>
      <w:r w:rsidRPr="74996892">
        <w:rPr>
          <w:sz w:val="28"/>
          <w:szCs w:val="28"/>
          <w:lang w:val="en-GB"/>
        </w:rPr>
        <w:t xml:space="preserve">by creating a variety of training titles.   </w:t>
      </w:r>
      <w:r w:rsidR="77DBBD4E" w:rsidRPr="74996892">
        <w:rPr>
          <w:sz w:val="28"/>
          <w:szCs w:val="28"/>
          <w:lang w:val="en-GB"/>
        </w:rPr>
        <w:t>Also,</w:t>
      </w:r>
      <w:r w:rsidRPr="74996892">
        <w:rPr>
          <w:sz w:val="28"/>
          <w:szCs w:val="28"/>
          <w:lang w:val="en-GB"/>
        </w:rPr>
        <w:t xml:space="preserve"> that consideration of equality characteristics has the platform that it deserves when creating and changing policies and ways of working through our Equality Impact Assessment </w:t>
      </w:r>
      <w:r w:rsidR="00181CF8" w:rsidRPr="74996892">
        <w:rPr>
          <w:sz w:val="28"/>
          <w:szCs w:val="28"/>
          <w:lang w:val="en-GB"/>
        </w:rPr>
        <w:t>procedure</w:t>
      </w:r>
      <w:r w:rsidRPr="74996892">
        <w:rPr>
          <w:sz w:val="28"/>
          <w:szCs w:val="28"/>
          <w:lang w:val="en-GB"/>
        </w:rPr>
        <w:t xml:space="preserve">. We will ensure that people receive the information that they need by making our website easier to use. Our Museums and Arts Service will build on what is already in place </w:t>
      </w:r>
      <w:r w:rsidR="3F9D6E81" w:rsidRPr="74996892">
        <w:rPr>
          <w:sz w:val="28"/>
          <w:szCs w:val="28"/>
          <w:lang w:val="en-GB"/>
        </w:rPr>
        <w:t xml:space="preserve">for communities </w:t>
      </w:r>
      <w:r w:rsidRPr="74996892">
        <w:rPr>
          <w:sz w:val="28"/>
          <w:szCs w:val="28"/>
          <w:lang w:val="en-GB"/>
        </w:rPr>
        <w:t xml:space="preserve">to be able to contribute their voices to </w:t>
      </w:r>
      <w:r w:rsidR="7B16250D" w:rsidRPr="74996892">
        <w:rPr>
          <w:sz w:val="28"/>
          <w:szCs w:val="28"/>
          <w:lang w:val="en-GB"/>
        </w:rPr>
        <w:t>our</w:t>
      </w:r>
      <w:r w:rsidRPr="74996892">
        <w:rPr>
          <w:sz w:val="28"/>
          <w:szCs w:val="28"/>
          <w:lang w:val="en-GB"/>
        </w:rPr>
        <w:t xml:space="preserve"> museums</w:t>
      </w:r>
      <w:r w:rsidR="63D5E435" w:rsidRPr="74996892">
        <w:rPr>
          <w:sz w:val="28"/>
          <w:szCs w:val="28"/>
          <w:lang w:val="en-GB"/>
        </w:rPr>
        <w:t>’ narrative</w:t>
      </w:r>
      <w:r w:rsidR="4C78E65D" w:rsidRPr="74996892">
        <w:rPr>
          <w:sz w:val="28"/>
          <w:szCs w:val="28"/>
          <w:lang w:val="en-GB"/>
        </w:rPr>
        <w:t>s</w:t>
      </w:r>
      <w:r w:rsidRPr="74996892">
        <w:rPr>
          <w:sz w:val="28"/>
          <w:szCs w:val="28"/>
          <w:lang w:val="en-GB"/>
        </w:rPr>
        <w:t xml:space="preserve">, have more opportunities, </w:t>
      </w:r>
      <w:r w:rsidR="0025372B" w:rsidRPr="74996892">
        <w:rPr>
          <w:sz w:val="28"/>
          <w:szCs w:val="28"/>
          <w:lang w:val="en-GB"/>
        </w:rPr>
        <w:t xml:space="preserve">fewer </w:t>
      </w:r>
      <w:r w:rsidRPr="74996892">
        <w:rPr>
          <w:sz w:val="28"/>
          <w:szCs w:val="28"/>
          <w:lang w:val="en-GB"/>
        </w:rPr>
        <w:t xml:space="preserve">barriers and be able to contribute even more to their culture </w:t>
      </w:r>
      <w:r w:rsidR="00A925D9" w:rsidRPr="74996892">
        <w:rPr>
          <w:sz w:val="28"/>
          <w:szCs w:val="28"/>
          <w:lang w:val="en-GB"/>
        </w:rPr>
        <w:t>through enjoyment</w:t>
      </w:r>
      <w:r w:rsidRPr="74996892">
        <w:rPr>
          <w:sz w:val="28"/>
          <w:szCs w:val="28"/>
          <w:lang w:val="en-GB"/>
        </w:rPr>
        <w:t xml:space="preserve">, learning, and health and </w:t>
      </w:r>
      <w:r w:rsidR="00A925D9" w:rsidRPr="74996892">
        <w:rPr>
          <w:sz w:val="28"/>
          <w:szCs w:val="28"/>
          <w:lang w:val="en-GB"/>
        </w:rPr>
        <w:t xml:space="preserve">well-being </w:t>
      </w:r>
      <w:r w:rsidRPr="74996892">
        <w:rPr>
          <w:sz w:val="28"/>
          <w:szCs w:val="28"/>
          <w:lang w:val="en-GB"/>
        </w:rPr>
        <w:t xml:space="preserve">improvements.  </w:t>
      </w:r>
    </w:p>
    <w:p w14:paraId="5FE3F080" w14:textId="77777777" w:rsidR="007A3E6F" w:rsidRPr="001025DC" w:rsidRDefault="007A3E6F">
      <w:pPr>
        <w:rPr>
          <w:sz w:val="28"/>
          <w:szCs w:val="28"/>
          <w:lang w:val="en-GB"/>
        </w:rPr>
      </w:pPr>
    </w:p>
    <w:p w14:paraId="468E5590" w14:textId="77777777" w:rsidR="007A3E6F" w:rsidRPr="001025DC" w:rsidRDefault="001025DC">
      <w:pPr>
        <w:rPr>
          <w:b/>
          <w:bCs/>
          <w:sz w:val="36"/>
          <w:szCs w:val="36"/>
          <w:lang w:val="en-GB"/>
        </w:rPr>
      </w:pPr>
      <w:r w:rsidRPr="001025DC">
        <w:rPr>
          <w:b/>
          <w:bCs/>
          <w:sz w:val="36"/>
          <w:szCs w:val="36"/>
          <w:lang w:val="en-GB"/>
        </w:rPr>
        <w:t>Objective 4</w:t>
      </w:r>
    </w:p>
    <w:p w14:paraId="5D7540D7" w14:textId="77777777" w:rsidR="007A3E6F" w:rsidRPr="001025DC" w:rsidRDefault="001025DC">
      <w:pPr>
        <w:rPr>
          <w:b/>
          <w:bCs/>
          <w:sz w:val="36"/>
          <w:szCs w:val="36"/>
          <w:lang w:val="en-GB"/>
        </w:rPr>
      </w:pPr>
      <w:r w:rsidRPr="001025DC">
        <w:rPr>
          <w:b/>
          <w:bCs/>
          <w:sz w:val="36"/>
          <w:szCs w:val="36"/>
          <w:lang w:val="en-GB"/>
        </w:rPr>
        <w:t>Improve equality within the field of education.</w:t>
      </w:r>
    </w:p>
    <w:p w14:paraId="7645558A" w14:textId="3BE5DAC0" w:rsidR="007A3E6F" w:rsidRPr="001025DC" w:rsidRDefault="001025DC">
      <w:pPr>
        <w:rPr>
          <w:b/>
          <w:bCs/>
          <w:sz w:val="28"/>
          <w:szCs w:val="28"/>
          <w:lang w:val="en-GB"/>
        </w:rPr>
      </w:pPr>
      <w:r w:rsidRPr="001025DC">
        <w:rPr>
          <w:b/>
          <w:bCs/>
          <w:sz w:val="28"/>
          <w:szCs w:val="28"/>
          <w:lang w:val="en-GB"/>
        </w:rPr>
        <w:t xml:space="preserve">Why have we chosen this </w:t>
      </w:r>
      <w:r w:rsidR="00A925D9">
        <w:rPr>
          <w:b/>
          <w:bCs/>
          <w:sz w:val="28"/>
          <w:szCs w:val="28"/>
          <w:lang w:val="en-GB"/>
        </w:rPr>
        <w:t>objective</w:t>
      </w:r>
      <w:r w:rsidRPr="001025DC">
        <w:rPr>
          <w:b/>
          <w:bCs/>
          <w:sz w:val="28"/>
          <w:szCs w:val="28"/>
          <w:lang w:val="en-GB"/>
        </w:rPr>
        <w:t>?</w:t>
      </w:r>
    </w:p>
    <w:p w14:paraId="0E58C885" w14:textId="311C2130" w:rsidR="007A3E6F" w:rsidRPr="001025DC" w:rsidRDefault="001025DC" w:rsidP="7B223AB1">
      <w:pPr>
        <w:spacing w:line="257" w:lineRule="auto"/>
        <w:rPr>
          <w:sz w:val="28"/>
          <w:szCs w:val="28"/>
          <w:lang w:val="en-GB"/>
        </w:rPr>
      </w:pPr>
      <w:r w:rsidRPr="7B223AB1">
        <w:rPr>
          <w:sz w:val="28"/>
          <w:szCs w:val="28"/>
          <w:lang w:val="en-GB"/>
        </w:rPr>
        <w:t xml:space="preserve">This </w:t>
      </w:r>
      <w:r w:rsidR="00A925D9" w:rsidRPr="7B223AB1">
        <w:rPr>
          <w:sz w:val="28"/>
          <w:szCs w:val="28"/>
          <w:lang w:val="en-GB"/>
        </w:rPr>
        <w:t xml:space="preserve">objective </w:t>
      </w:r>
      <w:r w:rsidRPr="7B223AB1">
        <w:rPr>
          <w:sz w:val="28"/>
          <w:szCs w:val="28"/>
          <w:lang w:val="en-GB"/>
        </w:rPr>
        <w:t xml:space="preserve">is a new one this time. </w:t>
      </w:r>
      <w:r w:rsidR="7B483530" w:rsidRPr="7B223AB1">
        <w:rPr>
          <w:sz w:val="28"/>
          <w:szCs w:val="28"/>
          <w:lang w:val="en-GB"/>
        </w:rPr>
        <w:t>There is a duty on every school, as organisations named in the Equality Act 2010, to update their Strategic Equality Plan every four years in the same way as the Council. We believe that it is beneficial to have a relationship between the Council's Equality Scheme and those of the individual schools. The Authority has therefore proposed 4 Objectives for the schools for them to interpret them in a way that is suitable locally. Schools are encouraged to add to these 4 Objectives also, depending on local factors. The 4 Objectives for the schools appear here as action points for the Authority.</w:t>
      </w:r>
    </w:p>
    <w:p w14:paraId="0E9C284F" w14:textId="04A9915D" w:rsidR="007A3E6F" w:rsidRPr="001025DC" w:rsidRDefault="007A3E6F" w:rsidP="7B223AB1">
      <w:pPr>
        <w:rPr>
          <w:sz w:val="28"/>
          <w:szCs w:val="28"/>
          <w:lang w:val="en-GB"/>
        </w:rPr>
      </w:pPr>
    </w:p>
    <w:p w14:paraId="5CEF7C60" w14:textId="0D78B176" w:rsidR="007A3E6F" w:rsidRPr="001025DC" w:rsidRDefault="001025DC">
      <w:pPr>
        <w:rPr>
          <w:sz w:val="28"/>
          <w:szCs w:val="28"/>
          <w:lang w:val="en-GB"/>
        </w:rPr>
      </w:pPr>
      <w:r w:rsidRPr="74996892">
        <w:rPr>
          <w:sz w:val="28"/>
          <w:szCs w:val="28"/>
          <w:lang w:val="en-GB"/>
        </w:rPr>
        <w:t xml:space="preserve">The data, although </w:t>
      </w:r>
      <w:r w:rsidR="00006B90" w:rsidRPr="74996892">
        <w:rPr>
          <w:sz w:val="28"/>
          <w:szCs w:val="28"/>
          <w:lang w:val="en-GB"/>
        </w:rPr>
        <w:t xml:space="preserve">it is </w:t>
      </w:r>
      <w:r w:rsidRPr="74996892">
        <w:rPr>
          <w:sz w:val="28"/>
          <w:szCs w:val="28"/>
          <w:lang w:val="en-GB"/>
        </w:rPr>
        <w:t xml:space="preserve">now a little bit dated, shows that </w:t>
      </w:r>
      <w:r w:rsidR="001B6495" w:rsidRPr="74996892">
        <w:rPr>
          <w:sz w:val="28"/>
          <w:szCs w:val="28"/>
          <w:lang w:val="en-GB"/>
        </w:rPr>
        <w:t>bullying issues</w:t>
      </w:r>
      <w:r w:rsidR="00006B90" w:rsidRPr="74996892">
        <w:rPr>
          <w:sz w:val="28"/>
          <w:szCs w:val="28"/>
          <w:lang w:val="en-GB"/>
        </w:rPr>
        <w:t xml:space="preserve"> persist</w:t>
      </w:r>
      <w:r w:rsidRPr="74996892">
        <w:rPr>
          <w:sz w:val="28"/>
          <w:szCs w:val="28"/>
          <w:lang w:val="en-GB"/>
        </w:rPr>
        <w:t xml:space="preserve">, and that some </w:t>
      </w:r>
      <w:r w:rsidR="00006B90" w:rsidRPr="74996892">
        <w:rPr>
          <w:sz w:val="28"/>
          <w:szCs w:val="28"/>
          <w:lang w:val="en-GB"/>
        </w:rPr>
        <w:t xml:space="preserve">cohorts </w:t>
      </w:r>
      <w:r w:rsidRPr="74996892">
        <w:rPr>
          <w:sz w:val="28"/>
          <w:szCs w:val="28"/>
          <w:lang w:val="en-GB"/>
        </w:rPr>
        <w:t xml:space="preserve">underachieve within the education system.  More recent data shows that children and young people have problems with </w:t>
      </w:r>
      <w:r w:rsidR="00A50D4E" w:rsidRPr="74996892">
        <w:rPr>
          <w:sz w:val="28"/>
          <w:szCs w:val="28"/>
          <w:lang w:val="en-GB"/>
        </w:rPr>
        <w:t xml:space="preserve">well-being </w:t>
      </w:r>
      <w:r w:rsidRPr="74996892">
        <w:rPr>
          <w:sz w:val="28"/>
          <w:szCs w:val="28"/>
          <w:lang w:val="en-GB"/>
        </w:rPr>
        <w:t xml:space="preserve">and mental health conditions due to Covid-19. </w:t>
      </w:r>
    </w:p>
    <w:p w14:paraId="6A8368C8" w14:textId="218D7289" w:rsidR="007A3E6F" w:rsidRPr="001025DC" w:rsidRDefault="001025DC">
      <w:pPr>
        <w:rPr>
          <w:sz w:val="28"/>
          <w:szCs w:val="28"/>
          <w:lang w:val="en-GB"/>
        </w:rPr>
      </w:pPr>
      <w:r w:rsidRPr="74996892">
        <w:rPr>
          <w:sz w:val="28"/>
          <w:szCs w:val="28"/>
          <w:lang w:val="en-GB"/>
        </w:rPr>
        <w:lastRenderedPageBreak/>
        <w:t xml:space="preserve">The action points also derive from information in the Anti-Racist </w:t>
      </w:r>
      <w:r w:rsidR="2B1D5157" w:rsidRPr="74996892">
        <w:rPr>
          <w:sz w:val="28"/>
          <w:szCs w:val="28"/>
          <w:lang w:val="en-GB"/>
        </w:rPr>
        <w:t>Wales Action</w:t>
      </w:r>
      <w:r w:rsidRPr="74996892">
        <w:rPr>
          <w:sz w:val="28"/>
          <w:szCs w:val="28"/>
          <w:lang w:val="en-GB"/>
        </w:rPr>
        <w:t xml:space="preserve"> Plan.  But we have decided to look at the field as a whole as opposed to one characteristic specifically. </w:t>
      </w:r>
    </w:p>
    <w:p w14:paraId="5662CD3F" w14:textId="523642A4" w:rsidR="74996892" w:rsidRDefault="74996892" w:rsidP="74996892">
      <w:pPr>
        <w:rPr>
          <w:b/>
          <w:bCs/>
          <w:sz w:val="28"/>
          <w:szCs w:val="28"/>
          <w:lang w:val="en-GB"/>
        </w:rPr>
      </w:pPr>
    </w:p>
    <w:p w14:paraId="14D9C8C4" w14:textId="77777777" w:rsidR="007A3E6F" w:rsidRPr="001025DC" w:rsidRDefault="001025DC">
      <w:pPr>
        <w:rPr>
          <w:b/>
          <w:bCs/>
          <w:sz w:val="28"/>
          <w:szCs w:val="28"/>
          <w:lang w:val="en-GB"/>
        </w:rPr>
      </w:pPr>
      <w:r w:rsidRPr="001025DC">
        <w:rPr>
          <w:b/>
          <w:bCs/>
          <w:sz w:val="28"/>
          <w:szCs w:val="28"/>
          <w:lang w:val="en-GB"/>
        </w:rPr>
        <w:t>Which aims will be impacted?</w:t>
      </w:r>
    </w:p>
    <w:p w14:paraId="01F7B5F6" w14:textId="77777777" w:rsidR="007A3E6F" w:rsidRPr="001025DC" w:rsidRDefault="001025DC">
      <w:pPr>
        <w:rPr>
          <w:sz w:val="28"/>
          <w:szCs w:val="28"/>
          <w:lang w:val="en-GB"/>
        </w:rPr>
      </w:pPr>
      <w:r w:rsidRPr="001025DC">
        <w:rPr>
          <w:sz w:val="28"/>
          <w:szCs w:val="28"/>
          <w:lang w:val="en-GB"/>
        </w:rPr>
        <w:t xml:space="preserve">The following characteristics will be positively affected - age, race, gender, sexual orientation, gender reassignment, religion, disability. </w:t>
      </w:r>
    </w:p>
    <w:p w14:paraId="170C5F08" w14:textId="77777777" w:rsidR="007A3E6F" w:rsidRPr="001025DC" w:rsidRDefault="001025DC">
      <w:pPr>
        <w:rPr>
          <w:b/>
          <w:bCs/>
          <w:sz w:val="28"/>
          <w:szCs w:val="28"/>
          <w:lang w:val="en-GB"/>
        </w:rPr>
      </w:pPr>
      <w:r w:rsidRPr="001025DC">
        <w:rPr>
          <w:b/>
          <w:bCs/>
          <w:sz w:val="28"/>
          <w:szCs w:val="28"/>
          <w:lang w:val="en-GB"/>
        </w:rPr>
        <w:t>What will we do?</w:t>
      </w:r>
    </w:p>
    <w:tbl>
      <w:tblPr>
        <w:tblW w:w="13935" w:type="dxa"/>
        <w:tblInd w:w="-10" w:type="dxa"/>
        <w:tblBorders>
          <w:top w:val="single" w:sz="6" w:space="0" w:color="00000A"/>
          <w:left w:val="single" w:sz="6" w:space="0" w:color="00000A"/>
          <w:bottom w:val="single" w:sz="4" w:space="0" w:color="000001"/>
          <w:right w:val="single" w:sz="4" w:space="0" w:color="000001"/>
          <w:insideH w:val="single" w:sz="4" w:space="0" w:color="000001"/>
          <w:insideV w:val="single" w:sz="4" w:space="0" w:color="000001"/>
        </w:tblBorders>
        <w:tblCellMar>
          <w:left w:w="97" w:type="dxa"/>
          <w:right w:w="105" w:type="dxa"/>
        </w:tblCellMar>
        <w:tblLook w:val="0000" w:firstRow="0" w:lastRow="0" w:firstColumn="0" w:lastColumn="0" w:noHBand="0" w:noVBand="0"/>
      </w:tblPr>
      <w:tblGrid>
        <w:gridCol w:w="7785"/>
        <w:gridCol w:w="4095"/>
        <w:gridCol w:w="2055"/>
      </w:tblGrid>
      <w:tr w:rsidR="007A3E6F" w:rsidRPr="001025DC" w14:paraId="738087C1" w14:textId="77777777" w:rsidTr="74996892">
        <w:trPr>
          <w:trHeight w:val="555"/>
        </w:trPr>
        <w:tc>
          <w:tcPr>
            <w:tcW w:w="7785" w:type="dxa"/>
            <w:tcBorders>
              <w:top w:val="single" w:sz="6" w:space="0" w:color="00000A"/>
              <w:left w:val="single" w:sz="6" w:space="0" w:color="00000A"/>
              <w:bottom w:val="single" w:sz="4" w:space="0" w:color="000001"/>
              <w:right w:val="single" w:sz="4" w:space="0" w:color="000001"/>
            </w:tcBorders>
            <w:shd w:val="clear" w:color="auto" w:fill="auto"/>
            <w:tcMar>
              <w:left w:w="97" w:type="dxa"/>
            </w:tcMar>
          </w:tcPr>
          <w:p w14:paraId="50A68662" w14:textId="77777777" w:rsidR="007A3E6F" w:rsidRPr="001025DC" w:rsidRDefault="001025DC">
            <w:pPr>
              <w:spacing w:after="0"/>
              <w:rPr>
                <w:rFonts w:cs="Calibri"/>
                <w:b/>
                <w:bCs/>
                <w:color w:val="000000"/>
                <w:sz w:val="28"/>
                <w:szCs w:val="28"/>
                <w:lang w:val="en-GB"/>
              </w:rPr>
            </w:pPr>
            <w:r w:rsidRPr="001025DC">
              <w:rPr>
                <w:rFonts w:cs="Calibri"/>
                <w:b/>
                <w:bCs/>
                <w:color w:val="000000"/>
                <w:sz w:val="28"/>
                <w:szCs w:val="28"/>
                <w:lang w:val="en-GB"/>
              </w:rPr>
              <w:t>Action Points</w:t>
            </w:r>
          </w:p>
        </w:tc>
        <w:tc>
          <w:tcPr>
            <w:tcW w:w="4095" w:type="dxa"/>
            <w:tcBorders>
              <w:top w:val="single" w:sz="6" w:space="0" w:color="00000A"/>
              <w:left w:val="single" w:sz="4" w:space="0" w:color="000001"/>
              <w:bottom w:val="single" w:sz="4" w:space="0" w:color="000001"/>
              <w:right w:val="single" w:sz="4" w:space="0" w:color="000001"/>
            </w:tcBorders>
            <w:shd w:val="clear" w:color="auto" w:fill="auto"/>
            <w:tcMar>
              <w:left w:w="100" w:type="dxa"/>
            </w:tcMar>
          </w:tcPr>
          <w:p w14:paraId="1F7E2B3B" w14:textId="77777777" w:rsidR="007A3E6F" w:rsidRPr="001025DC" w:rsidRDefault="001025DC">
            <w:pPr>
              <w:spacing w:after="0"/>
              <w:rPr>
                <w:rFonts w:cs="Calibri"/>
                <w:b/>
                <w:bCs/>
                <w:color w:val="000000"/>
                <w:sz w:val="28"/>
                <w:szCs w:val="28"/>
                <w:lang w:val="en-GB"/>
              </w:rPr>
            </w:pPr>
            <w:r w:rsidRPr="001025DC">
              <w:rPr>
                <w:rFonts w:cs="Calibri"/>
                <w:b/>
                <w:bCs/>
                <w:color w:val="000000"/>
                <w:sz w:val="28"/>
                <w:szCs w:val="28"/>
                <w:lang w:val="en-GB"/>
              </w:rPr>
              <w:t>Outcome</w:t>
            </w:r>
          </w:p>
        </w:tc>
        <w:tc>
          <w:tcPr>
            <w:tcW w:w="2055" w:type="dxa"/>
            <w:tcBorders>
              <w:top w:val="single" w:sz="6" w:space="0" w:color="00000A"/>
              <w:left w:val="single" w:sz="4" w:space="0" w:color="000001"/>
              <w:bottom w:val="single" w:sz="4" w:space="0" w:color="000001"/>
              <w:right w:val="single" w:sz="6" w:space="0" w:color="00000A"/>
            </w:tcBorders>
            <w:shd w:val="clear" w:color="auto" w:fill="auto"/>
            <w:tcMar>
              <w:left w:w="100" w:type="dxa"/>
            </w:tcMar>
          </w:tcPr>
          <w:p w14:paraId="464D30CD" w14:textId="77777777" w:rsidR="007A3E6F" w:rsidRPr="001025DC" w:rsidRDefault="001025DC">
            <w:pPr>
              <w:spacing w:after="0"/>
              <w:rPr>
                <w:rFonts w:cs="Calibri"/>
                <w:b/>
                <w:bCs/>
                <w:color w:val="000000"/>
                <w:sz w:val="28"/>
                <w:szCs w:val="28"/>
                <w:lang w:val="en-GB"/>
              </w:rPr>
            </w:pPr>
            <w:r w:rsidRPr="001025DC">
              <w:rPr>
                <w:rFonts w:cs="Calibri"/>
                <w:b/>
                <w:bCs/>
                <w:color w:val="000000"/>
                <w:sz w:val="28"/>
                <w:szCs w:val="28"/>
                <w:lang w:val="en-GB"/>
              </w:rPr>
              <w:t>Timetable</w:t>
            </w:r>
          </w:p>
          <w:p w14:paraId="1A56156C" w14:textId="77777777" w:rsidR="007A3E6F" w:rsidRPr="001025DC" w:rsidRDefault="007A3E6F">
            <w:pPr>
              <w:spacing w:after="0"/>
              <w:rPr>
                <w:rFonts w:cs="Calibri"/>
                <w:color w:val="000000"/>
                <w:sz w:val="28"/>
                <w:szCs w:val="28"/>
                <w:lang w:val="en-GB"/>
              </w:rPr>
            </w:pPr>
          </w:p>
        </w:tc>
      </w:tr>
      <w:tr w:rsidR="007A3E6F" w:rsidRPr="001025DC" w14:paraId="2D5B6930" w14:textId="77777777" w:rsidTr="74996892">
        <w:trPr>
          <w:trHeight w:val="300"/>
        </w:trPr>
        <w:tc>
          <w:tcPr>
            <w:tcW w:w="7785" w:type="dxa"/>
            <w:tcBorders>
              <w:top w:val="single" w:sz="4" w:space="0" w:color="000001"/>
              <w:left w:val="single" w:sz="6" w:space="0" w:color="00000A"/>
              <w:bottom w:val="single" w:sz="4" w:space="0" w:color="000001"/>
              <w:right w:val="single" w:sz="4" w:space="0" w:color="000001"/>
            </w:tcBorders>
            <w:shd w:val="clear" w:color="auto" w:fill="auto"/>
            <w:tcMar>
              <w:left w:w="97" w:type="dxa"/>
            </w:tcMar>
          </w:tcPr>
          <w:p w14:paraId="24E4E7CF"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 xml:space="preserve">Collect, analyse and act on data related to cases of bullying. </w:t>
            </w:r>
          </w:p>
        </w:tc>
        <w:tc>
          <w:tcPr>
            <w:tcW w:w="4095" w:type="dxa"/>
            <w:tcBorders>
              <w:top w:val="single" w:sz="4" w:space="0" w:color="000001"/>
              <w:left w:val="single" w:sz="4" w:space="0" w:color="000001"/>
              <w:bottom w:val="single" w:sz="4" w:space="0" w:color="000001"/>
              <w:right w:val="single" w:sz="4" w:space="0" w:color="000001"/>
            </w:tcBorders>
            <w:shd w:val="clear" w:color="auto" w:fill="auto"/>
            <w:tcMar>
              <w:left w:w="100" w:type="dxa"/>
            </w:tcMar>
          </w:tcPr>
          <w:p w14:paraId="7C9DAADD" w14:textId="298CA0BB" w:rsidR="007A3E6F" w:rsidRPr="001025DC" w:rsidRDefault="001025DC">
            <w:pPr>
              <w:pStyle w:val="ParagraffRhestr"/>
              <w:numPr>
                <w:ilvl w:val="0"/>
                <w:numId w:val="7"/>
              </w:numPr>
              <w:spacing w:after="0" w:line="240" w:lineRule="auto"/>
              <w:rPr>
                <w:sz w:val="28"/>
                <w:szCs w:val="28"/>
                <w:lang w:val="en-GB"/>
              </w:rPr>
            </w:pPr>
            <w:r w:rsidRPr="001025DC">
              <w:rPr>
                <w:sz w:val="28"/>
                <w:szCs w:val="28"/>
                <w:lang w:val="en-GB"/>
              </w:rPr>
              <w:t xml:space="preserve">Gwynedd schools reporting electronically on cases relating to bullying </w:t>
            </w:r>
            <w:r w:rsidR="00C826C5">
              <w:rPr>
                <w:sz w:val="28"/>
                <w:szCs w:val="28"/>
                <w:lang w:val="en-GB"/>
              </w:rPr>
              <w:t>every term</w:t>
            </w:r>
            <w:r w:rsidR="00C826C5" w:rsidRPr="001025DC">
              <w:rPr>
                <w:sz w:val="28"/>
                <w:szCs w:val="28"/>
                <w:lang w:val="en-GB"/>
              </w:rPr>
              <w:t xml:space="preserve"> </w:t>
            </w:r>
            <w:r w:rsidRPr="001025DC">
              <w:rPr>
                <w:sz w:val="28"/>
                <w:szCs w:val="28"/>
                <w:lang w:val="en-GB"/>
              </w:rPr>
              <w:t xml:space="preserve">(3 times a year). </w:t>
            </w:r>
          </w:p>
          <w:p w14:paraId="47B0E91B" w14:textId="26D21506" w:rsidR="007A3E6F" w:rsidRPr="001025DC" w:rsidRDefault="001025DC">
            <w:pPr>
              <w:pStyle w:val="ParagraffRhestr"/>
              <w:numPr>
                <w:ilvl w:val="0"/>
                <w:numId w:val="7"/>
              </w:numPr>
              <w:spacing w:after="0" w:line="240" w:lineRule="auto"/>
              <w:rPr>
                <w:sz w:val="28"/>
                <w:szCs w:val="28"/>
                <w:lang w:val="en-GB"/>
              </w:rPr>
            </w:pPr>
            <w:r w:rsidRPr="74996892">
              <w:rPr>
                <w:sz w:val="28"/>
                <w:szCs w:val="28"/>
                <w:lang w:val="en-GB"/>
              </w:rPr>
              <w:t>The education department to analyse the data seasonally by using the findings to draw up a plan</w:t>
            </w:r>
            <w:r w:rsidR="72AB1BFE" w:rsidRPr="74996892">
              <w:rPr>
                <w:sz w:val="28"/>
                <w:szCs w:val="28"/>
                <w:lang w:val="en-GB"/>
              </w:rPr>
              <w:t xml:space="preserve"> </w:t>
            </w:r>
            <w:r w:rsidRPr="74996892">
              <w:rPr>
                <w:sz w:val="28"/>
                <w:szCs w:val="28"/>
                <w:lang w:val="en-GB"/>
              </w:rPr>
              <w:t>/</w:t>
            </w:r>
            <w:r w:rsidR="4B6E91EA" w:rsidRPr="74996892">
              <w:rPr>
                <w:sz w:val="28"/>
                <w:szCs w:val="28"/>
                <w:lang w:val="en-GB"/>
              </w:rPr>
              <w:t xml:space="preserve"> </w:t>
            </w:r>
            <w:r w:rsidRPr="74996892">
              <w:rPr>
                <w:sz w:val="28"/>
                <w:szCs w:val="28"/>
                <w:lang w:val="en-GB"/>
              </w:rPr>
              <w:t xml:space="preserve">training provision. </w:t>
            </w:r>
          </w:p>
        </w:tc>
        <w:tc>
          <w:tcPr>
            <w:tcW w:w="2055" w:type="dxa"/>
            <w:tcBorders>
              <w:top w:val="single" w:sz="4" w:space="0" w:color="000001"/>
              <w:left w:val="single" w:sz="4" w:space="0" w:color="000001"/>
              <w:bottom w:val="single" w:sz="4" w:space="0" w:color="000001"/>
              <w:right w:val="single" w:sz="6" w:space="0" w:color="00000A"/>
            </w:tcBorders>
            <w:shd w:val="clear" w:color="auto" w:fill="auto"/>
            <w:tcMar>
              <w:left w:w="100" w:type="dxa"/>
            </w:tcMar>
          </w:tcPr>
          <w:p w14:paraId="68EB7E5B" w14:textId="51020AF3" w:rsidR="007A3E6F" w:rsidRPr="001025DC" w:rsidRDefault="001025DC">
            <w:pPr>
              <w:spacing w:after="0" w:line="240" w:lineRule="auto"/>
              <w:rPr>
                <w:rFonts w:cs="Calibri"/>
                <w:sz w:val="28"/>
                <w:szCs w:val="28"/>
                <w:lang w:val="en-GB"/>
              </w:rPr>
            </w:pPr>
            <w:r w:rsidRPr="001025DC">
              <w:rPr>
                <w:rFonts w:cs="Calibri"/>
                <w:sz w:val="28"/>
                <w:szCs w:val="28"/>
                <w:lang w:val="en-GB"/>
              </w:rPr>
              <w:t xml:space="preserve">Establish in January 2024 and to be implemented </w:t>
            </w:r>
            <w:r w:rsidR="0095355B">
              <w:rPr>
                <w:rFonts w:cs="Calibri"/>
                <w:sz w:val="28"/>
                <w:szCs w:val="28"/>
                <w:lang w:val="en-GB"/>
              </w:rPr>
              <w:t>every term</w:t>
            </w:r>
            <w:r w:rsidRPr="001025DC">
              <w:rPr>
                <w:rFonts w:cs="Calibri"/>
                <w:sz w:val="28"/>
                <w:szCs w:val="28"/>
                <w:lang w:val="en-GB"/>
              </w:rPr>
              <w:t xml:space="preserve">. </w:t>
            </w:r>
          </w:p>
        </w:tc>
      </w:tr>
      <w:tr w:rsidR="007A3E6F" w:rsidRPr="001025DC" w14:paraId="00418EAF" w14:textId="77777777" w:rsidTr="74996892">
        <w:trPr>
          <w:trHeight w:val="300"/>
        </w:trPr>
        <w:tc>
          <w:tcPr>
            <w:tcW w:w="7785" w:type="dxa"/>
            <w:tcBorders>
              <w:top w:val="single" w:sz="4" w:space="0" w:color="000001"/>
              <w:left w:val="single" w:sz="6" w:space="0" w:color="00000A"/>
              <w:bottom w:val="single" w:sz="4" w:space="0" w:color="000001"/>
              <w:right w:val="single" w:sz="4" w:space="0" w:color="000001"/>
            </w:tcBorders>
            <w:shd w:val="clear" w:color="auto" w:fill="auto"/>
            <w:tcMar>
              <w:left w:w="97" w:type="dxa"/>
            </w:tcMar>
          </w:tcPr>
          <w:p w14:paraId="26DF2125" w14:textId="6D1E8064" w:rsidR="007A3E6F" w:rsidRPr="001025DC" w:rsidRDefault="001025DC">
            <w:pPr>
              <w:spacing w:after="0" w:line="240" w:lineRule="auto"/>
              <w:rPr>
                <w:rFonts w:cs="Calibri"/>
                <w:sz w:val="28"/>
                <w:szCs w:val="28"/>
                <w:lang w:val="en-GB"/>
              </w:rPr>
            </w:pPr>
            <w:r w:rsidRPr="74996892">
              <w:rPr>
                <w:rFonts w:cs="Calibri"/>
                <w:sz w:val="28"/>
                <w:szCs w:val="28"/>
                <w:lang w:val="en-GB"/>
              </w:rPr>
              <w:t xml:space="preserve">Reduce costs and barriers to education and implement a range of Mental Health and Well-being interventions in order support learners, whatever their background and protected characteristics.  </w:t>
            </w:r>
          </w:p>
        </w:tc>
        <w:tc>
          <w:tcPr>
            <w:tcW w:w="4095" w:type="dxa"/>
            <w:tcBorders>
              <w:top w:val="single" w:sz="4" w:space="0" w:color="000001"/>
              <w:left w:val="single" w:sz="4" w:space="0" w:color="000001"/>
              <w:bottom w:val="single" w:sz="4" w:space="0" w:color="000001"/>
              <w:right w:val="single" w:sz="4" w:space="0" w:color="000001"/>
            </w:tcBorders>
            <w:shd w:val="clear" w:color="auto" w:fill="auto"/>
            <w:tcMar>
              <w:left w:w="100" w:type="dxa"/>
            </w:tcMar>
          </w:tcPr>
          <w:p w14:paraId="59073F96" w14:textId="77777777" w:rsidR="007A3E6F" w:rsidRPr="001025DC" w:rsidRDefault="001025DC">
            <w:pPr>
              <w:pStyle w:val="ParagraffRhestr"/>
              <w:numPr>
                <w:ilvl w:val="0"/>
                <w:numId w:val="6"/>
              </w:numPr>
              <w:spacing w:after="0" w:line="240" w:lineRule="auto"/>
              <w:rPr>
                <w:sz w:val="28"/>
                <w:szCs w:val="28"/>
                <w:lang w:val="en-GB"/>
              </w:rPr>
            </w:pPr>
            <w:r w:rsidRPr="001025DC">
              <w:rPr>
                <w:sz w:val="28"/>
                <w:szCs w:val="28"/>
                <w:lang w:val="en-GB"/>
              </w:rPr>
              <w:t xml:space="preserve">Create and share questionnaires with schools. </w:t>
            </w:r>
          </w:p>
          <w:p w14:paraId="061F51B6" w14:textId="77777777" w:rsidR="007A3E6F" w:rsidRPr="001025DC" w:rsidRDefault="001025DC">
            <w:pPr>
              <w:pStyle w:val="ParagraffRhestr"/>
              <w:numPr>
                <w:ilvl w:val="0"/>
                <w:numId w:val="6"/>
              </w:numPr>
              <w:spacing w:after="0" w:line="240" w:lineRule="auto"/>
              <w:rPr>
                <w:sz w:val="28"/>
                <w:szCs w:val="28"/>
                <w:lang w:val="en-GB"/>
              </w:rPr>
            </w:pPr>
            <w:r w:rsidRPr="001025DC">
              <w:rPr>
                <w:sz w:val="28"/>
                <w:szCs w:val="28"/>
                <w:lang w:val="en-GB"/>
              </w:rPr>
              <w:t xml:space="preserve">Schools to receive a report regarding local findings. </w:t>
            </w:r>
          </w:p>
          <w:p w14:paraId="7A8E5C06" w14:textId="77777777" w:rsidR="007A3E6F" w:rsidRPr="001025DC" w:rsidRDefault="001025DC">
            <w:pPr>
              <w:pStyle w:val="ParagraffRhestr"/>
              <w:numPr>
                <w:ilvl w:val="0"/>
                <w:numId w:val="6"/>
              </w:numPr>
              <w:spacing w:after="0" w:line="240" w:lineRule="auto"/>
              <w:rPr>
                <w:sz w:val="28"/>
                <w:szCs w:val="28"/>
                <w:lang w:val="en-GB"/>
              </w:rPr>
            </w:pPr>
            <w:r w:rsidRPr="001025DC">
              <w:rPr>
                <w:sz w:val="28"/>
                <w:szCs w:val="28"/>
                <w:lang w:val="en-GB"/>
              </w:rPr>
              <w:lastRenderedPageBreak/>
              <w:t>The education department to support schools to adapt school arrangements and procedures by creating a resource to support families in the community.</w:t>
            </w:r>
          </w:p>
        </w:tc>
        <w:tc>
          <w:tcPr>
            <w:tcW w:w="2055" w:type="dxa"/>
            <w:tcBorders>
              <w:top w:val="single" w:sz="4" w:space="0" w:color="000001"/>
              <w:left w:val="single" w:sz="4" w:space="0" w:color="000001"/>
              <w:bottom w:val="single" w:sz="4" w:space="0" w:color="000001"/>
              <w:right w:val="single" w:sz="6" w:space="0" w:color="00000A"/>
            </w:tcBorders>
            <w:shd w:val="clear" w:color="auto" w:fill="auto"/>
            <w:tcMar>
              <w:left w:w="100" w:type="dxa"/>
            </w:tcMar>
          </w:tcPr>
          <w:p w14:paraId="426D5920"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lastRenderedPageBreak/>
              <w:t>November 2023</w:t>
            </w:r>
          </w:p>
          <w:p w14:paraId="7800FFB5" w14:textId="77777777" w:rsidR="007A3E6F" w:rsidRPr="001025DC" w:rsidRDefault="007A3E6F">
            <w:pPr>
              <w:spacing w:after="0" w:line="240" w:lineRule="auto"/>
              <w:rPr>
                <w:rFonts w:cs="Calibri"/>
                <w:sz w:val="28"/>
                <w:szCs w:val="28"/>
                <w:lang w:val="en-GB"/>
              </w:rPr>
            </w:pPr>
          </w:p>
          <w:p w14:paraId="595EAFD9"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January 2024</w:t>
            </w:r>
          </w:p>
          <w:p w14:paraId="208D03A8" w14:textId="77777777" w:rsidR="007A3E6F" w:rsidRPr="001025DC" w:rsidRDefault="007A3E6F">
            <w:pPr>
              <w:spacing w:after="0" w:line="240" w:lineRule="auto"/>
              <w:rPr>
                <w:rFonts w:cs="Calibri"/>
                <w:sz w:val="28"/>
                <w:szCs w:val="28"/>
                <w:lang w:val="en-GB"/>
              </w:rPr>
            </w:pPr>
          </w:p>
          <w:p w14:paraId="5CD2061E"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2024 onwards</w:t>
            </w:r>
          </w:p>
        </w:tc>
      </w:tr>
      <w:tr w:rsidR="007A3E6F" w:rsidRPr="001025DC" w14:paraId="60312F6B" w14:textId="77777777" w:rsidTr="74996892">
        <w:trPr>
          <w:trHeight w:val="300"/>
        </w:trPr>
        <w:tc>
          <w:tcPr>
            <w:tcW w:w="7785" w:type="dxa"/>
            <w:tcBorders>
              <w:top w:val="single" w:sz="4" w:space="0" w:color="000001"/>
              <w:left w:val="single" w:sz="6" w:space="0" w:color="00000A"/>
              <w:bottom w:val="single" w:sz="4" w:space="0" w:color="000001"/>
              <w:right w:val="single" w:sz="4" w:space="0" w:color="000001"/>
            </w:tcBorders>
            <w:shd w:val="clear" w:color="auto" w:fill="auto"/>
            <w:tcMar>
              <w:left w:w="97" w:type="dxa"/>
            </w:tcMar>
          </w:tcPr>
          <w:p w14:paraId="6E0B849F" w14:textId="48C7DC2E" w:rsidR="007A3E6F" w:rsidRPr="001025DC" w:rsidRDefault="001025DC">
            <w:pPr>
              <w:spacing w:after="0" w:line="240" w:lineRule="auto"/>
              <w:rPr>
                <w:rFonts w:cs="Calibri"/>
                <w:sz w:val="28"/>
                <w:szCs w:val="28"/>
                <w:lang w:val="en-GB"/>
              </w:rPr>
            </w:pPr>
            <w:r w:rsidRPr="74996892">
              <w:rPr>
                <w:rFonts w:cs="Calibri"/>
                <w:sz w:val="28"/>
                <w:szCs w:val="28"/>
                <w:lang w:val="en-GB"/>
              </w:rPr>
              <w:t xml:space="preserve">Identify, Monitor and </w:t>
            </w:r>
            <w:r w:rsidR="3A6CCD31" w:rsidRPr="74996892">
              <w:rPr>
                <w:rFonts w:cs="Calibri"/>
                <w:sz w:val="28"/>
                <w:szCs w:val="28"/>
                <w:lang w:val="en-GB"/>
              </w:rPr>
              <w:t xml:space="preserve">Act </w:t>
            </w:r>
            <w:r w:rsidRPr="74996892">
              <w:rPr>
                <w:rFonts w:cs="Calibri"/>
                <w:sz w:val="28"/>
                <w:szCs w:val="28"/>
                <w:lang w:val="en-GB"/>
              </w:rPr>
              <w:t>to improve attendance and achievement of various group</w:t>
            </w:r>
            <w:r w:rsidR="699C8917" w:rsidRPr="74996892">
              <w:rPr>
                <w:rFonts w:cs="Calibri"/>
                <w:sz w:val="28"/>
                <w:szCs w:val="28"/>
                <w:lang w:val="en-GB"/>
              </w:rPr>
              <w:t>s</w:t>
            </w:r>
            <w:r w:rsidRPr="74996892">
              <w:rPr>
                <w:rFonts w:cs="Calibri"/>
                <w:sz w:val="28"/>
                <w:szCs w:val="28"/>
                <w:lang w:val="en-GB"/>
              </w:rPr>
              <w:t xml:space="preserve"> of students.</w:t>
            </w:r>
          </w:p>
        </w:tc>
        <w:tc>
          <w:tcPr>
            <w:tcW w:w="4095" w:type="dxa"/>
            <w:tcBorders>
              <w:top w:val="single" w:sz="4" w:space="0" w:color="000001"/>
              <w:left w:val="single" w:sz="4" w:space="0" w:color="000001"/>
              <w:bottom w:val="single" w:sz="4" w:space="0" w:color="000001"/>
              <w:right w:val="single" w:sz="4" w:space="0" w:color="000001"/>
            </w:tcBorders>
            <w:shd w:val="clear" w:color="auto" w:fill="auto"/>
            <w:tcMar>
              <w:left w:w="100" w:type="dxa"/>
            </w:tcMar>
          </w:tcPr>
          <w:p w14:paraId="4AEBB8AE" w14:textId="77777777" w:rsidR="007A3E6F" w:rsidRPr="001025DC" w:rsidRDefault="001025DC">
            <w:pPr>
              <w:pStyle w:val="ParagraffRhestr"/>
              <w:numPr>
                <w:ilvl w:val="0"/>
                <w:numId w:val="5"/>
              </w:numPr>
              <w:spacing w:after="0" w:line="240" w:lineRule="auto"/>
              <w:rPr>
                <w:sz w:val="28"/>
                <w:szCs w:val="28"/>
                <w:lang w:val="en-GB"/>
              </w:rPr>
            </w:pPr>
            <w:r w:rsidRPr="001025DC">
              <w:rPr>
                <w:sz w:val="28"/>
                <w:szCs w:val="28"/>
                <w:lang w:val="en-GB"/>
              </w:rPr>
              <w:t xml:space="preserve">Attendance to be promoted and monitored across the schools of Gwynedd weekly.  </w:t>
            </w:r>
          </w:p>
          <w:p w14:paraId="5018C93F" w14:textId="77777777" w:rsidR="007A3E6F" w:rsidRPr="001025DC" w:rsidRDefault="001025DC">
            <w:pPr>
              <w:pStyle w:val="ParagraffRhestr"/>
              <w:numPr>
                <w:ilvl w:val="0"/>
                <w:numId w:val="5"/>
              </w:numPr>
              <w:spacing w:after="0" w:line="240" w:lineRule="auto"/>
              <w:rPr>
                <w:sz w:val="28"/>
                <w:szCs w:val="28"/>
                <w:lang w:val="en-GB"/>
              </w:rPr>
            </w:pPr>
            <w:r w:rsidRPr="001025DC">
              <w:rPr>
                <w:sz w:val="28"/>
                <w:szCs w:val="28"/>
                <w:lang w:val="en-GB"/>
              </w:rPr>
              <w:t xml:space="preserve">A target of 95% to be implemented across the schools of Gwynedd. </w:t>
            </w:r>
          </w:p>
          <w:p w14:paraId="61ED4E27" w14:textId="303BDC1A" w:rsidR="007A3E6F" w:rsidRPr="001025DC" w:rsidRDefault="001025DC">
            <w:pPr>
              <w:pStyle w:val="ParagraffRhestr"/>
              <w:numPr>
                <w:ilvl w:val="0"/>
                <w:numId w:val="5"/>
              </w:numPr>
              <w:spacing w:after="0" w:line="240" w:lineRule="auto"/>
              <w:rPr>
                <w:sz w:val="28"/>
                <w:szCs w:val="28"/>
                <w:lang w:val="en-GB"/>
              </w:rPr>
            </w:pPr>
            <w:r w:rsidRPr="001025DC">
              <w:rPr>
                <w:sz w:val="28"/>
                <w:szCs w:val="28"/>
                <w:lang w:val="en-GB"/>
              </w:rPr>
              <w:t xml:space="preserve">Attendance data (including </w:t>
            </w:r>
            <w:r w:rsidR="001A7AD9">
              <w:rPr>
                <w:sz w:val="28"/>
                <w:szCs w:val="28"/>
                <w:lang w:val="en-GB"/>
              </w:rPr>
              <w:t>various</w:t>
            </w:r>
            <w:r w:rsidR="001A7AD9" w:rsidRPr="001025DC">
              <w:rPr>
                <w:sz w:val="28"/>
                <w:szCs w:val="28"/>
                <w:lang w:val="en-GB"/>
              </w:rPr>
              <w:t xml:space="preserve"> </w:t>
            </w:r>
            <w:r w:rsidRPr="001025DC">
              <w:rPr>
                <w:sz w:val="28"/>
                <w:szCs w:val="28"/>
                <w:lang w:val="en-GB"/>
              </w:rPr>
              <w:t>groups) to be analysed in order to identify and implement aspects for development.</w:t>
            </w:r>
          </w:p>
          <w:p w14:paraId="67DC06F5" w14:textId="77777777" w:rsidR="007A3E6F" w:rsidRPr="001025DC" w:rsidRDefault="007A3E6F">
            <w:pPr>
              <w:spacing w:after="0" w:line="240" w:lineRule="auto"/>
              <w:rPr>
                <w:sz w:val="28"/>
                <w:szCs w:val="28"/>
                <w:lang w:val="en-GB"/>
              </w:rPr>
            </w:pPr>
          </w:p>
        </w:tc>
        <w:tc>
          <w:tcPr>
            <w:tcW w:w="2055" w:type="dxa"/>
            <w:tcBorders>
              <w:top w:val="single" w:sz="4" w:space="0" w:color="000001"/>
              <w:left w:val="single" w:sz="4" w:space="0" w:color="000001"/>
              <w:bottom w:val="single" w:sz="4" w:space="0" w:color="000001"/>
              <w:right w:val="single" w:sz="6" w:space="0" w:color="00000A"/>
            </w:tcBorders>
            <w:shd w:val="clear" w:color="auto" w:fill="auto"/>
            <w:tcMar>
              <w:left w:w="100" w:type="dxa"/>
            </w:tcMar>
          </w:tcPr>
          <w:p w14:paraId="7F03C835"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November 2023 and continuous</w:t>
            </w:r>
          </w:p>
          <w:p w14:paraId="4F2485F9" w14:textId="77777777" w:rsidR="007A3E6F" w:rsidRPr="001025DC" w:rsidRDefault="007A3E6F">
            <w:pPr>
              <w:spacing w:after="0" w:line="240" w:lineRule="auto"/>
              <w:rPr>
                <w:rFonts w:cs="Calibri"/>
                <w:sz w:val="28"/>
                <w:szCs w:val="28"/>
                <w:lang w:val="en-GB"/>
              </w:rPr>
            </w:pPr>
          </w:p>
          <w:p w14:paraId="473490E0" w14:textId="77777777" w:rsidR="007A3E6F" w:rsidRPr="001025DC" w:rsidRDefault="007A3E6F">
            <w:pPr>
              <w:spacing w:after="0" w:line="240" w:lineRule="auto"/>
              <w:rPr>
                <w:rFonts w:cs="Calibri"/>
                <w:sz w:val="28"/>
                <w:szCs w:val="28"/>
                <w:lang w:val="en-GB"/>
              </w:rPr>
            </w:pPr>
          </w:p>
          <w:p w14:paraId="46A6BF09"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Continuous</w:t>
            </w:r>
          </w:p>
          <w:p w14:paraId="05FB9810" w14:textId="77777777" w:rsidR="007A3E6F" w:rsidRPr="001025DC" w:rsidRDefault="007A3E6F">
            <w:pPr>
              <w:spacing w:after="0" w:line="240" w:lineRule="auto"/>
              <w:rPr>
                <w:rFonts w:cs="Calibri"/>
                <w:sz w:val="28"/>
                <w:szCs w:val="28"/>
                <w:lang w:val="en-GB"/>
              </w:rPr>
            </w:pPr>
          </w:p>
          <w:p w14:paraId="20053E7C" w14:textId="77777777" w:rsidR="007A3E6F" w:rsidRPr="001025DC" w:rsidRDefault="007A3E6F">
            <w:pPr>
              <w:spacing w:after="0" w:line="240" w:lineRule="auto"/>
              <w:rPr>
                <w:rFonts w:cs="Calibri"/>
                <w:sz w:val="28"/>
                <w:szCs w:val="28"/>
                <w:lang w:val="en-GB"/>
              </w:rPr>
            </w:pPr>
          </w:p>
          <w:p w14:paraId="043AD605"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t>Continuous</w:t>
            </w:r>
          </w:p>
        </w:tc>
      </w:tr>
      <w:tr w:rsidR="007A3E6F" w:rsidRPr="001025DC" w14:paraId="63A3C473" w14:textId="77777777" w:rsidTr="74996892">
        <w:trPr>
          <w:trHeight w:val="300"/>
        </w:trPr>
        <w:tc>
          <w:tcPr>
            <w:tcW w:w="7785" w:type="dxa"/>
            <w:tcBorders>
              <w:top w:val="single" w:sz="4" w:space="0" w:color="000001"/>
              <w:left w:val="single" w:sz="6" w:space="0" w:color="00000A"/>
              <w:bottom w:val="single" w:sz="6" w:space="0" w:color="00000A"/>
              <w:right w:val="single" w:sz="4" w:space="0" w:color="000001"/>
            </w:tcBorders>
            <w:shd w:val="clear" w:color="auto" w:fill="auto"/>
            <w:tcMar>
              <w:left w:w="97" w:type="dxa"/>
            </w:tcMar>
          </w:tcPr>
          <w:p w14:paraId="59F4FF26" w14:textId="74FC4157" w:rsidR="007A3E6F" w:rsidRPr="001025DC" w:rsidRDefault="001025DC">
            <w:pPr>
              <w:spacing w:after="0" w:line="240" w:lineRule="auto"/>
              <w:rPr>
                <w:rFonts w:cs="Calibri"/>
                <w:sz w:val="28"/>
                <w:szCs w:val="28"/>
                <w:lang w:val="en-GB"/>
              </w:rPr>
            </w:pPr>
            <w:r w:rsidRPr="001025DC">
              <w:rPr>
                <w:rFonts w:cs="Calibri"/>
                <w:sz w:val="28"/>
                <w:szCs w:val="28"/>
                <w:lang w:val="en-GB"/>
              </w:rPr>
              <w:t xml:space="preserve">Ensure effective procedures of identifying and </w:t>
            </w:r>
            <w:r w:rsidR="005119FD">
              <w:rPr>
                <w:rFonts w:cs="Calibri"/>
                <w:sz w:val="28"/>
                <w:szCs w:val="28"/>
                <w:lang w:val="en-GB"/>
              </w:rPr>
              <w:t>acting</w:t>
            </w:r>
            <w:r w:rsidR="005119FD" w:rsidRPr="001025DC">
              <w:rPr>
                <w:rFonts w:cs="Calibri"/>
                <w:sz w:val="28"/>
                <w:szCs w:val="28"/>
                <w:lang w:val="en-GB"/>
              </w:rPr>
              <w:t xml:space="preserve"> </w:t>
            </w:r>
            <w:r w:rsidRPr="001025DC">
              <w:rPr>
                <w:rFonts w:cs="Calibri"/>
                <w:sz w:val="28"/>
                <w:szCs w:val="28"/>
                <w:lang w:val="en-GB"/>
              </w:rPr>
              <w:t xml:space="preserve">on pupil's voices within the daily running of the School, </w:t>
            </w:r>
            <w:r w:rsidR="005119FD">
              <w:rPr>
                <w:rFonts w:cs="Calibri"/>
                <w:sz w:val="28"/>
                <w:szCs w:val="28"/>
                <w:lang w:val="en-GB"/>
              </w:rPr>
              <w:t>regardless of</w:t>
            </w:r>
            <w:r w:rsidR="005119FD" w:rsidRPr="001025DC">
              <w:rPr>
                <w:rFonts w:cs="Calibri"/>
                <w:sz w:val="28"/>
                <w:szCs w:val="28"/>
                <w:lang w:val="en-GB"/>
              </w:rPr>
              <w:t xml:space="preserve"> </w:t>
            </w:r>
            <w:r w:rsidRPr="001025DC">
              <w:rPr>
                <w:rFonts w:cs="Calibri"/>
                <w:sz w:val="28"/>
                <w:szCs w:val="28"/>
                <w:lang w:val="en-GB"/>
              </w:rPr>
              <w:t xml:space="preserve">their protected characteristics and needs.  </w:t>
            </w:r>
          </w:p>
          <w:p w14:paraId="26ED487F" w14:textId="77777777" w:rsidR="007A3E6F" w:rsidRPr="001025DC" w:rsidRDefault="007A3E6F">
            <w:pPr>
              <w:spacing w:after="0" w:line="240" w:lineRule="auto"/>
              <w:rPr>
                <w:rFonts w:cs="Calibri"/>
                <w:sz w:val="28"/>
                <w:szCs w:val="28"/>
                <w:lang w:val="en-GB"/>
              </w:rPr>
            </w:pPr>
          </w:p>
        </w:tc>
        <w:tc>
          <w:tcPr>
            <w:tcW w:w="4095" w:type="dxa"/>
            <w:tcBorders>
              <w:top w:val="single" w:sz="4" w:space="0" w:color="000001"/>
              <w:left w:val="single" w:sz="4" w:space="0" w:color="000001"/>
              <w:bottom w:val="single" w:sz="6" w:space="0" w:color="00000A"/>
              <w:right w:val="single" w:sz="4" w:space="0" w:color="000001"/>
            </w:tcBorders>
            <w:shd w:val="clear" w:color="auto" w:fill="auto"/>
            <w:tcMar>
              <w:left w:w="100" w:type="dxa"/>
            </w:tcMar>
          </w:tcPr>
          <w:p w14:paraId="7802F4FE" w14:textId="152D663F" w:rsidR="007A3E6F" w:rsidRPr="001025DC" w:rsidRDefault="001025DC">
            <w:pPr>
              <w:pStyle w:val="ParagraffRhestr"/>
              <w:numPr>
                <w:ilvl w:val="0"/>
                <w:numId w:val="4"/>
              </w:numPr>
              <w:spacing w:after="0" w:line="240" w:lineRule="auto"/>
              <w:rPr>
                <w:sz w:val="28"/>
                <w:szCs w:val="28"/>
                <w:lang w:val="en-GB"/>
              </w:rPr>
            </w:pPr>
            <w:r w:rsidRPr="001025DC">
              <w:rPr>
                <w:sz w:val="28"/>
                <w:szCs w:val="28"/>
                <w:lang w:val="en-GB"/>
              </w:rPr>
              <w:t xml:space="preserve">Gwynedd Youth Forum has been established in order </w:t>
            </w:r>
            <w:r w:rsidR="00D31492">
              <w:rPr>
                <w:sz w:val="28"/>
                <w:szCs w:val="28"/>
                <w:lang w:val="en-GB"/>
              </w:rPr>
              <w:t>to hear</w:t>
            </w:r>
            <w:r w:rsidR="00D31492" w:rsidRPr="001025DC">
              <w:rPr>
                <w:sz w:val="28"/>
                <w:szCs w:val="28"/>
                <w:lang w:val="en-GB"/>
              </w:rPr>
              <w:t xml:space="preserve"> </w:t>
            </w:r>
            <w:r w:rsidRPr="001025DC">
              <w:rPr>
                <w:sz w:val="28"/>
                <w:szCs w:val="28"/>
                <w:lang w:val="en-GB"/>
              </w:rPr>
              <w:t xml:space="preserve">students' voices across Gwynedd schools, </w:t>
            </w:r>
            <w:r w:rsidR="005B62E6">
              <w:rPr>
                <w:sz w:val="28"/>
                <w:szCs w:val="28"/>
                <w:lang w:val="en-GB"/>
              </w:rPr>
              <w:t>regardless of</w:t>
            </w:r>
            <w:r w:rsidR="005B62E6" w:rsidRPr="001025DC">
              <w:rPr>
                <w:sz w:val="28"/>
                <w:szCs w:val="28"/>
                <w:lang w:val="en-GB"/>
              </w:rPr>
              <w:t xml:space="preserve"> </w:t>
            </w:r>
            <w:r w:rsidRPr="001025DC">
              <w:rPr>
                <w:sz w:val="28"/>
                <w:szCs w:val="28"/>
                <w:lang w:val="en-GB"/>
              </w:rPr>
              <w:t xml:space="preserve">their protected characteristics and needs to be considered </w:t>
            </w:r>
            <w:r w:rsidRPr="001025DC">
              <w:rPr>
                <w:sz w:val="28"/>
                <w:szCs w:val="28"/>
                <w:lang w:val="en-GB"/>
              </w:rPr>
              <w:lastRenderedPageBreak/>
              <w:t xml:space="preserve">on the political and corporate level of the authority. </w:t>
            </w:r>
          </w:p>
          <w:p w14:paraId="247DB1B5" w14:textId="77777777" w:rsidR="007A3E6F" w:rsidRPr="001025DC" w:rsidRDefault="007A3E6F">
            <w:pPr>
              <w:pStyle w:val="ParagraffRhestr"/>
              <w:spacing w:after="0" w:line="240" w:lineRule="auto"/>
              <w:rPr>
                <w:sz w:val="28"/>
                <w:szCs w:val="28"/>
                <w:lang w:val="en-GB"/>
              </w:rPr>
            </w:pPr>
          </w:p>
        </w:tc>
        <w:tc>
          <w:tcPr>
            <w:tcW w:w="2055" w:type="dxa"/>
            <w:tcBorders>
              <w:top w:val="single" w:sz="4" w:space="0" w:color="000001"/>
              <w:left w:val="single" w:sz="4" w:space="0" w:color="000001"/>
              <w:bottom w:val="single" w:sz="6" w:space="0" w:color="00000A"/>
              <w:right w:val="single" w:sz="6" w:space="0" w:color="00000A"/>
            </w:tcBorders>
            <w:shd w:val="clear" w:color="auto" w:fill="auto"/>
            <w:tcMar>
              <w:left w:w="100" w:type="dxa"/>
            </w:tcMar>
          </w:tcPr>
          <w:p w14:paraId="051722EE" w14:textId="77777777" w:rsidR="007A3E6F" w:rsidRPr="001025DC" w:rsidRDefault="001025DC">
            <w:pPr>
              <w:spacing w:after="0" w:line="240" w:lineRule="auto"/>
              <w:rPr>
                <w:rFonts w:cs="Calibri"/>
                <w:sz w:val="28"/>
                <w:szCs w:val="28"/>
                <w:lang w:val="en-GB"/>
              </w:rPr>
            </w:pPr>
            <w:r w:rsidRPr="001025DC">
              <w:rPr>
                <w:rFonts w:cs="Calibri"/>
                <w:sz w:val="28"/>
                <w:szCs w:val="28"/>
                <w:lang w:val="en-GB"/>
              </w:rPr>
              <w:lastRenderedPageBreak/>
              <w:t>2024 onwards</w:t>
            </w:r>
          </w:p>
        </w:tc>
      </w:tr>
    </w:tbl>
    <w:p w14:paraId="1CB44E44" w14:textId="77777777" w:rsidR="007A3E6F" w:rsidRPr="001025DC" w:rsidRDefault="007A3E6F">
      <w:pPr>
        <w:rPr>
          <w:lang w:val="en-GB"/>
        </w:rPr>
      </w:pPr>
    </w:p>
    <w:p w14:paraId="4C2B3C0D" w14:textId="77777777" w:rsidR="007A3E6F" w:rsidRPr="001025DC" w:rsidRDefault="001025DC">
      <w:pPr>
        <w:rPr>
          <w:b/>
          <w:bCs/>
          <w:sz w:val="28"/>
          <w:szCs w:val="28"/>
          <w:lang w:val="en-GB"/>
        </w:rPr>
      </w:pPr>
      <w:r w:rsidRPr="001025DC">
        <w:rPr>
          <w:b/>
          <w:bCs/>
          <w:sz w:val="28"/>
          <w:szCs w:val="28"/>
          <w:lang w:val="en-GB"/>
        </w:rPr>
        <w:t>What is the difference that we are doing?</w:t>
      </w:r>
    </w:p>
    <w:p w14:paraId="31ABA527" w14:textId="0B3EF65D" w:rsidR="007A3E6F" w:rsidRPr="001025DC" w:rsidRDefault="001025DC">
      <w:pPr>
        <w:rPr>
          <w:rFonts w:cs="Calibri"/>
          <w:sz w:val="28"/>
          <w:szCs w:val="28"/>
          <w:lang w:val="en-GB"/>
        </w:rPr>
      </w:pPr>
      <w:r w:rsidRPr="74996892">
        <w:rPr>
          <w:rFonts w:cs="Calibri"/>
          <w:sz w:val="28"/>
          <w:szCs w:val="28"/>
          <w:lang w:val="en-GB"/>
        </w:rPr>
        <w:t>Our intention is to ensure education equality and an opportunity for all pupils, staff, parents, and carers who receive services from our schools</w:t>
      </w:r>
      <w:r w:rsidR="1CA2D7C2" w:rsidRPr="74996892">
        <w:rPr>
          <w:rFonts w:cs="Calibri"/>
          <w:sz w:val="28"/>
          <w:szCs w:val="28"/>
          <w:lang w:val="en-GB"/>
        </w:rPr>
        <w:t>,</w:t>
      </w:r>
      <w:r w:rsidRPr="74996892">
        <w:rPr>
          <w:rFonts w:cs="Calibri"/>
          <w:sz w:val="28"/>
          <w:szCs w:val="28"/>
          <w:lang w:val="en-GB"/>
        </w:rPr>
        <w:t xml:space="preserve"> </w:t>
      </w:r>
      <w:r w:rsidR="00964B70" w:rsidRPr="74996892">
        <w:rPr>
          <w:rFonts w:cs="Calibri"/>
          <w:sz w:val="28"/>
          <w:szCs w:val="28"/>
          <w:lang w:val="en-GB"/>
        </w:rPr>
        <w:t xml:space="preserve">regardless of </w:t>
      </w:r>
      <w:r w:rsidRPr="74996892">
        <w:rPr>
          <w:rFonts w:cs="Calibri"/>
          <w:sz w:val="28"/>
          <w:szCs w:val="28"/>
          <w:lang w:val="en-GB"/>
        </w:rPr>
        <w:t xml:space="preserve">their protected characteristics and their needs.  By improving equality within education, we will develop a culture of inclusion and </w:t>
      </w:r>
      <w:r w:rsidR="00174E90" w:rsidRPr="74996892">
        <w:rPr>
          <w:rFonts w:cs="Calibri"/>
          <w:sz w:val="28"/>
          <w:szCs w:val="28"/>
          <w:lang w:val="en-GB"/>
        </w:rPr>
        <w:t xml:space="preserve">diversity </w:t>
      </w:r>
      <w:r w:rsidRPr="74996892">
        <w:rPr>
          <w:rFonts w:cs="Calibri"/>
          <w:sz w:val="28"/>
          <w:szCs w:val="28"/>
          <w:lang w:val="en-GB"/>
        </w:rPr>
        <w:t xml:space="preserve">where every pupil connected to </w:t>
      </w:r>
      <w:r w:rsidR="22C871CF" w:rsidRPr="74996892">
        <w:rPr>
          <w:rFonts w:cs="Calibri"/>
          <w:sz w:val="28"/>
          <w:szCs w:val="28"/>
          <w:lang w:val="en-GB"/>
        </w:rPr>
        <w:t>Gwynedd</w:t>
      </w:r>
      <w:r w:rsidRPr="74996892">
        <w:rPr>
          <w:rFonts w:cs="Calibri"/>
          <w:sz w:val="28"/>
          <w:szCs w:val="28"/>
          <w:lang w:val="en-GB"/>
        </w:rPr>
        <w:t xml:space="preserve"> schools feel proud of their identity and can participate fully in school life.  Pupil </w:t>
      </w:r>
      <w:r w:rsidR="000873BE" w:rsidRPr="74996892">
        <w:rPr>
          <w:rFonts w:cs="Calibri"/>
          <w:sz w:val="28"/>
          <w:szCs w:val="28"/>
          <w:lang w:val="en-GB"/>
        </w:rPr>
        <w:t xml:space="preserve">attainment </w:t>
      </w:r>
      <w:r w:rsidRPr="74996892">
        <w:rPr>
          <w:rFonts w:cs="Calibri"/>
          <w:sz w:val="28"/>
          <w:szCs w:val="28"/>
          <w:lang w:val="en-GB"/>
        </w:rPr>
        <w:t xml:space="preserve">will be monitored, and we will use the data to support pupils, raise standards and ensure inclusive education.  We will tackle discrimination </w:t>
      </w:r>
      <w:r w:rsidR="000873BE" w:rsidRPr="74996892">
        <w:rPr>
          <w:rFonts w:cs="Calibri"/>
          <w:sz w:val="28"/>
          <w:szCs w:val="28"/>
          <w:lang w:val="en-GB"/>
        </w:rPr>
        <w:t xml:space="preserve">by </w:t>
      </w:r>
      <w:r w:rsidRPr="74996892">
        <w:rPr>
          <w:rFonts w:cs="Calibri"/>
          <w:sz w:val="28"/>
          <w:szCs w:val="28"/>
          <w:lang w:val="en-GB"/>
        </w:rPr>
        <w:t>facilitating and supporting schools to positively promote equality, challenge bullying and stereotypes and create an environment that encourages respect towards all.  In Gwynedd, we believe that diversity is</w:t>
      </w:r>
      <w:r w:rsidR="7F2FB219" w:rsidRPr="74996892">
        <w:rPr>
          <w:rFonts w:cs="Calibri"/>
          <w:sz w:val="28"/>
          <w:szCs w:val="28"/>
          <w:lang w:val="en-GB"/>
        </w:rPr>
        <w:t xml:space="preserve"> a</w:t>
      </w:r>
      <w:r w:rsidRPr="74996892">
        <w:rPr>
          <w:rFonts w:cs="Calibri"/>
          <w:sz w:val="28"/>
          <w:szCs w:val="28"/>
          <w:lang w:val="en-GB"/>
        </w:rPr>
        <w:t xml:space="preserve"> strength</w:t>
      </w:r>
      <w:r w:rsidR="5BA1F12A" w:rsidRPr="74996892">
        <w:rPr>
          <w:rFonts w:cs="Calibri"/>
          <w:sz w:val="28"/>
          <w:szCs w:val="28"/>
          <w:lang w:val="en-GB"/>
        </w:rPr>
        <w:t>, and</w:t>
      </w:r>
      <w:r w:rsidRPr="74996892">
        <w:rPr>
          <w:rFonts w:cs="Calibri"/>
          <w:sz w:val="28"/>
          <w:szCs w:val="28"/>
          <w:lang w:val="en-GB"/>
        </w:rPr>
        <w:t xml:space="preserve"> should be respected and celebrated by everyone within and outside of the schools. </w:t>
      </w:r>
    </w:p>
    <w:p w14:paraId="036947AE" w14:textId="4562D464" w:rsidR="74996892" w:rsidRDefault="74996892" w:rsidP="74996892">
      <w:pPr>
        <w:rPr>
          <w:rFonts w:cs="Calibri"/>
          <w:sz w:val="28"/>
          <w:szCs w:val="28"/>
          <w:lang w:val="en-GB"/>
        </w:rPr>
      </w:pPr>
    </w:p>
    <w:p w14:paraId="6E8AA074" w14:textId="57566AA9" w:rsidR="007A3E6F" w:rsidRPr="001025DC" w:rsidRDefault="0512165C" w:rsidP="7B223AB1">
      <w:pPr>
        <w:rPr>
          <w:rFonts w:cs="Calibri"/>
          <w:b/>
          <w:bCs/>
          <w:sz w:val="36"/>
          <w:szCs w:val="36"/>
          <w:lang w:val="en-GB"/>
        </w:rPr>
      </w:pPr>
      <w:r w:rsidRPr="7B223AB1">
        <w:rPr>
          <w:rFonts w:cs="Calibri"/>
          <w:b/>
          <w:bCs/>
          <w:sz w:val="36"/>
          <w:szCs w:val="36"/>
          <w:lang w:val="en-GB"/>
        </w:rPr>
        <w:t>Effect on the Welsh Languag</w:t>
      </w:r>
      <w:r w:rsidR="13DE04F2" w:rsidRPr="7B223AB1">
        <w:rPr>
          <w:rFonts w:cs="Calibri"/>
          <w:b/>
          <w:bCs/>
          <w:sz w:val="36"/>
          <w:szCs w:val="36"/>
          <w:lang w:val="en-GB"/>
        </w:rPr>
        <w:t>e</w:t>
      </w:r>
    </w:p>
    <w:p w14:paraId="3D329E9A" w14:textId="4B752C01" w:rsidR="007A3E6F" w:rsidRPr="001025DC" w:rsidRDefault="65CA1267" w:rsidP="7B223AB1">
      <w:pPr>
        <w:rPr>
          <w:rFonts w:cs="Calibri"/>
          <w:sz w:val="28"/>
          <w:szCs w:val="28"/>
          <w:lang w:val="en-GB"/>
        </w:rPr>
      </w:pPr>
      <w:r w:rsidRPr="7B223AB1">
        <w:rPr>
          <w:rFonts w:cs="Calibri"/>
          <w:sz w:val="28"/>
          <w:szCs w:val="28"/>
          <w:lang w:val="en-GB"/>
        </w:rPr>
        <w:t>We are required</w:t>
      </w:r>
      <w:r w:rsidR="3D00ECE5" w:rsidRPr="7B223AB1">
        <w:rPr>
          <w:rFonts w:cs="Calibri"/>
          <w:sz w:val="28"/>
          <w:szCs w:val="28"/>
          <w:lang w:val="en-GB"/>
        </w:rPr>
        <w:t xml:space="preserve">, under Part 4 of The Welsh Language (Wales) Measure 2011 when creating a consultation document, to consider and seek opinions on the effects of the Objectives on people's opportunities to use the Welsh language, and to ensure that we don't treat the Welsh language less favourably than the English, and to also look at how we can adapt the policy to improve this. </w:t>
      </w:r>
      <w:r w:rsidR="351ED165" w:rsidRPr="7B223AB1">
        <w:rPr>
          <w:rFonts w:cs="Calibri"/>
          <w:sz w:val="28"/>
          <w:szCs w:val="28"/>
          <w:lang w:val="en-GB"/>
        </w:rPr>
        <w:t xml:space="preserve">The work set out in Objective 1 to look at the requirements in positions and to create a staff forum includes linguistic elements, and means a better understanding within the Council and the </w:t>
      </w:r>
      <w:r w:rsidR="08C230FC" w:rsidRPr="7B223AB1">
        <w:rPr>
          <w:rFonts w:cs="Calibri"/>
          <w:sz w:val="28"/>
          <w:szCs w:val="28"/>
          <w:lang w:val="en-GB"/>
        </w:rPr>
        <w:t xml:space="preserve">wider </w:t>
      </w:r>
      <w:r w:rsidR="351ED165" w:rsidRPr="7B223AB1">
        <w:rPr>
          <w:rFonts w:cs="Calibri"/>
          <w:sz w:val="28"/>
          <w:szCs w:val="28"/>
          <w:lang w:val="en-GB"/>
        </w:rPr>
        <w:t xml:space="preserve">community about </w:t>
      </w:r>
      <w:r w:rsidR="351ED165" w:rsidRPr="7B223AB1">
        <w:rPr>
          <w:rFonts w:cs="Calibri"/>
          <w:sz w:val="28"/>
          <w:szCs w:val="28"/>
          <w:lang w:val="en-GB"/>
        </w:rPr>
        <w:lastRenderedPageBreak/>
        <w:t>linguistic requirements when recruiting and the Council's statutory responsibilities under the Standards</w:t>
      </w:r>
      <w:r w:rsidR="139BA63A" w:rsidRPr="7B223AB1">
        <w:rPr>
          <w:rFonts w:cs="Calibri"/>
          <w:sz w:val="28"/>
          <w:szCs w:val="28"/>
          <w:lang w:val="en-GB"/>
        </w:rPr>
        <w:t>.</w:t>
      </w:r>
      <w:r w:rsidR="351ED165" w:rsidRPr="7B223AB1">
        <w:rPr>
          <w:rFonts w:cs="Calibri"/>
          <w:sz w:val="28"/>
          <w:szCs w:val="28"/>
          <w:lang w:val="en-GB"/>
        </w:rPr>
        <w:t xml:space="preserve"> Also the work to improve our website in Objective 3. For more information see the </w:t>
      </w:r>
      <w:hyperlink r:id="rId13" w:history="1">
        <w:r w:rsidR="351ED165" w:rsidRPr="007B17F7">
          <w:rPr>
            <w:rStyle w:val="Hyperddolen"/>
            <w:rFonts w:cs="Calibri"/>
            <w:sz w:val="28"/>
            <w:szCs w:val="28"/>
            <w:lang w:val="en-GB"/>
          </w:rPr>
          <w:t>Impact Assessment</w:t>
        </w:r>
      </w:hyperlink>
      <w:r w:rsidR="351ED165" w:rsidRPr="7B223AB1">
        <w:rPr>
          <w:rFonts w:cs="Calibri"/>
          <w:sz w:val="28"/>
          <w:szCs w:val="28"/>
          <w:lang w:val="en-GB"/>
        </w:rPr>
        <w:t>.</w:t>
      </w:r>
    </w:p>
    <w:p w14:paraId="06D72392" w14:textId="0EC032F7" w:rsidR="007A3E6F" w:rsidRPr="001025DC" w:rsidRDefault="007A3E6F" w:rsidP="7B223AB1">
      <w:pPr>
        <w:rPr>
          <w:rFonts w:cs="Calibri"/>
          <w:sz w:val="28"/>
          <w:szCs w:val="28"/>
          <w:lang w:val="en-GB"/>
        </w:rPr>
      </w:pPr>
    </w:p>
    <w:sectPr w:rsidR="007A3E6F" w:rsidRPr="001025DC">
      <w:pgSz w:w="16838" w:h="11906" w:orient="landscape"/>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BE3B" w14:textId="77777777" w:rsidR="009A1D42" w:rsidRDefault="009A1D42" w:rsidP="00B84D39">
      <w:pPr>
        <w:spacing w:after="0" w:line="240" w:lineRule="auto"/>
      </w:pPr>
      <w:r>
        <w:separator/>
      </w:r>
    </w:p>
  </w:endnote>
  <w:endnote w:type="continuationSeparator" w:id="0">
    <w:p w14:paraId="45ADA9DC" w14:textId="77777777" w:rsidR="009A1D42" w:rsidRDefault="009A1D42" w:rsidP="00B8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414E" w14:textId="77777777" w:rsidR="009A1D42" w:rsidRDefault="009A1D42" w:rsidP="00B84D39">
      <w:pPr>
        <w:spacing w:after="0" w:line="240" w:lineRule="auto"/>
      </w:pPr>
      <w:r>
        <w:separator/>
      </w:r>
    </w:p>
  </w:footnote>
  <w:footnote w:type="continuationSeparator" w:id="0">
    <w:p w14:paraId="7A9380F7" w14:textId="77777777" w:rsidR="009A1D42" w:rsidRDefault="009A1D42" w:rsidP="00B84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39BC"/>
    <w:multiLevelType w:val="multilevel"/>
    <w:tmpl w:val="4C9418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D51963"/>
    <w:multiLevelType w:val="multilevel"/>
    <w:tmpl w:val="60C61E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5887C0"/>
    <w:multiLevelType w:val="hybridMultilevel"/>
    <w:tmpl w:val="00A40DC2"/>
    <w:lvl w:ilvl="0" w:tplc="4CBE790E">
      <w:start w:val="1"/>
      <w:numFmt w:val="bullet"/>
      <w:lvlText w:val="·"/>
      <w:lvlJc w:val="left"/>
      <w:pPr>
        <w:ind w:left="720" w:hanging="360"/>
      </w:pPr>
      <w:rPr>
        <w:rFonts w:ascii="Symbol" w:hAnsi="Symbol" w:hint="default"/>
      </w:rPr>
    </w:lvl>
    <w:lvl w:ilvl="1" w:tplc="B42C9A40">
      <w:start w:val="1"/>
      <w:numFmt w:val="bullet"/>
      <w:lvlText w:val="o"/>
      <w:lvlJc w:val="left"/>
      <w:pPr>
        <w:ind w:left="1440" w:hanging="360"/>
      </w:pPr>
      <w:rPr>
        <w:rFonts w:ascii="Courier New" w:hAnsi="Courier New" w:hint="default"/>
      </w:rPr>
    </w:lvl>
    <w:lvl w:ilvl="2" w:tplc="18C002F6">
      <w:start w:val="1"/>
      <w:numFmt w:val="bullet"/>
      <w:lvlText w:val=""/>
      <w:lvlJc w:val="left"/>
      <w:pPr>
        <w:ind w:left="2160" w:hanging="360"/>
      </w:pPr>
      <w:rPr>
        <w:rFonts w:ascii="Wingdings" w:hAnsi="Wingdings" w:hint="default"/>
      </w:rPr>
    </w:lvl>
    <w:lvl w:ilvl="3" w:tplc="F544C118">
      <w:start w:val="1"/>
      <w:numFmt w:val="bullet"/>
      <w:lvlText w:val=""/>
      <w:lvlJc w:val="left"/>
      <w:pPr>
        <w:ind w:left="2880" w:hanging="360"/>
      </w:pPr>
      <w:rPr>
        <w:rFonts w:ascii="Symbol" w:hAnsi="Symbol" w:hint="default"/>
      </w:rPr>
    </w:lvl>
    <w:lvl w:ilvl="4" w:tplc="560099FC">
      <w:start w:val="1"/>
      <w:numFmt w:val="bullet"/>
      <w:lvlText w:val="o"/>
      <w:lvlJc w:val="left"/>
      <w:pPr>
        <w:ind w:left="3600" w:hanging="360"/>
      </w:pPr>
      <w:rPr>
        <w:rFonts w:ascii="Courier New" w:hAnsi="Courier New" w:hint="default"/>
      </w:rPr>
    </w:lvl>
    <w:lvl w:ilvl="5" w:tplc="EF2CFE4E">
      <w:start w:val="1"/>
      <w:numFmt w:val="bullet"/>
      <w:lvlText w:val=""/>
      <w:lvlJc w:val="left"/>
      <w:pPr>
        <w:ind w:left="4320" w:hanging="360"/>
      </w:pPr>
      <w:rPr>
        <w:rFonts w:ascii="Wingdings" w:hAnsi="Wingdings" w:hint="default"/>
      </w:rPr>
    </w:lvl>
    <w:lvl w:ilvl="6" w:tplc="8056E7EC">
      <w:start w:val="1"/>
      <w:numFmt w:val="bullet"/>
      <w:lvlText w:val=""/>
      <w:lvlJc w:val="left"/>
      <w:pPr>
        <w:ind w:left="5040" w:hanging="360"/>
      </w:pPr>
      <w:rPr>
        <w:rFonts w:ascii="Symbol" w:hAnsi="Symbol" w:hint="default"/>
      </w:rPr>
    </w:lvl>
    <w:lvl w:ilvl="7" w:tplc="E8D4C30A">
      <w:start w:val="1"/>
      <w:numFmt w:val="bullet"/>
      <w:lvlText w:val="o"/>
      <w:lvlJc w:val="left"/>
      <w:pPr>
        <w:ind w:left="5760" w:hanging="360"/>
      </w:pPr>
      <w:rPr>
        <w:rFonts w:ascii="Courier New" w:hAnsi="Courier New" w:hint="default"/>
      </w:rPr>
    </w:lvl>
    <w:lvl w:ilvl="8" w:tplc="EF1A37A8">
      <w:start w:val="1"/>
      <w:numFmt w:val="bullet"/>
      <w:lvlText w:val=""/>
      <w:lvlJc w:val="left"/>
      <w:pPr>
        <w:ind w:left="6480" w:hanging="360"/>
      </w:pPr>
      <w:rPr>
        <w:rFonts w:ascii="Wingdings" w:hAnsi="Wingdings" w:hint="default"/>
      </w:rPr>
    </w:lvl>
  </w:abstractNum>
  <w:abstractNum w:abstractNumId="3" w15:restartNumberingAfterBreak="0">
    <w:nsid w:val="253A4D71"/>
    <w:multiLevelType w:val="multilevel"/>
    <w:tmpl w:val="6E7A95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3384447"/>
    <w:multiLevelType w:val="hybridMultilevel"/>
    <w:tmpl w:val="514AD436"/>
    <w:lvl w:ilvl="0" w:tplc="CEEA73D0">
      <w:start w:val="1"/>
      <w:numFmt w:val="bullet"/>
      <w:lvlText w:val="·"/>
      <w:lvlJc w:val="left"/>
      <w:pPr>
        <w:ind w:left="720" w:hanging="360"/>
      </w:pPr>
      <w:rPr>
        <w:rFonts w:ascii="Symbol" w:hAnsi="Symbol" w:hint="default"/>
      </w:rPr>
    </w:lvl>
    <w:lvl w:ilvl="1" w:tplc="5F522C1C">
      <w:start w:val="1"/>
      <w:numFmt w:val="bullet"/>
      <w:lvlText w:val="o"/>
      <w:lvlJc w:val="left"/>
      <w:pPr>
        <w:ind w:left="1440" w:hanging="360"/>
      </w:pPr>
      <w:rPr>
        <w:rFonts w:ascii="Courier New" w:hAnsi="Courier New" w:hint="default"/>
      </w:rPr>
    </w:lvl>
    <w:lvl w:ilvl="2" w:tplc="8A6CF2FC">
      <w:start w:val="1"/>
      <w:numFmt w:val="bullet"/>
      <w:lvlText w:val=""/>
      <w:lvlJc w:val="left"/>
      <w:pPr>
        <w:ind w:left="2160" w:hanging="360"/>
      </w:pPr>
      <w:rPr>
        <w:rFonts w:ascii="Wingdings" w:hAnsi="Wingdings" w:hint="default"/>
      </w:rPr>
    </w:lvl>
    <w:lvl w:ilvl="3" w:tplc="6C48799C">
      <w:start w:val="1"/>
      <w:numFmt w:val="bullet"/>
      <w:lvlText w:val=""/>
      <w:lvlJc w:val="left"/>
      <w:pPr>
        <w:ind w:left="2880" w:hanging="360"/>
      </w:pPr>
      <w:rPr>
        <w:rFonts w:ascii="Symbol" w:hAnsi="Symbol" w:hint="default"/>
      </w:rPr>
    </w:lvl>
    <w:lvl w:ilvl="4" w:tplc="BF98E32E">
      <w:start w:val="1"/>
      <w:numFmt w:val="bullet"/>
      <w:lvlText w:val="o"/>
      <w:lvlJc w:val="left"/>
      <w:pPr>
        <w:ind w:left="3600" w:hanging="360"/>
      </w:pPr>
      <w:rPr>
        <w:rFonts w:ascii="Courier New" w:hAnsi="Courier New" w:hint="default"/>
      </w:rPr>
    </w:lvl>
    <w:lvl w:ilvl="5" w:tplc="F30476CE">
      <w:start w:val="1"/>
      <w:numFmt w:val="bullet"/>
      <w:lvlText w:val=""/>
      <w:lvlJc w:val="left"/>
      <w:pPr>
        <w:ind w:left="4320" w:hanging="360"/>
      </w:pPr>
      <w:rPr>
        <w:rFonts w:ascii="Wingdings" w:hAnsi="Wingdings" w:hint="default"/>
      </w:rPr>
    </w:lvl>
    <w:lvl w:ilvl="6" w:tplc="18722A6A">
      <w:start w:val="1"/>
      <w:numFmt w:val="bullet"/>
      <w:lvlText w:val=""/>
      <w:lvlJc w:val="left"/>
      <w:pPr>
        <w:ind w:left="5040" w:hanging="360"/>
      </w:pPr>
      <w:rPr>
        <w:rFonts w:ascii="Symbol" w:hAnsi="Symbol" w:hint="default"/>
      </w:rPr>
    </w:lvl>
    <w:lvl w:ilvl="7" w:tplc="92F0700E">
      <w:start w:val="1"/>
      <w:numFmt w:val="bullet"/>
      <w:lvlText w:val="o"/>
      <w:lvlJc w:val="left"/>
      <w:pPr>
        <w:ind w:left="5760" w:hanging="360"/>
      </w:pPr>
      <w:rPr>
        <w:rFonts w:ascii="Courier New" w:hAnsi="Courier New" w:hint="default"/>
      </w:rPr>
    </w:lvl>
    <w:lvl w:ilvl="8" w:tplc="5826FEF2">
      <w:start w:val="1"/>
      <w:numFmt w:val="bullet"/>
      <w:lvlText w:val=""/>
      <w:lvlJc w:val="left"/>
      <w:pPr>
        <w:ind w:left="6480" w:hanging="360"/>
      </w:pPr>
      <w:rPr>
        <w:rFonts w:ascii="Wingdings" w:hAnsi="Wingdings" w:hint="default"/>
      </w:rPr>
    </w:lvl>
  </w:abstractNum>
  <w:abstractNum w:abstractNumId="5" w15:restartNumberingAfterBreak="0">
    <w:nsid w:val="3C280DB9"/>
    <w:multiLevelType w:val="multilevel"/>
    <w:tmpl w:val="5EA2DC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E50389"/>
    <w:multiLevelType w:val="multilevel"/>
    <w:tmpl w:val="9094E8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12E35F1"/>
    <w:multiLevelType w:val="multilevel"/>
    <w:tmpl w:val="198E9B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B5C2904"/>
    <w:multiLevelType w:val="multilevel"/>
    <w:tmpl w:val="67FEFA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9EB1ECA"/>
    <w:multiLevelType w:val="multilevel"/>
    <w:tmpl w:val="DEBEC3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15575463">
    <w:abstractNumId w:val="4"/>
  </w:num>
  <w:num w:numId="2" w16cid:durableId="2062240171">
    <w:abstractNumId w:val="2"/>
  </w:num>
  <w:num w:numId="3" w16cid:durableId="444426624">
    <w:abstractNumId w:val="5"/>
  </w:num>
  <w:num w:numId="4" w16cid:durableId="617177171">
    <w:abstractNumId w:val="9"/>
  </w:num>
  <w:num w:numId="5" w16cid:durableId="1317608852">
    <w:abstractNumId w:val="0"/>
  </w:num>
  <w:num w:numId="6" w16cid:durableId="306983707">
    <w:abstractNumId w:val="1"/>
  </w:num>
  <w:num w:numId="7" w16cid:durableId="1938127749">
    <w:abstractNumId w:val="7"/>
  </w:num>
  <w:num w:numId="8" w16cid:durableId="1084835467">
    <w:abstractNumId w:val="3"/>
  </w:num>
  <w:num w:numId="9" w16cid:durableId="1335180881">
    <w:abstractNumId w:val="6"/>
  </w:num>
  <w:num w:numId="10" w16cid:durableId="826826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6F"/>
    <w:rsid w:val="00006B90"/>
    <w:rsid w:val="00033BDE"/>
    <w:rsid w:val="00076F90"/>
    <w:rsid w:val="000873BE"/>
    <w:rsid w:val="001025DC"/>
    <w:rsid w:val="00103729"/>
    <w:rsid w:val="001111E6"/>
    <w:rsid w:val="00140C0C"/>
    <w:rsid w:val="00174E90"/>
    <w:rsid w:val="00181CF8"/>
    <w:rsid w:val="001A7AD9"/>
    <w:rsid w:val="001B05CB"/>
    <w:rsid w:val="001B1709"/>
    <w:rsid w:val="001B6495"/>
    <w:rsid w:val="001C4FB1"/>
    <w:rsid w:val="00221671"/>
    <w:rsid w:val="0022B93D"/>
    <w:rsid w:val="0025372B"/>
    <w:rsid w:val="0025585F"/>
    <w:rsid w:val="0028283A"/>
    <w:rsid w:val="00282DAC"/>
    <w:rsid w:val="002F3FD7"/>
    <w:rsid w:val="0037422C"/>
    <w:rsid w:val="003B2599"/>
    <w:rsid w:val="003E2D5D"/>
    <w:rsid w:val="00474383"/>
    <w:rsid w:val="004D6127"/>
    <w:rsid w:val="004D7197"/>
    <w:rsid w:val="004E0658"/>
    <w:rsid w:val="005119FD"/>
    <w:rsid w:val="00512C41"/>
    <w:rsid w:val="00564613"/>
    <w:rsid w:val="00570D95"/>
    <w:rsid w:val="00585192"/>
    <w:rsid w:val="005B62E6"/>
    <w:rsid w:val="0066027E"/>
    <w:rsid w:val="00686C84"/>
    <w:rsid w:val="006B7DCA"/>
    <w:rsid w:val="0070575A"/>
    <w:rsid w:val="00731059"/>
    <w:rsid w:val="00760F88"/>
    <w:rsid w:val="00774382"/>
    <w:rsid w:val="007802A3"/>
    <w:rsid w:val="007A3E6F"/>
    <w:rsid w:val="007B17F7"/>
    <w:rsid w:val="007C2B6C"/>
    <w:rsid w:val="0084735A"/>
    <w:rsid w:val="00865DE2"/>
    <w:rsid w:val="0095355B"/>
    <w:rsid w:val="00964B70"/>
    <w:rsid w:val="009829EA"/>
    <w:rsid w:val="009A1D42"/>
    <w:rsid w:val="009C5046"/>
    <w:rsid w:val="00A02C56"/>
    <w:rsid w:val="00A215C0"/>
    <w:rsid w:val="00A37122"/>
    <w:rsid w:val="00A50D4E"/>
    <w:rsid w:val="00A54766"/>
    <w:rsid w:val="00A84698"/>
    <w:rsid w:val="00A925D9"/>
    <w:rsid w:val="00AA5598"/>
    <w:rsid w:val="00AB2045"/>
    <w:rsid w:val="00AE5378"/>
    <w:rsid w:val="00B62988"/>
    <w:rsid w:val="00B84D39"/>
    <w:rsid w:val="00C70C88"/>
    <w:rsid w:val="00C826C5"/>
    <w:rsid w:val="00CB058B"/>
    <w:rsid w:val="00D31492"/>
    <w:rsid w:val="00D82923"/>
    <w:rsid w:val="00DE7572"/>
    <w:rsid w:val="00E35776"/>
    <w:rsid w:val="00E6356A"/>
    <w:rsid w:val="00EC6319"/>
    <w:rsid w:val="00ED10FA"/>
    <w:rsid w:val="00F011DD"/>
    <w:rsid w:val="00F022A2"/>
    <w:rsid w:val="00F20F8A"/>
    <w:rsid w:val="00F45445"/>
    <w:rsid w:val="00F741E0"/>
    <w:rsid w:val="00FA5205"/>
    <w:rsid w:val="00FCE7AB"/>
    <w:rsid w:val="010AE546"/>
    <w:rsid w:val="015F1E48"/>
    <w:rsid w:val="020A484C"/>
    <w:rsid w:val="025EBE42"/>
    <w:rsid w:val="02EE95D5"/>
    <w:rsid w:val="0512165C"/>
    <w:rsid w:val="054D1378"/>
    <w:rsid w:val="057AD9C2"/>
    <w:rsid w:val="05A386D7"/>
    <w:rsid w:val="068314B3"/>
    <w:rsid w:val="06E8E3D9"/>
    <w:rsid w:val="070AF45A"/>
    <w:rsid w:val="0716AA23"/>
    <w:rsid w:val="07531277"/>
    <w:rsid w:val="07B35BD7"/>
    <w:rsid w:val="084D516D"/>
    <w:rsid w:val="0886F1BE"/>
    <w:rsid w:val="089700A5"/>
    <w:rsid w:val="08B546A3"/>
    <w:rsid w:val="08C230FC"/>
    <w:rsid w:val="08EEE2D8"/>
    <w:rsid w:val="092115D0"/>
    <w:rsid w:val="099D7FA2"/>
    <w:rsid w:val="0A8AB339"/>
    <w:rsid w:val="0B26BB67"/>
    <w:rsid w:val="0B2879D3"/>
    <w:rsid w:val="0B78B917"/>
    <w:rsid w:val="0BE759BA"/>
    <w:rsid w:val="0BEFC8CB"/>
    <w:rsid w:val="0C26839A"/>
    <w:rsid w:val="0C436792"/>
    <w:rsid w:val="0E11F9FC"/>
    <w:rsid w:val="0E472E68"/>
    <w:rsid w:val="0E5E5C29"/>
    <w:rsid w:val="0EAF3E06"/>
    <w:rsid w:val="0EBF26D6"/>
    <w:rsid w:val="0ED01331"/>
    <w:rsid w:val="0EF5ECA8"/>
    <w:rsid w:val="0F232160"/>
    <w:rsid w:val="0F506FC0"/>
    <w:rsid w:val="0F768270"/>
    <w:rsid w:val="0F885F57"/>
    <w:rsid w:val="110DF120"/>
    <w:rsid w:val="114115C0"/>
    <w:rsid w:val="12C00019"/>
    <w:rsid w:val="12D59BA6"/>
    <w:rsid w:val="12F19E46"/>
    <w:rsid w:val="133A5C95"/>
    <w:rsid w:val="135317A1"/>
    <w:rsid w:val="135C9339"/>
    <w:rsid w:val="139BA63A"/>
    <w:rsid w:val="13AC0ECB"/>
    <w:rsid w:val="13DE04F2"/>
    <w:rsid w:val="14924386"/>
    <w:rsid w:val="14A5281F"/>
    <w:rsid w:val="14B66FEC"/>
    <w:rsid w:val="15091DA7"/>
    <w:rsid w:val="157513A3"/>
    <w:rsid w:val="15A1A26C"/>
    <w:rsid w:val="15A7D3E3"/>
    <w:rsid w:val="15B47054"/>
    <w:rsid w:val="15D65D5C"/>
    <w:rsid w:val="1600F4AF"/>
    <w:rsid w:val="168AB863"/>
    <w:rsid w:val="1739F986"/>
    <w:rsid w:val="18D95A32"/>
    <w:rsid w:val="19253DD2"/>
    <w:rsid w:val="1944DD2A"/>
    <w:rsid w:val="19777C6F"/>
    <w:rsid w:val="1990F617"/>
    <w:rsid w:val="199E13EF"/>
    <w:rsid w:val="1A4163EF"/>
    <w:rsid w:val="1A4F5011"/>
    <w:rsid w:val="1B64CE5A"/>
    <w:rsid w:val="1B6FB40B"/>
    <w:rsid w:val="1B94C134"/>
    <w:rsid w:val="1BF7403B"/>
    <w:rsid w:val="1C3CF3C0"/>
    <w:rsid w:val="1C3D7F1F"/>
    <w:rsid w:val="1C4336C0"/>
    <w:rsid w:val="1CA2D7C2"/>
    <w:rsid w:val="1CC99437"/>
    <w:rsid w:val="1D2EA3EF"/>
    <w:rsid w:val="1D42515F"/>
    <w:rsid w:val="1DA1C655"/>
    <w:rsid w:val="1E82BE71"/>
    <w:rsid w:val="1ED0D926"/>
    <w:rsid w:val="1ED818E5"/>
    <w:rsid w:val="1F2E5FB0"/>
    <w:rsid w:val="1F2F5C55"/>
    <w:rsid w:val="1F4EBE0D"/>
    <w:rsid w:val="1F71248F"/>
    <w:rsid w:val="1F8F5B35"/>
    <w:rsid w:val="1FB36DDB"/>
    <w:rsid w:val="1FEDDFE6"/>
    <w:rsid w:val="2031B453"/>
    <w:rsid w:val="20374D2C"/>
    <w:rsid w:val="20AAB17B"/>
    <w:rsid w:val="20DB9DB9"/>
    <w:rsid w:val="21E8ECB5"/>
    <w:rsid w:val="2251414A"/>
    <w:rsid w:val="2266FD17"/>
    <w:rsid w:val="22C871CF"/>
    <w:rsid w:val="22E0E807"/>
    <w:rsid w:val="23680CD3"/>
    <w:rsid w:val="23DCEDF1"/>
    <w:rsid w:val="242D1EAF"/>
    <w:rsid w:val="2453E2E3"/>
    <w:rsid w:val="2493D27A"/>
    <w:rsid w:val="251F211E"/>
    <w:rsid w:val="2594C983"/>
    <w:rsid w:val="25E21B9C"/>
    <w:rsid w:val="25EFB344"/>
    <w:rsid w:val="260A264D"/>
    <w:rsid w:val="26649C12"/>
    <w:rsid w:val="2670519D"/>
    <w:rsid w:val="2671E7FF"/>
    <w:rsid w:val="26929755"/>
    <w:rsid w:val="270899B4"/>
    <w:rsid w:val="27204938"/>
    <w:rsid w:val="2772BBA0"/>
    <w:rsid w:val="28B82296"/>
    <w:rsid w:val="28CC2A12"/>
    <w:rsid w:val="2962EE7A"/>
    <w:rsid w:val="2A8D8498"/>
    <w:rsid w:val="2ACCD75A"/>
    <w:rsid w:val="2ACEB05E"/>
    <w:rsid w:val="2AD87191"/>
    <w:rsid w:val="2B025548"/>
    <w:rsid w:val="2B1D5157"/>
    <w:rsid w:val="2CAFC9B9"/>
    <w:rsid w:val="2CD44373"/>
    <w:rsid w:val="2CE2968A"/>
    <w:rsid w:val="2CEFF01F"/>
    <w:rsid w:val="2CF8B8F3"/>
    <w:rsid w:val="2E077A5F"/>
    <w:rsid w:val="2E2FB0B0"/>
    <w:rsid w:val="2F090CAD"/>
    <w:rsid w:val="2F724478"/>
    <w:rsid w:val="2F8C5BD0"/>
    <w:rsid w:val="2FA35940"/>
    <w:rsid w:val="30308BB8"/>
    <w:rsid w:val="3036839C"/>
    <w:rsid w:val="30E7E657"/>
    <w:rsid w:val="30FD3E75"/>
    <w:rsid w:val="31C1C9AD"/>
    <w:rsid w:val="31F5B20E"/>
    <w:rsid w:val="31FEC3D2"/>
    <w:rsid w:val="32000C9E"/>
    <w:rsid w:val="339F2BAD"/>
    <w:rsid w:val="33E7E9FC"/>
    <w:rsid w:val="34369FCD"/>
    <w:rsid w:val="3441D61A"/>
    <w:rsid w:val="34964714"/>
    <w:rsid w:val="351ED165"/>
    <w:rsid w:val="355AD0B1"/>
    <w:rsid w:val="35E1D2B8"/>
    <w:rsid w:val="366D4D0A"/>
    <w:rsid w:val="369FCD3C"/>
    <w:rsid w:val="36C5BD26"/>
    <w:rsid w:val="36E59766"/>
    <w:rsid w:val="37E786ED"/>
    <w:rsid w:val="38C7D359"/>
    <w:rsid w:val="38CEDD5E"/>
    <w:rsid w:val="391E116C"/>
    <w:rsid w:val="395701D7"/>
    <w:rsid w:val="39B4C916"/>
    <w:rsid w:val="3A2E12E8"/>
    <w:rsid w:val="3A508943"/>
    <w:rsid w:val="3A6CCD31"/>
    <w:rsid w:val="3AF50323"/>
    <w:rsid w:val="3B67D005"/>
    <w:rsid w:val="3BBD92A9"/>
    <w:rsid w:val="3D00ECE5"/>
    <w:rsid w:val="3D0EC69E"/>
    <w:rsid w:val="3D59630A"/>
    <w:rsid w:val="3D6E00C6"/>
    <w:rsid w:val="3DC9EB2F"/>
    <w:rsid w:val="3DD05181"/>
    <w:rsid w:val="3EBB5C8C"/>
    <w:rsid w:val="3F271DFD"/>
    <w:rsid w:val="3F92F846"/>
    <w:rsid w:val="3F9D6E81"/>
    <w:rsid w:val="3FA499F8"/>
    <w:rsid w:val="40971439"/>
    <w:rsid w:val="40B3C96F"/>
    <w:rsid w:val="40E3C5DD"/>
    <w:rsid w:val="4103D8EC"/>
    <w:rsid w:val="4107F243"/>
    <w:rsid w:val="413E01E1"/>
    <w:rsid w:val="41BD0856"/>
    <w:rsid w:val="423DD75B"/>
    <w:rsid w:val="42B6924B"/>
    <w:rsid w:val="42DC3ABA"/>
    <w:rsid w:val="42EFCEDF"/>
    <w:rsid w:val="436C4B24"/>
    <w:rsid w:val="4475A2A3"/>
    <w:rsid w:val="457C9B57"/>
    <w:rsid w:val="45965F81"/>
    <w:rsid w:val="4599F5EE"/>
    <w:rsid w:val="46276FA1"/>
    <w:rsid w:val="46DC2B98"/>
    <w:rsid w:val="4714D939"/>
    <w:rsid w:val="4717CDFD"/>
    <w:rsid w:val="4737EBFC"/>
    <w:rsid w:val="48143E04"/>
    <w:rsid w:val="483E8B0B"/>
    <w:rsid w:val="4857784B"/>
    <w:rsid w:val="48B4D7E6"/>
    <w:rsid w:val="498A6FB6"/>
    <w:rsid w:val="4AD0CD07"/>
    <w:rsid w:val="4B19EF1E"/>
    <w:rsid w:val="4B6E91EA"/>
    <w:rsid w:val="4BEE7501"/>
    <w:rsid w:val="4C73D756"/>
    <w:rsid w:val="4C78E65D"/>
    <w:rsid w:val="4D96DEFA"/>
    <w:rsid w:val="4D9B6ADE"/>
    <w:rsid w:val="4E0FA7B7"/>
    <w:rsid w:val="4E633552"/>
    <w:rsid w:val="4E9969AA"/>
    <w:rsid w:val="4F32AF5B"/>
    <w:rsid w:val="4F58CCB2"/>
    <w:rsid w:val="4FBC2F20"/>
    <w:rsid w:val="50C7D1DA"/>
    <w:rsid w:val="51C3FD83"/>
    <w:rsid w:val="51E53DC7"/>
    <w:rsid w:val="51F02030"/>
    <w:rsid w:val="5200C935"/>
    <w:rsid w:val="522E03EE"/>
    <w:rsid w:val="522E7DF0"/>
    <w:rsid w:val="52AC5139"/>
    <w:rsid w:val="535C04C4"/>
    <w:rsid w:val="538BF091"/>
    <w:rsid w:val="53AE02D8"/>
    <w:rsid w:val="53DA0D0D"/>
    <w:rsid w:val="540165B9"/>
    <w:rsid w:val="54281FFD"/>
    <w:rsid w:val="54A9B090"/>
    <w:rsid w:val="55072999"/>
    <w:rsid w:val="552A8E11"/>
    <w:rsid w:val="559D361A"/>
    <w:rsid w:val="55B8073E"/>
    <w:rsid w:val="56010AA8"/>
    <w:rsid w:val="565219E8"/>
    <w:rsid w:val="56C65E72"/>
    <w:rsid w:val="5753D79F"/>
    <w:rsid w:val="57676E97"/>
    <w:rsid w:val="58622ED3"/>
    <w:rsid w:val="59183489"/>
    <w:rsid w:val="596F36AF"/>
    <w:rsid w:val="59C29B28"/>
    <w:rsid w:val="59CE340D"/>
    <w:rsid w:val="59FDFF34"/>
    <w:rsid w:val="5A976181"/>
    <w:rsid w:val="5AC2663F"/>
    <w:rsid w:val="5AC66724"/>
    <w:rsid w:val="5B61D97F"/>
    <w:rsid w:val="5B6DBFFD"/>
    <w:rsid w:val="5B972FCC"/>
    <w:rsid w:val="5B98AD67"/>
    <w:rsid w:val="5B99CF95"/>
    <w:rsid w:val="5BA1F12A"/>
    <w:rsid w:val="5BC206EC"/>
    <w:rsid w:val="5C13D70E"/>
    <w:rsid w:val="5C1C05CF"/>
    <w:rsid w:val="5C78D0C5"/>
    <w:rsid w:val="5C932EA9"/>
    <w:rsid w:val="5C9B9A18"/>
    <w:rsid w:val="5C9EC5D8"/>
    <w:rsid w:val="5CCACED9"/>
    <w:rsid w:val="5D4BFD4A"/>
    <w:rsid w:val="5D923CE1"/>
    <w:rsid w:val="5E9A4F22"/>
    <w:rsid w:val="5EE7CDAB"/>
    <w:rsid w:val="5F707B42"/>
    <w:rsid w:val="5F99FE46"/>
    <w:rsid w:val="5FFF3C3D"/>
    <w:rsid w:val="6040BD94"/>
    <w:rsid w:val="60D943ED"/>
    <w:rsid w:val="61D1EFE4"/>
    <w:rsid w:val="620CD9D1"/>
    <w:rsid w:val="621B2B1E"/>
    <w:rsid w:val="62E79781"/>
    <w:rsid w:val="62EF18F1"/>
    <w:rsid w:val="62F2AD84"/>
    <w:rsid w:val="6336DCFF"/>
    <w:rsid w:val="63D5E435"/>
    <w:rsid w:val="6412D9DC"/>
    <w:rsid w:val="6496DE05"/>
    <w:rsid w:val="64E3F3CA"/>
    <w:rsid w:val="65CA1267"/>
    <w:rsid w:val="6668629A"/>
    <w:rsid w:val="666FFD88"/>
    <w:rsid w:val="6673449F"/>
    <w:rsid w:val="67874B9B"/>
    <w:rsid w:val="6978923D"/>
    <w:rsid w:val="699C8917"/>
    <w:rsid w:val="699FC3B5"/>
    <w:rsid w:val="6A161E4D"/>
    <w:rsid w:val="6AE3391B"/>
    <w:rsid w:val="6C09B074"/>
    <w:rsid w:val="6CE28623"/>
    <w:rsid w:val="6CF939EF"/>
    <w:rsid w:val="6D10658F"/>
    <w:rsid w:val="6D91F55A"/>
    <w:rsid w:val="6EBFC0A3"/>
    <w:rsid w:val="6EE98F70"/>
    <w:rsid w:val="6EEDAF26"/>
    <w:rsid w:val="6EF88E3A"/>
    <w:rsid w:val="6F3E8417"/>
    <w:rsid w:val="6F4B9109"/>
    <w:rsid w:val="6FA53C96"/>
    <w:rsid w:val="6FD02D12"/>
    <w:rsid w:val="701F77EF"/>
    <w:rsid w:val="70C071F7"/>
    <w:rsid w:val="70E0FF95"/>
    <w:rsid w:val="70EA0650"/>
    <w:rsid w:val="712E33F1"/>
    <w:rsid w:val="71527A9F"/>
    <w:rsid w:val="71CD7FF3"/>
    <w:rsid w:val="72718AEA"/>
    <w:rsid w:val="7278F1F8"/>
    <w:rsid w:val="72947426"/>
    <w:rsid w:val="72AB1BFE"/>
    <w:rsid w:val="72F37690"/>
    <w:rsid w:val="72FE8F09"/>
    <w:rsid w:val="73695054"/>
    <w:rsid w:val="73BC57C3"/>
    <w:rsid w:val="73D383A8"/>
    <w:rsid w:val="7409922B"/>
    <w:rsid w:val="7452E110"/>
    <w:rsid w:val="746DF9E5"/>
    <w:rsid w:val="74996892"/>
    <w:rsid w:val="74A8FAA2"/>
    <w:rsid w:val="74DAF27C"/>
    <w:rsid w:val="74FA467B"/>
    <w:rsid w:val="760DE678"/>
    <w:rsid w:val="76A0F116"/>
    <w:rsid w:val="76C9AA38"/>
    <w:rsid w:val="76D47A5D"/>
    <w:rsid w:val="774C2A42"/>
    <w:rsid w:val="7784A727"/>
    <w:rsid w:val="77BBC7D6"/>
    <w:rsid w:val="77DBBD4E"/>
    <w:rsid w:val="78F50D8B"/>
    <w:rsid w:val="79579837"/>
    <w:rsid w:val="799E63BD"/>
    <w:rsid w:val="7A1808A9"/>
    <w:rsid w:val="7A7858E7"/>
    <w:rsid w:val="7AD49049"/>
    <w:rsid w:val="7AF36898"/>
    <w:rsid w:val="7B16250D"/>
    <w:rsid w:val="7B223AB1"/>
    <w:rsid w:val="7B483530"/>
    <w:rsid w:val="7BF93442"/>
    <w:rsid w:val="7DA55ADF"/>
    <w:rsid w:val="7E23F313"/>
    <w:rsid w:val="7E36C01E"/>
    <w:rsid w:val="7E561AB2"/>
    <w:rsid w:val="7F271D7F"/>
    <w:rsid w:val="7F285006"/>
    <w:rsid w:val="7F2FB219"/>
    <w:rsid w:val="7F69A51D"/>
    <w:rsid w:val="7FE6CC36"/>
  </w:rsids>
  <m:mathPr>
    <m:mathFont m:val="Cambria Math"/>
    <m:brkBin m:val="before"/>
    <m:brkBinSub m:val="--"/>
    <m:smallFrac m:val="0"/>
    <m:dispDef/>
    <m:lMargin m:val="0"/>
    <m:rMargin m:val="0"/>
    <m:defJc m:val="centerGroup"/>
    <m:wrapIndent m:val="1440"/>
    <m:intLim m:val="subSup"/>
    <m:naryLim m:val="undOvr"/>
  </m:mathPr>
  <w:themeFontLang w:val="cy-GB"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2240"/>
  <w15:docId w15:val="{BCEA79DD-7F51-4A87-BE52-8F81B57E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Pennawd1">
    <w:name w:val="heading 1"/>
    <w:basedOn w:val="Normal"/>
    <w:next w:val="Normal"/>
    <w:uiPriority w:val="9"/>
    <w:qFormat/>
    <w:pPr>
      <w:keepNext/>
      <w:keepLines/>
      <w:spacing w:before="240" w:after="0"/>
      <w:outlineLvl w:val="0"/>
    </w:pPr>
    <w:rPr>
      <w:rFonts w:ascii="Calibri Light" w:hAnsi="Calibri Light"/>
      <w:color w:val="2F5496"/>
      <w:sz w:val="32"/>
      <w:szCs w:val="32"/>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qFormat/>
    <w:rPr>
      <w:rFonts w:ascii="Calibri Light" w:eastAsia="Calibri" w:hAnsi="Calibri Light" w:cs="DejaVu Sans"/>
      <w:color w:val="2F5496"/>
      <w:sz w:val="32"/>
      <w:szCs w:val="32"/>
    </w:rPr>
  </w:style>
  <w:style w:type="character" w:customStyle="1" w:styleId="InternetLink">
    <w:name w:val="Internet Link"/>
    <w:basedOn w:val="FfontParagraffDdiofyn"/>
    <w:rPr>
      <w:color w:val="0563C1"/>
      <w:u w:val="single"/>
    </w:rPr>
  </w:style>
  <w:style w:type="character" w:customStyle="1" w:styleId="TestunSylwNod">
    <w:name w:val="Testun Sylw Nod"/>
    <w:basedOn w:val="FfontParagraffDdiofyn"/>
    <w:qFormat/>
    <w:rPr>
      <w:sz w:val="20"/>
      <w:szCs w:val="20"/>
    </w:rPr>
  </w:style>
  <w:style w:type="character" w:styleId="CyfeirnodSylw">
    <w:name w:val="annotation reference"/>
    <w:basedOn w:val="FfontParagraffDdiofyn"/>
    <w:qFormat/>
    <w:rPr>
      <w:sz w:val="16"/>
      <w:szCs w:val="16"/>
    </w:rPr>
  </w:style>
  <w:style w:type="character" w:styleId="SnhebeiDdatrys">
    <w:name w:val="Unresolved Mention"/>
    <w:basedOn w:val="FfontParagraffDdiofyn"/>
    <w:qFormat/>
    <w:rPr>
      <w:color w:val="605E5C"/>
      <w:highlight w:val="lightGray"/>
    </w:rPr>
  </w:style>
  <w:style w:type="paragraph" w:customStyle="1" w:styleId="Heading">
    <w:name w:val="Heading"/>
    <w:basedOn w:val="Normal"/>
    <w:next w:val="CorffyTestun"/>
    <w:qFormat/>
    <w:pPr>
      <w:keepNext/>
      <w:spacing w:before="240" w:after="120"/>
    </w:pPr>
    <w:rPr>
      <w:rFonts w:ascii="Liberation Sans" w:eastAsia="DejaVu Sans" w:hAnsi="Liberation Sans"/>
      <w:sz w:val="28"/>
      <w:szCs w:val="28"/>
    </w:rPr>
  </w:style>
  <w:style w:type="paragraph" w:styleId="CorffyTestun">
    <w:name w:val="Body Text"/>
    <w:basedOn w:val="Normal"/>
    <w:pPr>
      <w:spacing w:after="140" w:line="288" w:lineRule="auto"/>
    </w:pPr>
  </w:style>
  <w:style w:type="paragraph" w:styleId="Rhestr">
    <w:name w:val="List"/>
    <w:basedOn w:val="CorffyTestun"/>
  </w:style>
  <w:style w:type="paragraph" w:styleId="Pennawd">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ParagraffRhestr">
    <w:name w:val="List Paragraph"/>
    <w:basedOn w:val="Normal"/>
    <w:qFormat/>
    <w:pPr>
      <w:ind w:left="720"/>
      <w:contextualSpacing/>
    </w:pPr>
  </w:style>
  <w:style w:type="paragraph" w:styleId="TestunSylw">
    <w:name w:val="annotation text"/>
    <w:basedOn w:val="Normal"/>
    <w:qFormat/>
    <w:pPr>
      <w:spacing w:line="240" w:lineRule="auto"/>
    </w:pPr>
    <w:rPr>
      <w:sz w:val="20"/>
      <w:szCs w:val="20"/>
    </w:rPr>
  </w:style>
  <w:style w:type="paragraph" w:customStyle="1" w:styleId="TableContents">
    <w:name w:val="Table Contents"/>
    <w:basedOn w:val="Normal"/>
    <w:qFormat/>
  </w:style>
  <w:style w:type="paragraph" w:styleId="Adolygiad">
    <w:name w:val="Revision"/>
    <w:hidden/>
    <w:uiPriority w:val="99"/>
    <w:semiHidden/>
    <w:rsid w:val="00F011DD"/>
  </w:style>
  <w:style w:type="paragraph" w:styleId="Pennyn">
    <w:name w:val="header"/>
    <w:basedOn w:val="Normal"/>
    <w:link w:val="PennynNod"/>
    <w:uiPriority w:val="99"/>
    <w:unhideWhenUsed/>
    <w:rsid w:val="00B84D39"/>
    <w:pPr>
      <w:tabs>
        <w:tab w:val="center" w:pos="4513"/>
        <w:tab w:val="right" w:pos="9026"/>
      </w:tabs>
      <w:spacing w:after="0" w:line="240" w:lineRule="auto"/>
    </w:pPr>
  </w:style>
  <w:style w:type="character" w:customStyle="1" w:styleId="PennynNod">
    <w:name w:val="Pennyn Nod"/>
    <w:basedOn w:val="FfontParagraffDdiofyn"/>
    <w:link w:val="Pennyn"/>
    <w:uiPriority w:val="99"/>
    <w:rsid w:val="00B84D39"/>
  </w:style>
  <w:style w:type="paragraph" w:styleId="Troedyn">
    <w:name w:val="footer"/>
    <w:basedOn w:val="Normal"/>
    <w:link w:val="TroedynNod"/>
    <w:uiPriority w:val="99"/>
    <w:unhideWhenUsed/>
    <w:rsid w:val="00B84D39"/>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B84D39"/>
  </w:style>
  <w:style w:type="character" w:styleId="Hyperddolen">
    <w:name w:val="Hyperlink"/>
    <w:basedOn w:val="FfontParagraffDdiofyn"/>
    <w:uiPriority w:val="99"/>
    <w:unhideWhenUsed/>
    <w:rsid w:val="00C70C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wynedd.llyw.cymru/en/Residents/Documents-Residents/Have-your-say/Draft-Equality-Objectives-2024-28/Main-Documents/Equality-Objectives-2024-28-Equality-Impact-Assessment.pdf?securitytoken=PX7jzwcJEvmEPrsYD6zfuvmKNDpUBKxAZU03M6ac64XrWVRCb6k8%2b%2bauLOq8hjkqia%2bRAcjMuyRyV5P6IoysRzm2fRTiZXQ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quality@gwynedd.llyw.cym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wynedd.llyw.cymru/en/Residents/Documents-Residents/Have-your-say/Draft-Equality-Objectives-2024-28/Main-Documents/2023-Equality-in-North-Wales-Data-and-evidence-report.pdf?securitytoken=PX7jzwcJEvmEPrsYD6zfuvmKNDpUBKxAZU03M6ac64XrWVRCb6k8%2b%2bauLOq8hjkqEIhv%2f6GoQYQ6wjo6ogBNE4BxnHjXl1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wynedd.llyw.cymru/en/Residents/Documents-Residents/Have-your-say/Draft-Equality-Objectives-2024-28/Main-Documents/Analysis-of-the-Engagement.pdf?securitytoken=PX7jzwcJEvmEPrsYD6zfuvmKNDpUBKxAZU03M6ac64XrWVRCb6k8%2b%2bauLOq8hjkqtue4YHtBrmYncS5qv9kF4BoisY1PTL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gfen" ma:contentTypeID="0x0101003F31513D9821934EBF6FD672F4F3DBCA" ma:contentTypeVersion="11" ma:contentTypeDescription="Creu dogfen newydd." ma:contentTypeScope="" ma:versionID="6da37d04ea1e2b67141735a97817614d">
  <xsd:schema xmlns:xsd="http://www.w3.org/2001/XMLSchema" xmlns:xs="http://www.w3.org/2001/XMLSchema" xmlns:p="http://schemas.microsoft.com/office/2006/metadata/properties" xmlns:ns2="1e8aee50-d8a9-49bb-8164-051b71e71173" xmlns:ns3="61bb7138-8224-4cc3-af9f-a8d0beede66a" targetNamespace="http://schemas.microsoft.com/office/2006/metadata/properties" ma:root="true" ma:fieldsID="c6a263765946a850e75d85b8651c40e8" ns2:_="" ns3:_="">
    <xsd:import namespace="1e8aee50-d8a9-49bb-8164-051b71e71173"/>
    <xsd:import namespace="61bb7138-8224-4cc3-af9f-a8d0beede6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aee50-d8a9-49bb-8164-051b71e71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b7138-8224-4cc3-af9f-a8d0beede66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f5828e-5a42-4720-84bd-488a4ab8356a}" ma:internalName="TaxCatchAll" ma:showField="CatchAllData" ma:web="61bb7138-8224-4cc3-af9f-a8d0beede66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bb7138-8224-4cc3-af9f-a8d0beede66a" xsi:nil="true"/>
    <lcf76f155ced4ddcb4097134ff3c332f xmlns="1e8aee50-d8a9-49bb-8164-051b71e711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C684E-B5E9-4F73-865A-4024CE635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aee50-d8a9-49bb-8164-051b71e71173"/>
    <ds:schemaRef ds:uri="61bb7138-8224-4cc3-af9f-a8d0beede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528CB-8DDC-4225-BEDC-93E799A7F09C}">
  <ds:schemaRefs>
    <ds:schemaRef ds:uri="http://schemas.microsoft.com/office/2006/metadata/properties"/>
    <ds:schemaRef ds:uri="http://schemas.microsoft.com/office/infopath/2007/PartnerControls"/>
    <ds:schemaRef ds:uri="61bb7138-8224-4cc3-af9f-a8d0beede66a"/>
    <ds:schemaRef ds:uri="1e8aee50-d8a9-49bb-8164-051b71e71173"/>
  </ds:schemaRefs>
</ds:datastoreItem>
</file>

<file path=customXml/itemProps3.xml><?xml version="1.0" encoding="utf-8"?>
<ds:datastoreItem xmlns:ds="http://schemas.openxmlformats.org/officeDocument/2006/customXml" ds:itemID="{9FB2438E-0D94-4984-8442-A569D631E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3873</Words>
  <Characters>22080</Characters>
  <Application>Microsoft Office Word</Application>
  <DocSecurity>0</DocSecurity>
  <Lines>184</Lines>
  <Paragraphs>51</Paragraphs>
  <ScaleCrop>false</ScaleCrop>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Gadlys Williams (CG)</dc:creator>
  <dc:description/>
  <cp:lastModifiedBy>Llio Elena Davies (CG)</cp:lastModifiedBy>
  <cp:revision>2</cp:revision>
  <dcterms:created xsi:type="dcterms:W3CDTF">2023-11-28T21:41:00Z</dcterms:created>
  <dcterms:modified xsi:type="dcterms:W3CDTF">2023-11-28T21:41:00Z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0x0101003F31513D9821934EBF6FD672F4F3DBCA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