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1A8C" w14:textId="77777777" w:rsidR="005F100D" w:rsidRDefault="005F100D" w:rsidP="005F100D">
      <w:pPr>
        <w:jc w:val="center"/>
        <w:rPr>
          <w:rFonts w:cs="Arial"/>
          <w:b/>
          <w:bCs/>
          <w:sz w:val="48"/>
          <w:szCs w:val="48"/>
          <w:lang w:val="cy-GB"/>
        </w:rPr>
      </w:pPr>
      <w:r>
        <w:rPr>
          <w:rFonts w:cs="Arial"/>
          <w:b/>
          <w:bCs/>
          <w:sz w:val="48"/>
          <w:szCs w:val="48"/>
          <w:lang w:val="cy-GB"/>
        </w:rPr>
        <w:t>Strategaeth Bregusrwydd a Chamfanteisio</w:t>
      </w:r>
      <w:r w:rsidRPr="005F100D">
        <w:rPr>
          <w:rFonts w:cs="Arial"/>
          <w:b/>
          <w:bCs/>
          <w:sz w:val="48"/>
          <w:szCs w:val="48"/>
          <w:lang w:val="cy-GB"/>
        </w:rPr>
        <w:t xml:space="preserve"> </w:t>
      </w:r>
    </w:p>
    <w:p w14:paraId="5E388E84" w14:textId="46298A30" w:rsidR="005F100D" w:rsidRPr="00C06E49" w:rsidRDefault="005F100D" w:rsidP="005F100D">
      <w:pPr>
        <w:jc w:val="center"/>
        <w:rPr>
          <w:rFonts w:asciiTheme="minorHAnsi" w:hAnsiTheme="minorHAnsi" w:cs="Arial"/>
          <w:b/>
          <w:sz w:val="48"/>
          <w:szCs w:val="48"/>
        </w:rPr>
      </w:pPr>
      <w:r>
        <w:rPr>
          <w:rFonts w:cs="Arial"/>
          <w:b/>
          <w:bCs/>
          <w:sz w:val="48"/>
          <w:szCs w:val="48"/>
          <w:lang w:val="cy-GB"/>
        </w:rPr>
        <w:t>Gogledd Cymru</w:t>
      </w:r>
    </w:p>
    <w:p w14:paraId="0DB485FE" w14:textId="77777777" w:rsidR="00447CDE" w:rsidRPr="00C06E49" w:rsidRDefault="00447CDE" w:rsidP="00447CDE">
      <w:pPr>
        <w:jc w:val="center"/>
        <w:rPr>
          <w:rFonts w:asciiTheme="minorHAnsi" w:hAnsiTheme="minorHAnsi" w:cs="Arial"/>
          <w:b/>
          <w:sz w:val="48"/>
          <w:szCs w:val="48"/>
        </w:rPr>
      </w:pPr>
    </w:p>
    <w:p w14:paraId="61852B14" w14:textId="40A0D996" w:rsidR="00447CDE" w:rsidRPr="00C06E49" w:rsidRDefault="005F100D" w:rsidP="00447CDE">
      <w:pPr>
        <w:jc w:val="center"/>
        <w:rPr>
          <w:rFonts w:asciiTheme="minorHAnsi" w:hAnsiTheme="minorHAnsi" w:cs="Arial"/>
          <w:b/>
          <w:sz w:val="48"/>
          <w:szCs w:val="48"/>
        </w:rPr>
      </w:pPr>
      <w:r>
        <w:rPr>
          <w:rFonts w:cs="Arial"/>
          <w:b/>
          <w:bCs/>
          <w:sz w:val="48"/>
          <w:szCs w:val="48"/>
          <w:lang w:val="cy-GB"/>
        </w:rPr>
        <w:t>2021 – 2025</w:t>
      </w:r>
    </w:p>
    <w:p w14:paraId="4CD28062" w14:textId="77777777" w:rsidR="00B37B51" w:rsidRPr="00C06E49" w:rsidRDefault="00B37B51">
      <w:pPr>
        <w:rPr>
          <w:rFonts w:asciiTheme="minorHAnsi" w:hAnsiTheme="minorHAnsi" w:cs="Arial"/>
          <w:sz w:val="56"/>
          <w:szCs w:val="56"/>
        </w:rPr>
      </w:pPr>
    </w:p>
    <w:p w14:paraId="42941727" w14:textId="57E45A52" w:rsidR="00447CDE" w:rsidRPr="00C06E49" w:rsidRDefault="005F100D" w:rsidP="009B3415">
      <w:pPr>
        <w:jc w:val="center"/>
        <w:rPr>
          <w:rFonts w:asciiTheme="minorHAnsi" w:hAnsiTheme="minorHAnsi" w:cs="Arial"/>
          <w:b/>
          <w:sz w:val="56"/>
          <w:szCs w:val="56"/>
        </w:rPr>
      </w:pPr>
      <w:r>
        <w:rPr>
          <w:rFonts w:cs="Arial"/>
          <w:b/>
          <w:bCs/>
          <w:sz w:val="56"/>
          <w:szCs w:val="56"/>
          <w:lang w:val="cy-GB"/>
        </w:rPr>
        <w:t>Y Diweddaraf am y Cynnydd – Ebrill 2024</w:t>
      </w:r>
    </w:p>
    <w:p w14:paraId="46490E0E" w14:textId="77777777" w:rsidR="00447CDE" w:rsidRPr="00C06E49" w:rsidRDefault="00447CDE">
      <w:pPr>
        <w:rPr>
          <w:rFonts w:asciiTheme="minorHAnsi" w:hAnsiTheme="minorHAnsi" w:cs="Arial"/>
          <w:b/>
          <w:sz w:val="56"/>
          <w:szCs w:val="56"/>
        </w:rPr>
      </w:pPr>
    </w:p>
    <w:p w14:paraId="7BAD1596" w14:textId="77777777" w:rsidR="00447CDE" w:rsidRPr="00C06E49" w:rsidRDefault="00447CDE">
      <w:pPr>
        <w:rPr>
          <w:rFonts w:asciiTheme="minorHAnsi" w:hAnsiTheme="minorHAnsi" w:cs="Arial"/>
          <w:b/>
          <w:sz w:val="56"/>
          <w:szCs w:val="56"/>
        </w:rPr>
      </w:pPr>
    </w:p>
    <w:p w14:paraId="3A2207EA" w14:textId="77777777" w:rsidR="00447CDE" w:rsidRPr="00C06E49" w:rsidRDefault="00447CDE">
      <w:pPr>
        <w:rPr>
          <w:rFonts w:asciiTheme="minorHAnsi" w:hAnsiTheme="minorHAnsi" w:cs="Arial"/>
          <w:b/>
          <w:sz w:val="56"/>
          <w:szCs w:val="56"/>
        </w:rPr>
      </w:pPr>
    </w:p>
    <w:p w14:paraId="46966F8E" w14:textId="77777777" w:rsidR="00447CDE" w:rsidRDefault="00447CDE">
      <w:pPr>
        <w:rPr>
          <w:rFonts w:asciiTheme="minorHAnsi" w:hAnsiTheme="minorHAnsi" w:cs="Arial"/>
          <w:b/>
          <w:sz w:val="56"/>
          <w:szCs w:val="56"/>
        </w:rPr>
      </w:pPr>
    </w:p>
    <w:p w14:paraId="1442625F" w14:textId="77777777" w:rsidR="009F2FE8" w:rsidRDefault="009F2FE8">
      <w:pPr>
        <w:rPr>
          <w:rFonts w:asciiTheme="minorHAnsi" w:hAnsiTheme="minorHAnsi" w:cs="Arial"/>
          <w:b/>
          <w:sz w:val="56"/>
          <w:szCs w:val="56"/>
        </w:rPr>
      </w:pPr>
    </w:p>
    <w:p w14:paraId="51C48A70" w14:textId="77777777" w:rsidR="009F2FE8" w:rsidRPr="00C06E49" w:rsidRDefault="009F2FE8">
      <w:pPr>
        <w:rPr>
          <w:rFonts w:asciiTheme="minorHAnsi" w:hAnsiTheme="minorHAnsi" w:cs="Arial"/>
          <w:b/>
        </w:rPr>
      </w:pPr>
    </w:p>
    <w:p w14:paraId="7BFFBFCD" w14:textId="77777777" w:rsidR="00447CDE" w:rsidRPr="00F23A5F" w:rsidRDefault="005F100D">
      <w:pPr>
        <w:rPr>
          <w:rFonts w:asciiTheme="minorHAnsi" w:hAnsiTheme="minorHAnsi" w:cs="Arial"/>
          <w:b/>
        </w:rPr>
      </w:pPr>
      <w:r>
        <w:rPr>
          <w:rFonts w:cs="Arial"/>
          <w:b/>
          <w:bCs/>
          <w:lang w:val="cy-GB"/>
        </w:rPr>
        <w:t>Cynnwys</w:t>
      </w:r>
    </w:p>
    <w:p w14:paraId="1D6E28DD" w14:textId="1D30D92C" w:rsidR="00447CDE" w:rsidRPr="00F23A5F" w:rsidRDefault="005F100D" w:rsidP="00447CDE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cs="Arial"/>
          <w:b/>
          <w:bCs/>
          <w:lang w:val="cy-GB"/>
        </w:rPr>
        <w:t>Crynodeb Gweithredol 2021 – 25</w:t>
      </w:r>
      <w:r>
        <w:rPr>
          <w:rFonts w:cs="Arial"/>
          <w:lang w:val="cy-GB"/>
        </w:rPr>
        <w:t>………………………..…………………………………………..…………….</w:t>
      </w:r>
      <w:r w:rsidRPr="005F100D">
        <w:rPr>
          <w:rFonts w:cs="Arial"/>
          <w:b/>
          <w:lang w:val="cy-GB"/>
        </w:rPr>
        <w:t>3</w:t>
      </w:r>
    </w:p>
    <w:p w14:paraId="262276D6" w14:textId="77777777" w:rsidR="001B1570" w:rsidRPr="00F23A5F" w:rsidRDefault="005F100D" w:rsidP="00447CDE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cs="Arial"/>
          <w:b/>
          <w:bCs/>
          <w:lang w:val="cy-GB"/>
        </w:rPr>
        <w:t>Cyflwyniad………………………………………………………………………………………………………………….4</w:t>
      </w:r>
    </w:p>
    <w:p w14:paraId="1335AD56" w14:textId="77777777" w:rsidR="001B1570" w:rsidRPr="00F23A5F" w:rsidRDefault="005F100D" w:rsidP="00447CDE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cs="Arial"/>
          <w:b/>
          <w:bCs/>
          <w:lang w:val="cy-GB"/>
        </w:rPr>
        <w:t>Llywodraethu…………………………………………………………………………………………………..………………5</w:t>
      </w:r>
    </w:p>
    <w:p w14:paraId="0D477B8F" w14:textId="77777777" w:rsidR="00447CDE" w:rsidRDefault="005F100D" w:rsidP="00447CDE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cs="Arial"/>
          <w:b/>
          <w:bCs/>
          <w:lang w:val="cy-GB"/>
        </w:rPr>
        <w:t>Meysydd cynnydd penodol………………………………………………………………………………………………7</w:t>
      </w:r>
    </w:p>
    <w:p w14:paraId="0A5BE316" w14:textId="39754AB0" w:rsidR="00F23A5F" w:rsidRPr="00F23A5F" w:rsidRDefault="005F100D" w:rsidP="00447CDE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</w:rPr>
      </w:pPr>
      <w:r>
        <w:rPr>
          <w:rFonts w:cs="Arial"/>
          <w:b/>
          <w:bCs/>
          <w:lang w:val="cy-GB"/>
        </w:rPr>
        <w:t>Cynllun Cyflawni a’r wybodaeth ddiweddaraf…………………………………………………………………………………………….8 - 21</w:t>
      </w:r>
    </w:p>
    <w:p w14:paraId="02237712" w14:textId="77777777" w:rsidR="00447CDE" w:rsidRPr="00F23A5F" w:rsidRDefault="00447CDE" w:rsidP="00447CDE">
      <w:pPr>
        <w:ind w:left="1080"/>
        <w:rPr>
          <w:rFonts w:asciiTheme="minorHAnsi" w:hAnsiTheme="minorHAnsi" w:cs="Arial"/>
          <w:b/>
        </w:rPr>
      </w:pPr>
    </w:p>
    <w:p w14:paraId="259BAA3C" w14:textId="77777777" w:rsidR="00447CDE" w:rsidRPr="00F23A5F" w:rsidRDefault="00447CDE" w:rsidP="00447CDE">
      <w:pPr>
        <w:ind w:left="1080"/>
        <w:rPr>
          <w:rFonts w:asciiTheme="minorHAnsi" w:hAnsiTheme="minorHAnsi" w:cs="Arial"/>
          <w:b/>
        </w:rPr>
      </w:pPr>
    </w:p>
    <w:p w14:paraId="5FDE7838" w14:textId="77777777" w:rsidR="00447CDE" w:rsidRPr="00F23A5F" w:rsidRDefault="00447CDE" w:rsidP="00447CDE">
      <w:pPr>
        <w:ind w:left="1080"/>
        <w:rPr>
          <w:rFonts w:asciiTheme="minorHAnsi" w:hAnsiTheme="minorHAnsi" w:cs="Arial"/>
          <w:b/>
        </w:rPr>
      </w:pPr>
    </w:p>
    <w:p w14:paraId="74B6E491" w14:textId="77777777" w:rsidR="001B1570" w:rsidRPr="00F23A5F" w:rsidRDefault="001B1570" w:rsidP="00447CDE">
      <w:pPr>
        <w:ind w:left="1080"/>
        <w:rPr>
          <w:rFonts w:asciiTheme="minorHAnsi" w:hAnsiTheme="minorHAnsi" w:cs="Arial"/>
          <w:b/>
        </w:rPr>
      </w:pPr>
    </w:p>
    <w:p w14:paraId="276B81EB" w14:textId="77777777" w:rsidR="001B1570" w:rsidRPr="00F23A5F" w:rsidRDefault="001B1570" w:rsidP="00447CDE">
      <w:pPr>
        <w:ind w:left="1080"/>
        <w:rPr>
          <w:rFonts w:asciiTheme="minorHAnsi" w:hAnsiTheme="minorHAnsi" w:cs="Arial"/>
          <w:b/>
        </w:rPr>
      </w:pPr>
    </w:p>
    <w:p w14:paraId="6263D5EE" w14:textId="77777777" w:rsidR="001B1570" w:rsidRPr="00F23A5F" w:rsidRDefault="001B1570" w:rsidP="00447CDE">
      <w:pPr>
        <w:ind w:left="1080"/>
        <w:rPr>
          <w:rFonts w:asciiTheme="minorHAnsi" w:hAnsiTheme="minorHAnsi" w:cs="Arial"/>
          <w:b/>
        </w:rPr>
      </w:pPr>
    </w:p>
    <w:p w14:paraId="2B130931" w14:textId="77777777" w:rsidR="001B1570" w:rsidRPr="00F23A5F" w:rsidRDefault="001B1570" w:rsidP="00447CDE">
      <w:pPr>
        <w:ind w:left="1080"/>
        <w:rPr>
          <w:rFonts w:asciiTheme="minorHAnsi" w:hAnsiTheme="minorHAnsi" w:cs="Arial"/>
          <w:b/>
        </w:rPr>
      </w:pPr>
    </w:p>
    <w:p w14:paraId="14546EB3" w14:textId="77777777" w:rsidR="001B1570" w:rsidRPr="00F23A5F" w:rsidRDefault="001B1570" w:rsidP="00447CDE">
      <w:pPr>
        <w:ind w:left="1080"/>
        <w:rPr>
          <w:rFonts w:asciiTheme="minorHAnsi" w:hAnsiTheme="minorHAnsi" w:cs="Arial"/>
          <w:b/>
        </w:rPr>
      </w:pPr>
    </w:p>
    <w:p w14:paraId="062790F6" w14:textId="77777777" w:rsidR="001B1570" w:rsidRPr="00F23A5F" w:rsidRDefault="001B1570" w:rsidP="00447CDE">
      <w:pPr>
        <w:ind w:left="1080"/>
        <w:rPr>
          <w:rFonts w:asciiTheme="minorHAnsi" w:hAnsiTheme="minorHAnsi" w:cs="Arial"/>
          <w:b/>
        </w:rPr>
      </w:pPr>
    </w:p>
    <w:p w14:paraId="36F0EF3B" w14:textId="77777777" w:rsidR="001B1570" w:rsidRPr="00F23A5F" w:rsidRDefault="001B1570" w:rsidP="00447CDE">
      <w:pPr>
        <w:ind w:left="1080"/>
        <w:rPr>
          <w:rFonts w:asciiTheme="minorHAnsi" w:hAnsiTheme="minorHAnsi" w:cs="Arial"/>
          <w:b/>
        </w:rPr>
      </w:pPr>
    </w:p>
    <w:p w14:paraId="5416774F" w14:textId="77777777" w:rsidR="001B1570" w:rsidRPr="00F23A5F" w:rsidRDefault="001B1570" w:rsidP="00447CDE">
      <w:pPr>
        <w:ind w:left="1080"/>
        <w:rPr>
          <w:rFonts w:asciiTheme="minorHAnsi" w:hAnsiTheme="minorHAnsi" w:cs="Arial"/>
          <w:b/>
        </w:rPr>
      </w:pPr>
    </w:p>
    <w:p w14:paraId="7CEBF979" w14:textId="77777777" w:rsidR="001B1570" w:rsidRPr="00F23A5F" w:rsidRDefault="001B1570" w:rsidP="001B1570">
      <w:pPr>
        <w:rPr>
          <w:rFonts w:asciiTheme="minorHAnsi" w:hAnsiTheme="minorHAnsi" w:cs="Arial"/>
          <w:b/>
        </w:rPr>
      </w:pPr>
    </w:p>
    <w:p w14:paraId="03CE86C1" w14:textId="77777777" w:rsidR="00865724" w:rsidRPr="00F23A5F" w:rsidRDefault="00865724" w:rsidP="001B1570">
      <w:pPr>
        <w:rPr>
          <w:rFonts w:asciiTheme="minorHAnsi" w:hAnsiTheme="minorHAnsi" w:cs="Arial"/>
          <w:b/>
        </w:rPr>
      </w:pPr>
    </w:p>
    <w:p w14:paraId="25144DE4" w14:textId="77777777" w:rsidR="001B1570" w:rsidRPr="009F7950" w:rsidRDefault="005F100D" w:rsidP="001B1570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  <w:sz w:val="48"/>
          <w:szCs w:val="48"/>
        </w:rPr>
      </w:pPr>
      <w:r>
        <w:rPr>
          <w:rFonts w:cs="Arial"/>
          <w:b/>
          <w:bCs/>
          <w:sz w:val="48"/>
          <w:szCs w:val="48"/>
          <w:u w:val="single"/>
          <w:lang w:val="cy-GB"/>
        </w:rPr>
        <w:t>Crynodeb Gweithredol</w:t>
      </w:r>
    </w:p>
    <w:p w14:paraId="16FCEB03" w14:textId="77777777" w:rsidR="009F7950" w:rsidRDefault="009F7950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Medium"/>
          <w:b/>
        </w:rPr>
      </w:pPr>
    </w:p>
    <w:p w14:paraId="7FD09AFE" w14:textId="77777777" w:rsidR="009B3415" w:rsidRPr="00F23A5F" w:rsidRDefault="005F100D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  <w:r>
        <w:rPr>
          <w:rFonts w:cs="Gotham-Medium"/>
          <w:b/>
          <w:bCs/>
          <w:lang w:val="cy-GB"/>
        </w:rPr>
        <w:t>Ein gweledigaeth</w:t>
      </w:r>
      <w:r>
        <w:rPr>
          <w:rFonts w:cs="Gotham-Book"/>
          <w:lang w:val="cy-GB"/>
        </w:rPr>
        <w:t>:</w:t>
      </w:r>
      <w:r>
        <w:rPr>
          <w:rFonts w:cs="Gotham-Book"/>
          <w:b/>
          <w:bCs/>
          <w:lang w:val="cy-GB"/>
        </w:rPr>
        <w:t xml:space="preserve"> </w:t>
      </w:r>
    </w:p>
    <w:p w14:paraId="00D6F85D" w14:textId="77777777" w:rsidR="009B3415" w:rsidRPr="00F23A5F" w:rsidRDefault="009B3415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</w:p>
    <w:p w14:paraId="5202C573" w14:textId="77777777" w:rsidR="009B3415" w:rsidRPr="00F23A5F" w:rsidRDefault="005F100D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  <w:r>
        <w:rPr>
          <w:rFonts w:cs="Gotham-Book"/>
          <w:lang w:val="cy-GB"/>
        </w:rPr>
        <w:t>‘Mae pobl gogledd Cymru yn gallu byw bywydau diogel, cyfartal a di-drais mewn cymunedau heb gamdriniaeth na chamfanteisio’.</w:t>
      </w:r>
    </w:p>
    <w:p w14:paraId="4F5DB96D" w14:textId="77777777" w:rsidR="009B3415" w:rsidRPr="00F23A5F" w:rsidRDefault="009B3415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</w:p>
    <w:p w14:paraId="599F5813" w14:textId="77777777" w:rsidR="009B3415" w:rsidRPr="00F23A5F" w:rsidRDefault="005F100D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  <w:r>
        <w:rPr>
          <w:rFonts w:cs="Gotham-Book"/>
          <w:lang w:val="cy-GB"/>
        </w:rPr>
        <w:t xml:space="preserve">Mae gogledd Cymru yn cydweithio i fynd i’r afael â phob agwedd ar drais yn erbyn merched, trais domestig, trais rhywiol, caethwasiaeth fodern, masnachu mewn pobl, troseddau mewnfudo cyfundrefnol a chamfanteisio.  </w:t>
      </w:r>
    </w:p>
    <w:p w14:paraId="5102A3B3" w14:textId="77777777" w:rsidR="009B3415" w:rsidRPr="00F23A5F" w:rsidRDefault="009B3415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</w:p>
    <w:p w14:paraId="6D4ED8D9" w14:textId="77777777" w:rsidR="009B3415" w:rsidRPr="00F23A5F" w:rsidRDefault="005F100D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  <w:r>
        <w:rPr>
          <w:rFonts w:cs="Gotham-Book"/>
          <w:lang w:val="cy-GB"/>
        </w:rPr>
        <w:t>Mae Bwrdd Bregusrwydd a Chamfanteisio Gogledd Cymru yn cynrychioli’r holl bartneriaid statudol ac anstatudol ledled y rhanbarth, gydag ymrwymiad i ddull cydweithredol a chydlynol o fynd i’r afael â phob elfen ar fregusrwydd a chamfanteisio.</w:t>
      </w:r>
    </w:p>
    <w:p w14:paraId="04E20056" w14:textId="77777777" w:rsidR="009B3415" w:rsidRPr="00F23A5F" w:rsidRDefault="009B3415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</w:p>
    <w:p w14:paraId="6D338E53" w14:textId="31451B5E" w:rsidR="009B3415" w:rsidRPr="00F23A5F" w:rsidRDefault="005F100D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  <w:r>
        <w:rPr>
          <w:rFonts w:cs="Gotham-Book"/>
          <w:lang w:val="cy-GB"/>
        </w:rPr>
        <w:t xml:space="preserve">Mae Strategaeth Bregusrwydd a Chamfanteisio Gogledd Cymru 2021-2025 yn cynnwys dull amlasiantaeth o fynd i’r afael â bregusrwydd a chamfanteisio yng ngogledd Cymru. Mae agendau Trais yn Erbyn Merched, Cam-drin Domestig a Thrais Rhywiol (VAWDASV) a Chaethwasiaeth Fodern wedi’u halinio â’r pedwar </w:t>
      </w:r>
      <w:r>
        <w:rPr>
          <w:rFonts w:cs="Gotham-Medium"/>
          <w:lang w:val="cy-GB"/>
        </w:rPr>
        <w:t>Amcan Strategol</w:t>
      </w:r>
      <w:r>
        <w:rPr>
          <w:rFonts w:cs="Gotham-Book"/>
          <w:lang w:val="cy-GB"/>
        </w:rPr>
        <w:t>:</w:t>
      </w:r>
    </w:p>
    <w:p w14:paraId="6DE7F0FF" w14:textId="77777777" w:rsidR="009B3415" w:rsidRPr="00F23A5F" w:rsidRDefault="009B3415" w:rsidP="009B3415">
      <w:pPr>
        <w:jc w:val="center"/>
        <w:rPr>
          <w:rFonts w:asciiTheme="minorHAnsi" w:eastAsiaTheme="minorHAnsi" w:hAnsiTheme="minorHAnsi" w:cs="Gotham-Black"/>
        </w:rPr>
      </w:pPr>
    </w:p>
    <w:p w14:paraId="761567BC" w14:textId="77777777" w:rsidR="009B3415" w:rsidRPr="00707C9C" w:rsidRDefault="005F100D" w:rsidP="009B3415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cs="Gotham-Black"/>
          <w:sz w:val="28"/>
          <w:szCs w:val="28"/>
          <w:lang w:val="cy-GB"/>
        </w:rPr>
        <w:t>PARATOI     ATAL     GWARCHOD     YMROI</w:t>
      </w:r>
    </w:p>
    <w:p w14:paraId="2E39964D" w14:textId="77777777" w:rsidR="009B3415" w:rsidRPr="00F23A5F" w:rsidRDefault="009B3415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</w:p>
    <w:p w14:paraId="7247DD50" w14:textId="77777777" w:rsidR="009B3415" w:rsidRPr="00F23A5F" w:rsidRDefault="009B3415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</w:p>
    <w:p w14:paraId="4A0241FE" w14:textId="28352E9D" w:rsidR="009B3415" w:rsidRPr="00F23A5F" w:rsidRDefault="005F100D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  <w:r>
        <w:rPr>
          <w:rFonts w:cs="Gotham-Book"/>
          <w:lang w:val="cy-GB"/>
        </w:rPr>
        <w:t>Mae’r strategaeth yn galluogi ac yn cefnogi arferion a syniadau arloesol, yn ogystal â chefnogi gwasanaethau i ddarparu pecyn cefnogi cyflawn i ddioddefwyr, goroeswyr a’u teuluoedd. Mae’r strategaeth hefyd yn cefnogi cymunedau er mwyn hyrwyddo ethos o ddiogelwch, cydraddoldeb a lles ac yn sicrhau bod cyflawnwyr yn cael eu dal i gyfrif.</w:t>
      </w:r>
    </w:p>
    <w:p w14:paraId="53AA97E5" w14:textId="77777777" w:rsidR="009B3415" w:rsidRPr="00F23A5F" w:rsidRDefault="009B3415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lack"/>
        </w:rPr>
      </w:pPr>
    </w:p>
    <w:p w14:paraId="5292183D" w14:textId="77777777" w:rsidR="009B3415" w:rsidRPr="00F23A5F" w:rsidRDefault="009B3415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lack"/>
        </w:rPr>
      </w:pPr>
    </w:p>
    <w:p w14:paraId="49B8B327" w14:textId="77777777" w:rsidR="009B3415" w:rsidRPr="00F23A5F" w:rsidRDefault="009B3415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lack"/>
        </w:rPr>
      </w:pPr>
    </w:p>
    <w:p w14:paraId="4DBDB496" w14:textId="77777777" w:rsidR="009B3415" w:rsidRPr="00F23A5F" w:rsidRDefault="009B3415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lack"/>
        </w:rPr>
      </w:pPr>
    </w:p>
    <w:p w14:paraId="01C5BB08" w14:textId="77777777" w:rsidR="009B3415" w:rsidRPr="00F23A5F" w:rsidRDefault="009B3415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lack"/>
        </w:rPr>
      </w:pPr>
    </w:p>
    <w:p w14:paraId="19A4E1E6" w14:textId="77777777" w:rsidR="009B3415" w:rsidRPr="00F23A5F" w:rsidRDefault="009B3415" w:rsidP="009B341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lack"/>
        </w:rPr>
      </w:pPr>
    </w:p>
    <w:p w14:paraId="657AECAD" w14:textId="77777777" w:rsidR="00447CDE" w:rsidRDefault="00447CDE" w:rsidP="00F23A5F">
      <w:pPr>
        <w:rPr>
          <w:rFonts w:asciiTheme="minorHAnsi" w:hAnsiTheme="minorHAnsi" w:cs="Arial"/>
          <w:b/>
        </w:rPr>
      </w:pPr>
    </w:p>
    <w:p w14:paraId="37D69B90" w14:textId="77777777" w:rsidR="009F7950" w:rsidRPr="00C06E49" w:rsidRDefault="009F7950" w:rsidP="00447CDE">
      <w:pPr>
        <w:ind w:left="1080"/>
        <w:rPr>
          <w:rFonts w:asciiTheme="minorHAnsi" w:hAnsiTheme="minorHAnsi" w:cs="Arial"/>
          <w:b/>
        </w:rPr>
      </w:pPr>
    </w:p>
    <w:p w14:paraId="3F1AC0AC" w14:textId="77777777" w:rsidR="00447CDE" w:rsidRDefault="005F100D" w:rsidP="005564C2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  <w:sz w:val="48"/>
          <w:szCs w:val="48"/>
        </w:rPr>
      </w:pPr>
      <w:r>
        <w:rPr>
          <w:rFonts w:cs="Arial"/>
          <w:b/>
          <w:bCs/>
          <w:sz w:val="48"/>
          <w:szCs w:val="48"/>
          <w:lang w:val="cy-GB"/>
        </w:rPr>
        <w:t>Cyflwyniad</w:t>
      </w:r>
      <w:r>
        <w:rPr>
          <w:rFonts w:cs="Arial"/>
          <w:sz w:val="48"/>
          <w:szCs w:val="48"/>
          <w:lang w:val="cy-GB"/>
        </w:rPr>
        <w:t xml:space="preserve"> </w:t>
      </w:r>
    </w:p>
    <w:p w14:paraId="005E6CC4" w14:textId="77777777" w:rsidR="009F7950" w:rsidRPr="009F7950" w:rsidRDefault="009F7950" w:rsidP="009F7950">
      <w:pPr>
        <w:pStyle w:val="ListParagraph"/>
        <w:ind w:left="1440"/>
        <w:rPr>
          <w:rFonts w:asciiTheme="minorHAnsi" w:hAnsiTheme="minorHAnsi" w:cs="Arial"/>
          <w:b/>
          <w:sz w:val="48"/>
          <w:szCs w:val="48"/>
        </w:rPr>
      </w:pPr>
    </w:p>
    <w:p w14:paraId="417F4C5B" w14:textId="63320426" w:rsidR="00C06E49" w:rsidRPr="00F13361" w:rsidRDefault="005F100D" w:rsidP="00C06E49">
      <w:pPr>
        <w:rPr>
          <w:rFonts w:asciiTheme="minorHAnsi" w:hAnsiTheme="minorHAnsi" w:cs="Arial"/>
        </w:rPr>
      </w:pPr>
      <w:r>
        <w:rPr>
          <w:rFonts w:cs="Arial"/>
          <w:lang w:val="cy-GB"/>
        </w:rPr>
        <w:t xml:space="preserve">Datblygwyd Bwrdd Bregusrwydd a Chamfanteisio Gogledd Cymru yn 2020, gan ddod â’r Bwrdd Strategol VAWDASV a’r Bwrdd Caethwasiaeth Fodern ynghyd, gyda’r nod o gael dull mwy cydlynol mewn perthynas â phob maes o gamfanteisio. </w:t>
      </w:r>
    </w:p>
    <w:p w14:paraId="4BA11EE5" w14:textId="2C57A5E7" w:rsidR="00203C03" w:rsidRPr="00F13361" w:rsidRDefault="005F100D" w:rsidP="00C06E49">
      <w:pPr>
        <w:rPr>
          <w:rFonts w:asciiTheme="minorHAnsi" w:hAnsiTheme="minorHAnsi" w:cs="Arial"/>
        </w:rPr>
      </w:pPr>
      <w:r>
        <w:rPr>
          <w:rFonts w:cs="Arial"/>
          <w:lang w:val="cy-GB"/>
        </w:rPr>
        <w:t>Yn 2020/21 datblygwyd strategaeth newydd a oedd yn rhoi nodau strategol clir ar gyfer y rhanbarth. O dan y strategaeth fe geir Cynllun Cyflawni sy’n cynnwys amcanion tymor byr, tymor canolig a hirdymor y Bwrdd Bregusrwydd a Chamfanteisio. Mae hwn yn cael ei ddiweddaru’n barhaus, i sicrhau cynnydd ac i fonitro canlyniadau.</w:t>
      </w:r>
    </w:p>
    <w:p w14:paraId="7F2B0543" w14:textId="77777777" w:rsidR="0085569B" w:rsidRPr="00F13361" w:rsidRDefault="005F100D" w:rsidP="00C06E49">
      <w:pPr>
        <w:jc w:val="both"/>
        <w:rPr>
          <w:rFonts w:asciiTheme="minorHAnsi" w:hAnsiTheme="minorHAnsi" w:cs="Arial"/>
        </w:rPr>
      </w:pPr>
      <w:r>
        <w:rPr>
          <w:rFonts w:cs="Arial"/>
          <w:lang w:val="cy-GB"/>
        </w:rPr>
        <w:t xml:space="preserve">Mae’r Strategaeth Bregusrwydd a Chamfanteisio yn dangos yn glir bod gogledd Cymru wedi ymrwymo i fynd i’r afael â chamfanteisio ar y bobl fwyaf diamddiffyn yn ein cymdeithas, ac mae’n flaenoriaeth i bob partner yn y sectorau statudol ac anstatudol.  </w:t>
      </w:r>
    </w:p>
    <w:p w14:paraId="3075E5E2" w14:textId="2E3591E2" w:rsidR="0085569B" w:rsidRPr="00F13361" w:rsidRDefault="005F100D" w:rsidP="0085569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  <w:r>
        <w:rPr>
          <w:rFonts w:cs="Gotham-Book"/>
          <w:lang w:val="cy-GB"/>
        </w:rPr>
        <w:t xml:space="preserve">Mae’r Bwrdd Partneriaeth Bregusrwydd a Chamfanteisio yn rhwydwaith strategol o asiantaethau wedi’u halinio ar draws chwe awdurdod lleol y gogledd (Ynys Môn, Gwynedd, Conwy, Sir Ddinbych, Sir y Fflint a Wrecsam), ac yn cynnwys sefydliadau statudol, anstatudol a thrydydd sector. </w:t>
      </w:r>
    </w:p>
    <w:p w14:paraId="3600E366" w14:textId="77777777" w:rsidR="0085569B" w:rsidRPr="00F13361" w:rsidRDefault="0085569B" w:rsidP="0085569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</w:p>
    <w:p w14:paraId="5B2080CB" w14:textId="1415F0AF" w:rsidR="0085569B" w:rsidRPr="00F13361" w:rsidRDefault="005F100D" w:rsidP="0085569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  <w:r>
        <w:rPr>
          <w:rFonts w:cs="Gotham-Book"/>
          <w:lang w:val="cy-GB"/>
        </w:rPr>
        <w:t>Pwrpas y bartneriaeth strategol yw cynhyrchu ymateb cydlynol, effeithlon a chynhyrchiol i fynd i’r afael â thrais yn erbyn merched, trais domestig a thrais rhywiol (VAWDASV) a chaethwasiaeth fodern, masnachu mewn pobl, troseddau mewnfudo cyfundrefnol a chamfanteisio.  I gyflawni hyd rydym yn bwriadu:</w:t>
      </w:r>
    </w:p>
    <w:p w14:paraId="08F9C331" w14:textId="77777777" w:rsidR="0085569B" w:rsidRPr="00F13361" w:rsidRDefault="0085569B" w:rsidP="0085569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</w:p>
    <w:p w14:paraId="70C1E14D" w14:textId="77777777" w:rsidR="0085569B" w:rsidRPr="00F13361" w:rsidRDefault="005F100D" w:rsidP="0085569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  <w:r>
        <w:rPr>
          <w:rFonts w:cs="Gotham-Book"/>
          <w:lang w:val="cy-GB"/>
        </w:rPr>
        <w:t>• Cydweithio i sicrhau bod unigolion yn ein cymunedau a all fod yn ddiamddiffyn a/neu’n dioddef camfanteisio yn cael eu hadnabod a’u clywed er mwyn cyflawni’r canlyniadau gorau ar eu cyfer.</w:t>
      </w:r>
    </w:p>
    <w:p w14:paraId="58ED3125" w14:textId="77777777" w:rsidR="0085569B" w:rsidRPr="00F13361" w:rsidRDefault="005F100D" w:rsidP="0085569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  <w:r>
        <w:rPr>
          <w:rFonts w:cs="Gotham-Book"/>
          <w:lang w:val="cy-GB"/>
        </w:rPr>
        <w:t xml:space="preserve">• Creu ymddiriedaeth a magu hyder drwy weithio ochr yn ochr ac o fewn ein cymunedau </w:t>
      </w:r>
    </w:p>
    <w:p w14:paraId="1E83411E" w14:textId="77777777" w:rsidR="0085569B" w:rsidRPr="00F13361" w:rsidRDefault="0085569B" w:rsidP="0085569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Gotham-Book"/>
        </w:rPr>
      </w:pPr>
    </w:p>
    <w:p w14:paraId="2C65EC39" w14:textId="77777777" w:rsidR="0085569B" w:rsidRPr="00F13361" w:rsidRDefault="005F100D" w:rsidP="00C06E49">
      <w:pPr>
        <w:jc w:val="both"/>
        <w:rPr>
          <w:rFonts w:asciiTheme="minorHAnsi" w:hAnsiTheme="minorHAnsi" w:cs="Arial"/>
        </w:rPr>
      </w:pPr>
      <w:r>
        <w:rPr>
          <w:rFonts w:cs="Arial"/>
          <w:lang w:val="cy-GB"/>
        </w:rPr>
        <w:t xml:space="preserve">Mae’r Bwrdd Bregusrwydd a Chamfanteisio wedi’i ddylunio i nodi a thywys gwaith y bartneriaeth, yn ogystal â goruchwylio gwaith pob asiantaeth bartner wrth gyflawni amcanion strategol y strategaeth ranbarthol a deddfwriaethau cenedlaethol perthnasol. </w:t>
      </w:r>
    </w:p>
    <w:p w14:paraId="50DF7B6E" w14:textId="56F2DCF4" w:rsidR="007D4C89" w:rsidRPr="00F13361" w:rsidRDefault="005F100D" w:rsidP="007D4C89">
      <w:pPr>
        <w:jc w:val="both"/>
        <w:rPr>
          <w:rFonts w:asciiTheme="minorHAnsi" w:hAnsiTheme="minorHAnsi" w:cs="Arial"/>
        </w:rPr>
      </w:pPr>
      <w:r>
        <w:rPr>
          <w:rFonts w:cs="Arial"/>
          <w:lang w:val="cy-GB"/>
        </w:rPr>
        <w:t xml:space="preserve">Bydd y strategaeth bresennol yn cael ei diweddaru yn ystod 2024/25 a bydd hyn yn dechrau gyda chyfnod o fyfyrio ar yr hyn sydd wedi cael ei gyflawni dros y pedair blynedd diwethaf, yn ogystal â’r hyn sy’n dal angen ei ddatblygu. Byddwn yn edrych ar VAWDASV yn yr ystyr ehangaf, gan ganolbwyntio ar bob agwedd ar gam-drin domestig a thrais rhywiol, yn ogystal ag ystyried effaith casineb at ferched sy’n amlwg ac wedi’i fewnoli, dylanwad y cyfryngau cymdeithasol ar bobl ifanc a ffyrdd arloesol o fynd i’r afael â chyflawniad camdriniaeth.  </w:t>
      </w:r>
    </w:p>
    <w:p w14:paraId="63F4E100" w14:textId="77777777" w:rsidR="007D4C89" w:rsidRDefault="007D4C89" w:rsidP="007D4C89">
      <w:pPr>
        <w:jc w:val="both"/>
        <w:rPr>
          <w:rFonts w:asciiTheme="minorHAnsi" w:hAnsiTheme="minorHAnsi" w:cs="Arial"/>
        </w:rPr>
      </w:pPr>
    </w:p>
    <w:p w14:paraId="4C637F27" w14:textId="5ED415E2" w:rsidR="00980EBF" w:rsidRPr="007D4C89" w:rsidRDefault="005F100D" w:rsidP="007D4C89">
      <w:pPr>
        <w:pStyle w:val="ListParagraph"/>
        <w:numPr>
          <w:ilvl w:val="0"/>
          <w:numId w:val="2"/>
        </w:numPr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cy-GB"/>
        </w:rPr>
        <w:t>Llywodraethu</w:t>
      </w:r>
    </w:p>
    <w:p w14:paraId="2011E68B" w14:textId="77777777" w:rsidR="00980EBF" w:rsidRDefault="00980EBF" w:rsidP="00980EBF"/>
    <w:p w14:paraId="69C62122" w14:textId="29271977" w:rsidR="00980EBF" w:rsidRDefault="005F100D" w:rsidP="00980EBF">
      <w:r>
        <w:rPr>
          <w:lang w:val="cy-GB"/>
        </w:rPr>
        <w:t xml:space="preserve">Mae Bwrdd Partneriaeth Bregusrwydd a Chamfanteisio Gogledd Cymru yn atebol am y Strategaeth Bregusrwydd a Chamfanteisio.   Wedi’i gadeirio gan y Prif Weithredwr, Swyddfa Comisiynydd yr Heddlu a Throsedd Gogledd Cymru, mae’r Bwrdd Partneriaeth Strategol yn darparu trosolwg, cyfeiriad a chefnogaeth i bartneriaid lleol i sicrhau diwylliant o gydweithio.   Mae’r Bwrdd yn cwrdd bob chwarter i fonitro a gwerthuso’r cynnydd tuag at gyrraedd a chyflawni’r nodau a’r amcanion strategol a geir yn y Cynllun Cyflawni a’r Camau Gweithredu.  Yn eu tro, mae’r ffrydiau gwaith yn mynd i’r afael â nodau ac amcanion y Cynllun Cyflawni ac yn symud gwaith y meysydd rhaglen yn ei flaen, gan adlewyrchu'r gwaith dan gyfarwyddyd ffrydiau gwaith cenedlaethol VAWDASV.  Mae’r gwaith yma wedyn yn cael ei adrodd yn ôl i’r Bwrdd Strategol a Llywodraeth Cymru yn chwarterol. </w:t>
      </w:r>
    </w:p>
    <w:p w14:paraId="61825077" w14:textId="07958E4B" w:rsidR="007D4C89" w:rsidRDefault="005F100D" w:rsidP="00980EBF">
      <w:r>
        <w:rPr>
          <w:lang w:val="cy-GB"/>
        </w:rPr>
        <w:t>Mae’r ffrydiau gwaith o dan y Bwrdd wedi cael eu dwyn ynghyd dros y 12 mis diwethaf ac maent ar gamau amrywiol o ran eu datblygiad:</w:t>
      </w:r>
    </w:p>
    <w:p w14:paraId="5304BEA0" w14:textId="14584049" w:rsidR="00C60B38" w:rsidRDefault="005F100D" w:rsidP="00C60B38">
      <w:pPr>
        <w:pStyle w:val="ListParagraph"/>
        <w:numPr>
          <w:ilvl w:val="0"/>
          <w:numId w:val="16"/>
        </w:numPr>
      </w:pPr>
      <w:r>
        <w:rPr>
          <w:b/>
          <w:bCs/>
          <w:lang w:val="cy-GB"/>
        </w:rPr>
        <w:t xml:space="preserve">Grŵp Llywio Rhanbarthol ADAPT a Chynhadledd Amlasiantaeth Asesu Risg (MARAC) </w:t>
      </w:r>
      <w:r>
        <w:rPr>
          <w:lang w:val="cy-GB"/>
        </w:rPr>
        <w:t xml:space="preserve">- mae’r grŵp hwn yn cyfarfod bob chwarter i sicrhau cysondeb o fewn y rhanbarth ar gyfer y cyfarfodydd MARAC ac ADAPT, ond mae’r grŵp hefyd yn cyfarfod yng nghanol bob chwarter i edrych ar sampl o achosion ar hap sydd wedi cael eu cyflwyno ger bron MARAC, er mwyn sicrhau bod risgiau’n cael eu rheoli’n effeithiol a bod partneriaid yn ymgysylltu’n briodol. </w:t>
      </w:r>
    </w:p>
    <w:p w14:paraId="6A874C3A" w14:textId="71F74566" w:rsidR="00C60B38" w:rsidRDefault="005F100D" w:rsidP="00C60B38">
      <w:pPr>
        <w:pStyle w:val="ListParagraph"/>
        <w:numPr>
          <w:ilvl w:val="0"/>
          <w:numId w:val="16"/>
        </w:numPr>
      </w:pPr>
      <w:r>
        <w:rPr>
          <w:b/>
          <w:bCs/>
          <w:lang w:val="cy-GB"/>
        </w:rPr>
        <w:t xml:space="preserve">Grŵp Safleoedd Tystiolaeth o Bell </w:t>
      </w:r>
      <w:r>
        <w:rPr>
          <w:lang w:val="cy-GB"/>
        </w:rPr>
        <w:t>- mae’n cyfarfod bob chwarter i sicrhau bod safleoedd tystiolaeth o bell yn cael eu defnyddio’n briodol ac i dynnu sylw at unrhyw faterion i’w datrys rhwng partneriaid.</w:t>
      </w:r>
    </w:p>
    <w:p w14:paraId="722377FF" w14:textId="58A61B83" w:rsidR="00C60B38" w:rsidRDefault="005F100D" w:rsidP="00C60B38">
      <w:pPr>
        <w:pStyle w:val="ListParagraph"/>
        <w:numPr>
          <w:ilvl w:val="0"/>
          <w:numId w:val="16"/>
        </w:numPr>
      </w:pPr>
      <w:r>
        <w:rPr>
          <w:b/>
          <w:bCs/>
          <w:lang w:val="cy-GB"/>
        </w:rPr>
        <w:t xml:space="preserve">Grŵp Strategol Trais Rhywiol </w:t>
      </w:r>
      <w:r>
        <w:rPr>
          <w:lang w:val="cy-GB"/>
        </w:rPr>
        <w:t>- mae’n cyfarfod bob chwarter i sicrhau bod partneriaid cyfiawnder troseddol yn gweithio gyda’r sector arbenigol i fynd i’r afael ag anghenion holl ddioddefwyr a goroeswyr trais rhywiol.</w:t>
      </w:r>
    </w:p>
    <w:p w14:paraId="225157AF" w14:textId="76FCD6B3" w:rsidR="00C60B38" w:rsidRDefault="005F100D" w:rsidP="00C60B38">
      <w:pPr>
        <w:pStyle w:val="ListParagraph"/>
        <w:numPr>
          <w:ilvl w:val="0"/>
          <w:numId w:val="16"/>
        </w:numPr>
      </w:pPr>
      <w:r>
        <w:rPr>
          <w:b/>
          <w:bCs/>
          <w:lang w:val="cy-GB"/>
        </w:rPr>
        <w:t xml:space="preserve">Grŵp Comisiynu (gwneud penderfyniadau) </w:t>
      </w:r>
      <w:r>
        <w:rPr>
          <w:lang w:val="cy-GB"/>
        </w:rPr>
        <w:t xml:space="preserve">- mae’n cyfarfod pan fo cyllid ar gael i edrych ar fanylion gwasanaeth a cheisiadau am gyllid. </w:t>
      </w:r>
    </w:p>
    <w:p w14:paraId="5EF28FCF" w14:textId="33844083" w:rsidR="00C60B38" w:rsidRDefault="005F100D" w:rsidP="00C60B38">
      <w:pPr>
        <w:pStyle w:val="ListParagraph"/>
        <w:numPr>
          <w:ilvl w:val="0"/>
          <w:numId w:val="16"/>
        </w:numPr>
      </w:pPr>
      <w:r>
        <w:rPr>
          <w:b/>
          <w:bCs/>
          <w:lang w:val="cy-GB"/>
        </w:rPr>
        <w:t>Grŵp Ymchwil, Bylchau ac Anghenion</w:t>
      </w:r>
      <w:r>
        <w:rPr>
          <w:lang w:val="cy-GB"/>
        </w:rPr>
        <w:t xml:space="preserve"> - mae’n cyfarfod bob chwarter i edrych ar ddata a gwaith ymchwil, bylchau o ran darpariaeth, meysydd i’w datblygu ac unrhyw dueddiadau lleol, rhanbarthol neu genedlaethol. Maent yn gyfrifol am ddiweddaru Asesiad o Anghenion VAWDASV Rhanbarthol.</w:t>
      </w:r>
    </w:p>
    <w:p w14:paraId="088098AF" w14:textId="0297B084" w:rsidR="00C60B38" w:rsidRDefault="005F100D" w:rsidP="00C60B38">
      <w:pPr>
        <w:pStyle w:val="ListParagraph"/>
        <w:numPr>
          <w:ilvl w:val="0"/>
          <w:numId w:val="16"/>
        </w:numPr>
      </w:pPr>
      <w:r>
        <w:rPr>
          <w:b/>
          <w:bCs/>
          <w:lang w:val="cy-GB"/>
        </w:rPr>
        <w:t xml:space="preserve">Ffrwd Waith Cyflawnwyr </w:t>
      </w:r>
      <w:r>
        <w:rPr>
          <w:lang w:val="cy-GB"/>
        </w:rPr>
        <w:t>- mae’r ffrwd waith hon wedi’i gohirio nes y bydd yr Adolygiad o’r Gwasanaeth Cyflawnwyr wedi’i gynnal. Bydd y grŵp hwn wedyn yn gyfrifol am weithredu’r hyn sy’n cael ei ddysgu o’r adolygiad.</w:t>
      </w:r>
    </w:p>
    <w:p w14:paraId="1E3AEC61" w14:textId="51C8827A" w:rsidR="00C60B38" w:rsidRDefault="005F100D" w:rsidP="00C60B38">
      <w:pPr>
        <w:pStyle w:val="ListParagraph"/>
        <w:numPr>
          <w:ilvl w:val="0"/>
          <w:numId w:val="16"/>
        </w:numPr>
      </w:pPr>
      <w:r>
        <w:rPr>
          <w:b/>
          <w:bCs/>
          <w:lang w:val="cy-GB"/>
        </w:rPr>
        <w:t>Plant a Phobl Ifanc</w:t>
      </w:r>
      <w:r>
        <w:rPr>
          <w:lang w:val="cy-GB"/>
        </w:rPr>
        <w:t xml:space="preserve"> - mae’r ffrwd waith hon wedi’i gohirio nes y bydd penderfyniad yn cael ei wneud ynglŷn â sefyllfa’r gwaith mewn perthynas â strwythur y Bwrdd Diogelu a’r Bwrdd Partneriaeth Rhanbarthol. </w:t>
      </w:r>
    </w:p>
    <w:p w14:paraId="67BCBE9F" w14:textId="083A4EFA" w:rsidR="009F7950" w:rsidRPr="00F13361" w:rsidRDefault="005F100D" w:rsidP="00F13361">
      <w:pPr>
        <w:spacing w:after="320"/>
      </w:pPr>
      <w:r>
        <w:rPr>
          <w:lang w:val="cy-GB"/>
        </w:rPr>
        <w:t xml:space="preserve">Mae Cadeirydd y Bwrdd Bregusrwydd a Chamfanteisio yn cwrdd â chymheiriaid o Fwrdd Partneriaeth Gogledd Cymru Mwy Diogel, Byrddau Diogelu (Oedolion/Plant), Bwrdd Herio, Bwrdd Cyfiawnder Troseddol Lleol, Bwrdd Cynllunio Ardal a’r Bwrdd Arweinyddiaeth Rhanbarthol i sicrhau bod y ffrydiau gwaith yn alinio. </w:t>
      </w:r>
    </w:p>
    <w:p w14:paraId="4EE9DA30" w14:textId="0DDD9586" w:rsidR="00447CDE" w:rsidRPr="009F7950" w:rsidRDefault="005F100D" w:rsidP="005564C2">
      <w:pPr>
        <w:pStyle w:val="ListParagraph"/>
        <w:numPr>
          <w:ilvl w:val="0"/>
          <w:numId w:val="2"/>
        </w:numPr>
        <w:rPr>
          <w:rFonts w:asciiTheme="minorHAnsi" w:hAnsiTheme="minorHAnsi" w:cs="Arial"/>
          <w:b/>
          <w:sz w:val="48"/>
          <w:szCs w:val="48"/>
        </w:rPr>
      </w:pPr>
      <w:r>
        <w:rPr>
          <w:rFonts w:cs="Arial"/>
          <w:b/>
          <w:bCs/>
          <w:sz w:val="48"/>
          <w:szCs w:val="48"/>
          <w:lang w:val="cy-GB"/>
        </w:rPr>
        <w:t>Meysydd cynnydd / pryder penodol yn 2023/24</w:t>
      </w:r>
    </w:p>
    <w:p w14:paraId="002391AD" w14:textId="36146072" w:rsidR="00F13361" w:rsidRPr="005554F7" w:rsidRDefault="005F100D" w:rsidP="00D45DDF">
      <w:pPr>
        <w:rPr>
          <w:rFonts w:asciiTheme="minorHAnsi" w:hAnsiTheme="minorHAnsi" w:cs="Arial"/>
        </w:rPr>
      </w:pPr>
      <w:r>
        <w:rPr>
          <w:rFonts w:cs="Arial"/>
          <w:lang w:val="cy-GB"/>
        </w:rPr>
        <w:t>Mae 2023/24 wedi gweld cryn gynnydd o ran nifer yr achosion sy’n cael eu hatgyfeirio at MARAC yn ogystal â’r rhai hynny sy’n cael eu atgyfeirio’n uniongyrchol at y sector arbenigol. Mae hyn wedi rhoi pwysau sylweddol ar bob partner wrth i ni geisio sicrhau dull strategol i gefnogi’r rhai hynny sydd wedi’u heffeithio gan VAWDASV yng Ngogledd Cymru. Mae swm y cyllid sy’n dod i Ogledd Cymru gan Lywodraeth Cymru, y Weinyddiaeth Gyfiawnder a’r Swyddfa Gartref wedi bod dros £1m yn ystod 2023/24 a hynny heb gynnwys yr ymddiriedolaethau elusennol ac ati sy’n helpu i gefnogi ein sector arbenigol. Er hyn, mae rhestrau aros wedi cynyddu ac mae cymhlethdod achosion hefyd wedi newid - mae dioddefwyr a’u teuluoedd yn dioddef effeithiau argyfwng economaidd ac argyfwng tai, ar ben eu problemau sy’n ymwneud yn uniongyrchol â VAWDASV.</w:t>
      </w:r>
    </w:p>
    <w:p w14:paraId="19D7436D" w14:textId="527CB96E" w:rsidR="008845C1" w:rsidRPr="005554F7" w:rsidRDefault="005F100D" w:rsidP="00D45DDF">
      <w:pPr>
        <w:rPr>
          <w:rFonts w:asciiTheme="minorHAnsi" w:hAnsiTheme="minorHAnsi" w:cs="Arial"/>
        </w:rPr>
      </w:pPr>
      <w:r>
        <w:rPr>
          <w:rFonts w:cs="Arial"/>
          <w:lang w:val="cy-GB"/>
        </w:rPr>
        <w:t>Mae’r Grŵp Llywio MARAC Rhanbarthol wedi bod yn cynnal sesiynau samplo ar hap yn rheolaidd, gan edrych ar achosion o’r cam atgyfeirio i reoli risg. Mae hyn wedi bod yn hynod fuddiol ac mae wedi arwain at amlygu sawl maes o welliant ar gyfer bob partner, yn ogystal â’r angen am waith diogelu ychwanegol mewn rhai achosion. Bydd hon yn broses barhaus, er mwyn parhau i wella prosesau.</w:t>
      </w:r>
    </w:p>
    <w:p w14:paraId="6D177E35" w14:textId="5A0DC4B3" w:rsidR="005554F7" w:rsidRPr="005554F7" w:rsidRDefault="005F100D" w:rsidP="00D45DDF">
      <w:pPr>
        <w:rPr>
          <w:rFonts w:asciiTheme="minorHAnsi" w:hAnsiTheme="minorHAnsi" w:cs="Arial"/>
        </w:rPr>
      </w:pPr>
      <w:r>
        <w:rPr>
          <w:rFonts w:cs="Arial"/>
          <w:lang w:val="cy-GB"/>
        </w:rPr>
        <w:t>Mae cyfuno’r ddyletswydd Trais Difrifol a’r rhaglen VAWDASV yng Ngogledd Cymru wedi bod yn newid mawr ym meddylfryd y rhanbarth ond mae wedi arwain at waith effeithiol iawn.  Mae’r strategaethau wedi cael eu cyfuno i sicrhau bod yr holl bartneriaid yn deall eu rhwymedigaethau ac yn gweithio tuag at gyflawni’r un amcanion. Mae amcanion y ddyletswydd Trais Difrifol sy’n ymwneud â VAWDASV ar gyfer Gogledd Cymru yn seiliedig ar atal ar y cam cyntaf a gweithio gyda phlant a phobl ifanc i edrych ar eu hagweddau a’u gwerthoedd o amgylch perthnasau. Mae hyn yn cyd-fynd â’r ffocws presennol ar ein gwaith gyda dynion a bechgyn ac mae’r strategaethau’n cyd-fynd yn daclus iawn.</w:t>
      </w:r>
    </w:p>
    <w:p w14:paraId="6B6D5BDC" w14:textId="2E588531" w:rsidR="008845C1" w:rsidRPr="005554F7" w:rsidRDefault="005F100D" w:rsidP="00D45DDF">
      <w:pPr>
        <w:rPr>
          <w:rFonts w:asciiTheme="minorHAnsi" w:hAnsiTheme="minorHAnsi" w:cs="Arial"/>
        </w:rPr>
      </w:pPr>
      <w:r>
        <w:rPr>
          <w:rFonts w:cs="Arial"/>
          <w:lang w:val="cy-GB"/>
        </w:rPr>
        <w:t xml:space="preserve">Mae gweithio gyda dynion a bechgyn wedi bod yn flaenoriaeth yn 2023/24 a bu i Ogledd Cymru gynnal sesiwn ‘She Is Not Your Rehab’, sef mudiad o Seland Newydd, a chroesawu’r Athro Michael Flood o Brifysgol Canberra, Awstralia. Roedd ‘She Is Not Your Rehab’ yn darparu hyfforddiant ar gyfer grŵp mawr o weithwyr proffesiynol, yn ogystal â sesiynau gyda phobl ifanc yng Ngholeg Cambria, yn edrych ar sut i fynd i’r afael â chamdriniaeth gyda dynion ifanc, a sut i’w cefnogi i fynd i’r afael â’u profiadau eu hunain o drawma, heb roi bai ar y merched yn eu bywydau. Roedd yr ymateb gan y dynion ifanc yn y gynulleidfa yn arbennig, gyda llawer ohonynt yn mynd ar y cyfryngau cymdeithasol yn syth ar ôl y digwyddiad i rannu eu profiadau eu hunain ac i ddatgan sut y byddant yn ail ystyried eu hymddygiad yn y dyfodol. Yn dilyn y llwyddiant hwn, roedd yr ymweliad a darlith gan yr Athro Flood ar sut i siarad gyda dynion a bechgyn ar raddfa ehangach am gasineb yn erbyn merched, dylanwad y cyfryngau cymdeithasol a’r casgliad o wefannau, blogiau a fforymau sy’n hyrwyddo gwrywdod, casineb yn erbyn merched, a gwrthwynebiad i ffeministiaeth, yn bwerus iawn ac mae wedi arwain at drafodaeth llawer ehangach fel rhanbarth am sut y gellir cyflwyno hyn ar draws ysgolion a sefydliadau eraill i bobl ifanc. </w:t>
      </w:r>
    </w:p>
    <w:p w14:paraId="42DC34AA" w14:textId="5D3FFDB6" w:rsidR="005554F7" w:rsidRPr="005554F7" w:rsidRDefault="005F100D" w:rsidP="005554F7">
      <w:pPr>
        <w:rPr>
          <w:rFonts w:asciiTheme="minorHAnsi" w:hAnsiTheme="minorHAnsi" w:cs="Arial"/>
        </w:rPr>
      </w:pPr>
      <w:r>
        <w:rPr>
          <w:rFonts w:cs="Arial"/>
          <w:lang w:val="cy-GB"/>
        </w:rPr>
        <w:t>Mae pryderon tai wir wedi dod i’r amlwg yn ystod 2023/24, gyda rhai Awdurdod Lleol yn cyrraedd pen eu tennyn ac yn datgan diffyg tai addas ar gyfer dioddefwyr a’u plant. Mae hyn wedi’i gyfuno â chyllideb sefydlog ar gyfer y Grant Cymorth Tai (gyda thoriadau mewn rhai meysydd), felly mae’r gefnogaeth draddodiadol sy’n ymwneud â lloches wedi dioddef. Er hyn, rydym wedi gweld cynnydd mewn cyllid i Ogledd Cymru ar gyfer unedau ac yn ystod y cyfnod hwn, gwelwyd unedau newydd yn cael eu hagor yng Nghonwy, gan alluogi teuluoedd i gael cefnogaeth angenrheidiol, yn ogystal â’r urddas o gael eu drws ffrynt eu hunain. Gwelwyd datblygiad yr unedau brys tymor byr cyntaf ar gyfer y rhai hynny a oedd yn ffoi rhag camdriniaeth, sy’n eu galluogi nhw i ddod â’u plant, anifeiliaid anwes ac ati. Mae’r unedau hyn ar gael i gefnogi dioddefwyr sy’n ffoi ar y penwythnos neu yng nghanol nos ac maent yn cynnwys cyfleusterau coginio a lle i’r teulu cyfan, sy’n eu hatal rhag gorfod mynd i westai neu westai gwely a brecwast, sy’n anaddas ac o bosib yn anniogel.  Maent wedyn yn gallu symud i lety hirdymor, mwy addas pan fydd hwnnw ar gael, sy’n osgoi gorfod dychwelyd adref oherwydd diffyg eiddo addas.</w:t>
      </w:r>
    </w:p>
    <w:p w14:paraId="1D70A7DD" w14:textId="6011F157" w:rsidR="005554F7" w:rsidRPr="005554F7" w:rsidRDefault="005F100D" w:rsidP="005554F7">
      <w:pPr>
        <w:rPr>
          <w:rFonts w:asciiTheme="minorHAnsi" w:hAnsiTheme="minorHAnsi" w:cs="Arial"/>
        </w:rPr>
      </w:pPr>
      <w:r>
        <w:rPr>
          <w:rFonts w:cs="Arial"/>
          <w:lang w:val="cy-GB"/>
        </w:rPr>
        <w:t xml:space="preserve">Rydym wedi gweld pwysau gwirioneddol yn cael ei roi ar ein darparwyr arbenigol yn ystod 2023/24, oherwydd problemau recriwtio a chadw staff, yn ogystal â sgil effeithiau parhaus trawma yn gysylltiedig â’r pandemig. Mae hyn wedi’i waethygu ymhellach gan broblemau buddion a graddau cyflog gwahanol yn dibynnu ar y sefydliad maent yn gweithio iddo, gyda diffyg cyswllt gwirioneddol rhwng y sectorau statudol ac arbenigol. Mae hyn wedi arwain at gomisiynu dau adolygiad gwasanaeth, un i edrych ar ddarpariaeth Eiriolwyr Annibynnol Trais Domestig ar draws y rhanbarth a’r llall i edrych ar waith gyda Phlant a Phobl Ifanc wedi’u heffeithio gan VAWDASV. Bydd yr adolygiadau hyn a’r argymhellion sy’n deillio ohonynt yn cael eu defnyddio wrth wneud penderfyniadau comisiynu yn y dyfodol a byddant yn cefnogi trafodaethau ynglŷn â chostau darpariaeth ar gyfer y dyfodol. Bydd dau adolygiad arall yn cael eu comisiynu yn ystod 2024/25, a fydd yn edrych ar waith Cyflawnwyr a Gwaith Trais Rhywiol. </w:t>
      </w:r>
    </w:p>
    <w:p w14:paraId="0723D859" w14:textId="44D8AE27" w:rsidR="00C35BA3" w:rsidRPr="005554F7" w:rsidRDefault="005F100D" w:rsidP="00D45DDF">
      <w:pPr>
        <w:rPr>
          <w:rFonts w:asciiTheme="minorHAnsi" w:hAnsiTheme="minorHAnsi" w:cs="Arial"/>
        </w:rPr>
      </w:pPr>
      <w:r>
        <w:rPr>
          <w:rFonts w:cs="Arial"/>
          <w:lang w:val="cy-GB"/>
        </w:rPr>
        <w:t>Yn anffodus, daeth prosiect IRIS yng Ngogledd Cymru i ben ar ddiwedd y flwyddyn ariannol, oherwydd diffyg parhad cyllid, ond mae hyn yn adlewyrchu patrwm tebyg ar draws sawl rhan o Gymru. Mae Cadeirydd y Bwrdd Bregusrwydd a Chamfanteisio yn gweithio gyda chydweithwyr ar y Bwrdd Partneriaeth VAWDASV Cenedlaethol i ystyried ariannu’r gwasanaeth hanfodol hwn ar sail Cymru gyfan.</w:t>
      </w:r>
    </w:p>
    <w:p w14:paraId="5128CFB5" w14:textId="4390E17F" w:rsidR="009836F8" w:rsidRPr="0025724E" w:rsidRDefault="009836F8" w:rsidP="00AF20FF">
      <w:pPr>
        <w:spacing w:after="0" w:line="240" w:lineRule="auto"/>
        <w:rPr>
          <w:rFonts w:ascii="Arial" w:hAnsi="Arial" w:cs="Arial"/>
        </w:rPr>
        <w:sectPr w:rsidR="009836F8" w:rsidRPr="0025724E" w:rsidSect="009F2FE8">
          <w:footerReference w:type="default" r:id="rId8"/>
          <w:pgSz w:w="16838" w:h="11906" w:orient="landscape"/>
          <w:pgMar w:top="1134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XSpec="center" w:tblpY="630"/>
        <w:tblW w:w="14885" w:type="dxa"/>
        <w:tblLook w:val="04A0" w:firstRow="1" w:lastRow="0" w:firstColumn="1" w:lastColumn="0" w:noHBand="0" w:noVBand="1"/>
      </w:tblPr>
      <w:tblGrid>
        <w:gridCol w:w="2256"/>
        <w:gridCol w:w="2470"/>
        <w:gridCol w:w="2776"/>
        <w:gridCol w:w="1255"/>
        <w:gridCol w:w="2803"/>
        <w:gridCol w:w="3325"/>
      </w:tblGrid>
      <w:tr w:rsidR="000837E7" w14:paraId="7C6C0746" w14:textId="77777777" w:rsidTr="00A77A48">
        <w:trPr>
          <w:tblHeader/>
        </w:trPr>
        <w:tc>
          <w:tcPr>
            <w:tcW w:w="14885" w:type="dxa"/>
            <w:gridSpan w:val="6"/>
            <w:shd w:val="clear" w:color="auto" w:fill="2F5496"/>
          </w:tcPr>
          <w:p w14:paraId="0041EE9F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  <w:lang w:val="cy-GB"/>
              </w:rPr>
              <w:t>Strategaeth Bregusrwydd a Chamfanteisio: Trais yn Erbyn Merched, Cam-Drin Domestig a Thrais Rhywiol (VAWDASV)</w:t>
            </w:r>
          </w:p>
        </w:tc>
      </w:tr>
      <w:tr w:rsidR="000837E7" w14:paraId="5AFC1CF5" w14:textId="77777777" w:rsidTr="00A77A48">
        <w:trPr>
          <w:trHeight w:val="1342"/>
          <w:tblHeader/>
        </w:trPr>
        <w:tc>
          <w:tcPr>
            <w:tcW w:w="2256" w:type="dxa"/>
            <w:shd w:val="clear" w:color="auto" w:fill="B4C6E7"/>
          </w:tcPr>
          <w:p w14:paraId="57600D81" w14:textId="77777777" w:rsidR="00A77A48" w:rsidRPr="00AE7510" w:rsidRDefault="005F100D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bCs/>
                <w:lang w:val="cy-GB"/>
              </w:rPr>
              <w:t>Amcanion Strategol</w:t>
            </w:r>
          </w:p>
          <w:p w14:paraId="1AF2E682" w14:textId="77777777" w:rsidR="00A77A48" w:rsidRPr="00AE7510" w:rsidRDefault="005F100D" w:rsidP="00A77A4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cs="Calibri"/>
                <w:i/>
                <w:iCs/>
                <w:lang w:val="cy-GB"/>
              </w:rPr>
              <w:t>(Beth sydd arnom ni eisiau ei wneud?)</w:t>
            </w:r>
          </w:p>
        </w:tc>
        <w:tc>
          <w:tcPr>
            <w:tcW w:w="2470" w:type="dxa"/>
            <w:shd w:val="clear" w:color="auto" w:fill="B4C6E7"/>
          </w:tcPr>
          <w:p w14:paraId="7381B821" w14:textId="77777777" w:rsidR="00A77A48" w:rsidRPr="00AE7510" w:rsidRDefault="005F100D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bCs/>
                <w:lang w:val="cy-GB"/>
              </w:rPr>
              <w:t xml:space="preserve">Gweithgaredd Tanategol </w:t>
            </w:r>
          </w:p>
          <w:p w14:paraId="5281BEF3" w14:textId="77777777" w:rsidR="00A77A48" w:rsidRPr="00AE7510" w:rsidRDefault="005F100D" w:rsidP="00A77A4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cs="Calibri"/>
                <w:i/>
                <w:iCs/>
                <w:lang w:val="cy-GB"/>
              </w:rPr>
              <w:t>(Sut fyddwn ni’n gwneud hyn?)</w:t>
            </w:r>
          </w:p>
        </w:tc>
        <w:tc>
          <w:tcPr>
            <w:tcW w:w="2776" w:type="dxa"/>
            <w:shd w:val="clear" w:color="auto" w:fill="B4C6E7"/>
          </w:tcPr>
          <w:p w14:paraId="56875EF2" w14:textId="77777777" w:rsidR="00A77A48" w:rsidRPr="00AE7510" w:rsidRDefault="005F100D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bCs/>
                <w:lang w:val="cy-GB"/>
              </w:rPr>
              <w:t xml:space="preserve">Arweinydd / Perchennog </w:t>
            </w:r>
          </w:p>
          <w:p w14:paraId="22524E9F" w14:textId="77777777" w:rsidR="00A77A48" w:rsidRPr="00AE7510" w:rsidRDefault="005F100D" w:rsidP="00A77A4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cs="Calibri"/>
                <w:i/>
                <w:iCs/>
                <w:lang w:val="cy-GB"/>
              </w:rPr>
              <w:t>(Pwy fydd yn gwneud hyn?)</w:t>
            </w:r>
          </w:p>
        </w:tc>
        <w:tc>
          <w:tcPr>
            <w:tcW w:w="1255" w:type="dxa"/>
            <w:shd w:val="clear" w:color="auto" w:fill="B4C6E7"/>
          </w:tcPr>
          <w:p w14:paraId="4A9EE208" w14:textId="77777777" w:rsidR="00A77A48" w:rsidRPr="00AE7510" w:rsidRDefault="005F100D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bCs/>
                <w:lang w:val="cy-GB"/>
              </w:rPr>
              <w:t>Amserlen</w:t>
            </w:r>
          </w:p>
          <w:p w14:paraId="4C52368E" w14:textId="77777777" w:rsidR="00A77A48" w:rsidRPr="00AE7510" w:rsidRDefault="005F100D" w:rsidP="00A77A4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cs="Calibri"/>
                <w:i/>
                <w:iCs/>
                <w:lang w:val="cy-GB"/>
              </w:rPr>
              <w:t xml:space="preserve">Pryd fyddwn yn gwneud hyn? </w:t>
            </w:r>
          </w:p>
        </w:tc>
        <w:tc>
          <w:tcPr>
            <w:tcW w:w="2803" w:type="dxa"/>
            <w:shd w:val="clear" w:color="auto" w:fill="B4C6E7"/>
          </w:tcPr>
          <w:p w14:paraId="0903C3C6" w14:textId="77777777" w:rsidR="00A77A48" w:rsidRPr="00AE7510" w:rsidRDefault="005F100D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bCs/>
                <w:lang w:val="cy-GB"/>
              </w:rPr>
              <w:t>Canlyniadau/Allbwn/</w:t>
            </w:r>
          </w:p>
          <w:p w14:paraId="707A42C4" w14:textId="77777777" w:rsidR="00A77A48" w:rsidRPr="00AE7510" w:rsidRDefault="005F100D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bCs/>
                <w:lang w:val="cy-GB"/>
              </w:rPr>
              <w:t>Mesurau</w:t>
            </w:r>
          </w:p>
          <w:p w14:paraId="1D60501E" w14:textId="77777777" w:rsidR="00A77A48" w:rsidRPr="00AE7510" w:rsidRDefault="005F100D" w:rsidP="00A77A48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cs="Calibri"/>
                <w:i/>
                <w:iCs/>
                <w:lang w:val="cy-GB"/>
              </w:rPr>
              <w:t>(Beth yw llwyddiant?)</w:t>
            </w:r>
          </w:p>
        </w:tc>
        <w:tc>
          <w:tcPr>
            <w:tcW w:w="3325" w:type="dxa"/>
            <w:shd w:val="clear" w:color="auto" w:fill="B4C6E7"/>
          </w:tcPr>
          <w:p w14:paraId="12EE4C91" w14:textId="77777777" w:rsidR="00A77A48" w:rsidRPr="00AE7510" w:rsidRDefault="005F100D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bCs/>
                <w:lang w:val="cy-GB"/>
              </w:rPr>
              <w:t>Statws</w:t>
            </w:r>
          </w:p>
        </w:tc>
      </w:tr>
      <w:tr w:rsidR="000837E7" w14:paraId="0F736F92" w14:textId="77777777" w:rsidTr="00A77A48">
        <w:tc>
          <w:tcPr>
            <w:tcW w:w="2256" w:type="dxa"/>
            <w:vMerge w:val="restart"/>
            <w:shd w:val="clear" w:color="auto" w:fill="DEEAF6" w:themeFill="accent1" w:themeFillTint="33"/>
          </w:tcPr>
          <w:p w14:paraId="14EFCB62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  <w:lang w:val="cy-GB"/>
              </w:rPr>
              <w:t>VAWDASV 1</w:t>
            </w:r>
          </w:p>
          <w:p w14:paraId="4E5A230D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72FF8941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 xml:space="preserve">Herio agweddau’r cyhoedd tuag at VAWDASV drwy godi ymwybyddiaeth, a gwneud lle ar gyfer trafodaeth gyhoeddus gyda’r nod o’i leihau </w:t>
            </w:r>
          </w:p>
        </w:tc>
        <w:tc>
          <w:tcPr>
            <w:tcW w:w="2470" w:type="dxa"/>
            <w:shd w:val="clear" w:color="auto" w:fill="auto"/>
          </w:tcPr>
          <w:p w14:paraId="50417328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Hyfforddiant Gwyliwr - Hyfforddiant ac ymwybyddiaeth i’r cyhoedd o ran sut y gallant herio a mynd i’r afael ag agweddau niweidiol yn gysylltiedig â VAWDASV yn well.</w:t>
            </w:r>
          </w:p>
        </w:tc>
        <w:tc>
          <w:tcPr>
            <w:tcW w:w="2776" w:type="dxa"/>
            <w:shd w:val="clear" w:color="auto" w:fill="auto"/>
          </w:tcPr>
          <w:p w14:paraId="79EB98C6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Heddlu Gogledd Cymru / partneriaid y Ddyletswydd Trais Difrifol.</w:t>
            </w:r>
          </w:p>
        </w:tc>
        <w:tc>
          <w:tcPr>
            <w:tcW w:w="1255" w:type="dxa"/>
            <w:shd w:val="clear" w:color="auto" w:fill="auto"/>
          </w:tcPr>
          <w:p w14:paraId="5E50DC90" w14:textId="3A19582B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 Yn parhau.</w:t>
            </w:r>
          </w:p>
        </w:tc>
        <w:tc>
          <w:tcPr>
            <w:tcW w:w="2803" w:type="dxa"/>
            <w:shd w:val="clear" w:color="auto" w:fill="auto"/>
          </w:tcPr>
          <w:p w14:paraId="5F2A6B3C" w14:textId="77777777" w:rsidR="00A77A48" w:rsidRPr="00AE7510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>Ymwybyddiaeth a dealltwriaeth gyhoeddus a phroffesiynol o’u rôl fel gwyliwr a pharodrwydd i ymyrryd.</w:t>
            </w:r>
          </w:p>
        </w:tc>
        <w:tc>
          <w:tcPr>
            <w:tcW w:w="3325" w:type="dxa"/>
            <w:shd w:val="clear" w:color="auto" w:fill="FF9900"/>
          </w:tcPr>
          <w:p w14:paraId="7960BE5A" w14:textId="77777777" w:rsidR="00A77A48" w:rsidRPr="00AE7510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Bydd hyfforddiant gwyliwr yn rhan o gyflwyniad parhaus y Ddyletswydd Trais Difrifol.</w:t>
            </w:r>
          </w:p>
        </w:tc>
      </w:tr>
      <w:tr w:rsidR="000837E7" w14:paraId="621A3E36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5A8BE4AB" w14:textId="77777777" w:rsidR="00A77A48" w:rsidRPr="00AE7510" w:rsidRDefault="00A77A48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0" w:type="dxa"/>
            <w:shd w:val="clear" w:color="auto" w:fill="auto"/>
          </w:tcPr>
          <w:p w14:paraId="43D0498A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>Rhannu ymgyrchoedd Llywodraeth Cymru a deunyddiau marchnata Byw Heb Ofn gydag asiantaethau partner allweddol ac yna gydag asiantaethau partner lleol er mwyn iddynt hyrwyddo deunyddiau drwy eu tudalennau cyfryngau cymdeithasol a gwefannau</w:t>
            </w:r>
          </w:p>
        </w:tc>
        <w:tc>
          <w:tcPr>
            <w:tcW w:w="2776" w:type="dxa"/>
            <w:shd w:val="clear" w:color="auto" w:fill="auto"/>
          </w:tcPr>
          <w:p w14:paraId="28A20FAC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>Tîm VAWDASV Rhanbarthol / Partneriaid y Bwrdd Bregusrwydd a Chamfanteisio.</w:t>
            </w:r>
          </w:p>
        </w:tc>
        <w:tc>
          <w:tcPr>
            <w:tcW w:w="1255" w:type="dxa"/>
            <w:shd w:val="clear" w:color="auto" w:fill="auto"/>
          </w:tcPr>
          <w:p w14:paraId="6C3FF979" w14:textId="37922DE7" w:rsidR="00A77A48" w:rsidRPr="00BB2F15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Yn parhau. </w:t>
            </w:r>
          </w:p>
        </w:tc>
        <w:tc>
          <w:tcPr>
            <w:tcW w:w="2803" w:type="dxa"/>
            <w:shd w:val="clear" w:color="auto" w:fill="auto"/>
          </w:tcPr>
          <w:p w14:paraId="6D527570" w14:textId="77777777" w:rsidR="00A77A48" w:rsidRPr="00AE7510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 xml:space="preserve">Hyrwyddo a rhannu dogfennau gydag Awdurdodau Lleol a gwasanaethau. </w:t>
            </w:r>
          </w:p>
        </w:tc>
        <w:tc>
          <w:tcPr>
            <w:tcW w:w="3325" w:type="dxa"/>
            <w:shd w:val="clear" w:color="auto" w:fill="FF9900"/>
          </w:tcPr>
          <w:p w14:paraId="0F704BD7" w14:textId="77777777" w:rsidR="00A77A48" w:rsidRPr="00AE7510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I’w cwblhau yn ôl yr angen. </w:t>
            </w:r>
          </w:p>
        </w:tc>
      </w:tr>
      <w:tr w:rsidR="000837E7" w14:paraId="72C4A07B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23D185EB" w14:textId="77777777" w:rsidR="00A77A48" w:rsidRPr="00AE7510" w:rsidRDefault="00A77A48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0" w:type="dxa"/>
            <w:shd w:val="clear" w:color="auto" w:fill="auto"/>
          </w:tcPr>
          <w:p w14:paraId="380B5C37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Partneriaethau Diogelwch Cymunedol i sicrhau bod calendr o ddigwyddiadau VAWDASV pwysig yn cael ei rannu ar y cyfryngau cymdeithasol a gwefannau ac ati.</w:t>
            </w:r>
          </w:p>
        </w:tc>
        <w:tc>
          <w:tcPr>
            <w:tcW w:w="2776" w:type="dxa"/>
            <w:shd w:val="clear" w:color="auto" w:fill="auto"/>
          </w:tcPr>
          <w:p w14:paraId="26DD8DA3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Tîm VAWDASV Rhanbarthol a Phartneriaethau Diogelwch Cymunedol.</w:t>
            </w:r>
          </w:p>
        </w:tc>
        <w:tc>
          <w:tcPr>
            <w:tcW w:w="1255" w:type="dxa"/>
            <w:shd w:val="clear" w:color="auto" w:fill="auto"/>
          </w:tcPr>
          <w:p w14:paraId="1C8F7006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 xml:space="preserve">Ar unwaith </w:t>
            </w:r>
          </w:p>
        </w:tc>
        <w:tc>
          <w:tcPr>
            <w:tcW w:w="2803" w:type="dxa"/>
            <w:shd w:val="clear" w:color="auto" w:fill="auto"/>
          </w:tcPr>
          <w:p w14:paraId="45C9466F" w14:textId="77777777" w:rsidR="00A77A48" w:rsidRPr="00AE7510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Hyrwyddo digwyddiadau VAWDASV pwysig gan bartneriaid ar draws Gogledd Cymru.</w:t>
            </w:r>
          </w:p>
        </w:tc>
        <w:tc>
          <w:tcPr>
            <w:tcW w:w="3325" w:type="dxa"/>
            <w:shd w:val="clear" w:color="auto" w:fill="92D050"/>
          </w:tcPr>
          <w:p w14:paraId="559FE943" w14:textId="77777777" w:rsidR="00A77A48" w:rsidRPr="00AE7510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Wedi’i gwblhau ar gyfer blwyddyn ariannol 2024/25.</w:t>
            </w:r>
          </w:p>
        </w:tc>
      </w:tr>
      <w:tr w:rsidR="000837E7" w14:paraId="5E33BAF6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7C4D7329" w14:textId="77777777" w:rsidR="00A77A48" w:rsidRPr="00AE7510" w:rsidRDefault="00A77A48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0" w:type="dxa"/>
            <w:shd w:val="clear" w:color="auto" w:fill="auto"/>
          </w:tcPr>
          <w:p w14:paraId="4247DC10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Herio agweddau diwylliannol a newid arferion a all danategu anffurfio organau cenhedlu benywod, trais yn seiliedig ar anrhydedd a phriodasau dan orfod. </w:t>
            </w:r>
          </w:p>
        </w:tc>
        <w:tc>
          <w:tcPr>
            <w:tcW w:w="2776" w:type="dxa"/>
            <w:shd w:val="clear" w:color="auto" w:fill="auto"/>
          </w:tcPr>
          <w:p w14:paraId="59D22881" w14:textId="77777777" w:rsidR="00A77A48" w:rsidRPr="001720A4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Partneriaid Byrddau Bregusrwydd a Chamfanteisio</w:t>
            </w:r>
          </w:p>
        </w:tc>
        <w:tc>
          <w:tcPr>
            <w:tcW w:w="1255" w:type="dxa"/>
            <w:shd w:val="clear" w:color="auto" w:fill="auto"/>
          </w:tcPr>
          <w:p w14:paraId="6E68BCC5" w14:textId="72AB67A8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Yn parhau.  </w:t>
            </w:r>
          </w:p>
          <w:p w14:paraId="431EBE96" w14:textId="77777777" w:rsidR="00A77A48" w:rsidRPr="00AE7510" w:rsidRDefault="00A77A48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D82656D" w14:textId="77777777" w:rsidR="00A77A48" w:rsidRPr="00AE7510" w:rsidRDefault="00A77A48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E79AD69" w14:textId="77777777" w:rsidR="00A77A48" w:rsidRPr="00AE7510" w:rsidRDefault="00A77A48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FE726D" w14:textId="77777777" w:rsidR="00A77A48" w:rsidRPr="00AE7510" w:rsidRDefault="00A77A48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878C545" w14:textId="77777777" w:rsidR="00A77A48" w:rsidRPr="00AE7510" w:rsidRDefault="00A77A48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C34C3B4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03" w:type="dxa"/>
            <w:shd w:val="clear" w:color="auto" w:fill="auto"/>
          </w:tcPr>
          <w:p w14:paraId="6F44AFD9" w14:textId="77777777" w:rsidR="00A77A48" w:rsidRPr="0031081E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Cynnydd mewn adroddiadau o gam-drin ar sail anrhydedd a BAWSO yn datblygu templed monitro.  </w:t>
            </w:r>
          </w:p>
          <w:p w14:paraId="391B0168" w14:textId="77777777" w:rsidR="00A77A48" w:rsidRPr="00AE7510" w:rsidRDefault="00A77A48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25" w:type="dxa"/>
            <w:shd w:val="clear" w:color="auto" w:fill="FF9900"/>
          </w:tcPr>
          <w:p w14:paraId="5C11CA12" w14:textId="77777777" w:rsidR="00A77A48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Bu i BAWSO gefnogi 124 o ddioddefwyr yn ystod 2023/24.</w:t>
            </w:r>
          </w:p>
          <w:p w14:paraId="318205D5" w14:textId="77777777" w:rsidR="00A77A48" w:rsidRPr="00AE7510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Mae cyfarfod wedi’i drefnu gyda BAWSO i drafod monitro camdriniaeth ar sail anrhydedd.  </w:t>
            </w:r>
          </w:p>
          <w:p w14:paraId="6426886E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354CCBD0" w14:textId="77777777" w:rsidR="00A77A48" w:rsidRPr="00AE7510" w:rsidRDefault="00A77A48" w:rsidP="00A77A48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837E7" w14:paraId="472FFC92" w14:textId="77777777" w:rsidTr="00A77A48">
        <w:tc>
          <w:tcPr>
            <w:tcW w:w="2256" w:type="dxa"/>
            <w:shd w:val="clear" w:color="auto" w:fill="DEEAF6" w:themeFill="accent1" w:themeFillTint="33"/>
          </w:tcPr>
          <w:p w14:paraId="01984564" w14:textId="77777777" w:rsidR="00A77A48" w:rsidRPr="00AE7510" w:rsidRDefault="00A77A48" w:rsidP="00A77A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0" w:type="dxa"/>
            <w:shd w:val="clear" w:color="auto" w:fill="auto"/>
          </w:tcPr>
          <w:p w14:paraId="49AAAE85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shd w:val="clear" w:color="auto" w:fill="auto"/>
          </w:tcPr>
          <w:p w14:paraId="33F61011" w14:textId="77777777" w:rsidR="00A77A48" w:rsidRPr="001720A4" w:rsidRDefault="00A77A48" w:rsidP="00A77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5" w:type="dxa"/>
            <w:shd w:val="clear" w:color="auto" w:fill="auto"/>
          </w:tcPr>
          <w:p w14:paraId="01D322C3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3" w:type="dxa"/>
            <w:shd w:val="clear" w:color="auto" w:fill="auto"/>
          </w:tcPr>
          <w:p w14:paraId="1BE94A5D" w14:textId="77777777" w:rsidR="00A77A48" w:rsidRPr="00AE7510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Map o’r gefnogaeth sydd ar gael ar draws Gogledd Cymru ar wahân i wasanaethau a gomisiynir.</w:t>
            </w:r>
          </w:p>
        </w:tc>
        <w:tc>
          <w:tcPr>
            <w:tcW w:w="3325" w:type="dxa"/>
            <w:shd w:val="clear" w:color="auto" w:fill="FF9900"/>
          </w:tcPr>
          <w:p w14:paraId="5FD69C1D" w14:textId="77777777" w:rsidR="00A77A48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 Ffrwd Waith Ymchwil ac Anghenion i gyflwyno’r canfyddiadau o’r ymarfer mapio i’r Bwrdd Bregusrwydd a Chamfanteisio.</w:t>
            </w:r>
          </w:p>
        </w:tc>
      </w:tr>
      <w:tr w:rsidR="000837E7" w14:paraId="476BB120" w14:textId="77777777" w:rsidTr="00A77A48">
        <w:tc>
          <w:tcPr>
            <w:tcW w:w="2256" w:type="dxa"/>
            <w:vMerge w:val="restart"/>
            <w:shd w:val="clear" w:color="auto" w:fill="DEEAF6" w:themeFill="accent1" w:themeFillTint="33"/>
          </w:tcPr>
          <w:p w14:paraId="16F9466E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  <w:lang w:val="cy-GB"/>
              </w:rPr>
              <w:t>VAWDASV 2</w:t>
            </w:r>
          </w:p>
          <w:p w14:paraId="740FB82F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A19D531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Codi ymwybyddiaeth plant, pobl ifanc, ac oedolion o bwysigrwydd perthnasau diogel, cyfartal ac iach, a’u grymuso i wneud dewisiadau personol cadarnhaol. </w:t>
            </w:r>
          </w:p>
          <w:p w14:paraId="6C1484DA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6A39870B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 w:rsidRPr="00AE7510">
              <w:rPr>
                <w:rFonts w:asciiTheme="minorHAnsi" w:hAnsiTheme="minorHAnsi" w:cstheme="minorHAnsi"/>
              </w:rPr>
              <w:t xml:space="preserve"> </w:t>
            </w:r>
          </w:p>
          <w:p w14:paraId="3BFEA7E8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470" w:type="dxa"/>
            <w:shd w:val="clear" w:color="auto" w:fill="auto"/>
          </w:tcPr>
          <w:p w14:paraId="337C533D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Ysgolion a cholegau i weithredu ethos wedi’i lywio gan drawma, gan alluogi pobl ifanc i deimlo’n ddiogel i ddatgelu camdriniaeth. </w:t>
            </w:r>
            <w:r>
              <w:rPr>
                <w:rFonts w:cs="Calibri"/>
                <w:lang w:val="cy-GB"/>
              </w:rPr>
              <w:tab/>
            </w:r>
            <w:r>
              <w:rPr>
                <w:rFonts w:cs="Calibri"/>
                <w:lang w:val="cy-GB"/>
              </w:rPr>
              <w:tab/>
            </w:r>
          </w:p>
        </w:tc>
        <w:tc>
          <w:tcPr>
            <w:tcW w:w="2776" w:type="dxa"/>
          </w:tcPr>
          <w:p w14:paraId="43920A7A" w14:textId="77777777" w:rsidR="00A77A48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Ffrwd Waith Plant a Phobl Ifanc </w:t>
            </w:r>
          </w:p>
          <w:p w14:paraId="54A8B074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o dan y Bwrdd Partneriaeth Rhanbarthol</w:t>
            </w:r>
          </w:p>
        </w:tc>
        <w:tc>
          <w:tcPr>
            <w:tcW w:w="1255" w:type="dxa"/>
            <w:shd w:val="clear" w:color="auto" w:fill="auto"/>
          </w:tcPr>
          <w:p w14:paraId="66862C94" w14:textId="7F2319A2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Yn parhau. </w:t>
            </w:r>
          </w:p>
        </w:tc>
        <w:tc>
          <w:tcPr>
            <w:tcW w:w="2803" w:type="dxa"/>
            <w:shd w:val="clear" w:color="auto" w:fill="auto"/>
          </w:tcPr>
          <w:p w14:paraId="44690CD2" w14:textId="77777777" w:rsidR="00A77A48" w:rsidRPr="00AE7510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Cynyddu’r adroddiadau o gam-drin domestig mewn ysgolion.</w:t>
            </w:r>
          </w:p>
        </w:tc>
        <w:tc>
          <w:tcPr>
            <w:tcW w:w="3325" w:type="dxa"/>
            <w:shd w:val="clear" w:color="auto" w:fill="FFC000"/>
          </w:tcPr>
          <w:p w14:paraId="0D1DB314" w14:textId="77777777" w:rsidR="00A77A48" w:rsidRPr="00AE7510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Mae angen sefydlu statws oherwydd bod y ffrwd waith Plant a Phobl Ifanc o dan y Bwrdd Bregusrwydd a Chamfanteisio wedi’i gohirio nes y bydd penderfyniad yn cael ei wneud ynglŷn â sefyllfa’r gwaith mewn perthynas â strwythur y Bwrdd Diogelu a’r Bwrdd Partneriaeth Rhanbarthol. </w:t>
            </w:r>
          </w:p>
        </w:tc>
      </w:tr>
      <w:tr w:rsidR="000837E7" w14:paraId="090D5DD7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0976EE92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0" w:type="dxa"/>
          </w:tcPr>
          <w:p w14:paraId="32AB17A1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Ysgolion a cholegau i ddatblygu dull i weithio gyda phobl ifanc fel gwylwyr i hyrwyddo'r elfen o atal VAWDASV a newid cymdeithasol pellach.</w:t>
            </w:r>
          </w:p>
        </w:tc>
        <w:tc>
          <w:tcPr>
            <w:tcW w:w="2776" w:type="dxa"/>
          </w:tcPr>
          <w:p w14:paraId="68B644FE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Ffrwd Waith Plant a Phobl Ifanc o dan y Bwrdd Partneriaeth Rhanbarthol.</w:t>
            </w:r>
          </w:p>
        </w:tc>
        <w:tc>
          <w:tcPr>
            <w:tcW w:w="1255" w:type="dxa"/>
            <w:shd w:val="clear" w:color="auto" w:fill="auto"/>
          </w:tcPr>
          <w:p w14:paraId="3381A562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Ddim yn gwybod eto. </w:t>
            </w:r>
          </w:p>
        </w:tc>
        <w:tc>
          <w:tcPr>
            <w:tcW w:w="2803" w:type="dxa"/>
            <w:shd w:val="clear" w:color="auto" w:fill="auto"/>
          </w:tcPr>
          <w:p w14:paraId="0FB263AA" w14:textId="77777777" w:rsidR="00A77A48" w:rsidRPr="00AE7510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>Ymwybyddiaeth a dealltwriaeth o’u rôl fel gwyliwr a pharodrwydd i ymyrryd.</w:t>
            </w:r>
          </w:p>
        </w:tc>
        <w:tc>
          <w:tcPr>
            <w:tcW w:w="3325" w:type="dxa"/>
            <w:shd w:val="clear" w:color="auto" w:fill="FFC000"/>
          </w:tcPr>
          <w:p w14:paraId="49A63A0A" w14:textId="77777777" w:rsidR="00A77A48" w:rsidRPr="00AE7510" w:rsidRDefault="005F100D" w:rsidP="00A77A4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 angen sefydlu statws oherwydd bod y ffrwd waith Plant a Phobl Ifanc wedi’i gohirio nes y bydd penderfyniad yn cael ei wneud ynglŷn â sefyllfa’r gwaith mewn perthynas â strwythur y Bwrdd Diogelu a’r Bwrdd Partneriaeth Rhanbarthol.</w:t>
            </w:r>
          </w:p>
        </w:tc>
      </w:tr>
      <w:tr w:rsidR="000837E7" w14:paraId="032805BD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60D5AA2A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0" w:type="dxa"/>
          </w:tcPr>
          <w:p w14:paraId="7FEDFBC6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Cyflwyno ‘Don’t Steal My Future’ ledled ysgolion a cholegau Gogledd Cymru.</w:t>
            </w:r>
          </w:p>
        </w:tc>
        <w:tc>
          <w:tcPr>
            <w:tcW w:w="2776" w:type="dxa"/>
            <w:shd w:val="clear" w:color="auto" w:fill="auto"/>
          </w:tcPr>
          <w:p w14:paraId="67E0D80F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>Arweinwyr Addysg ALl a Chanolfan Gymorth Trais a Cham-drin Rhywiol (RASASC)</w:t>
            </w:r>
          </w:p>
        </w:tc>
        <w:tc>
          <w:tcPr>
            <w:tcW w:w="1255" w:type="dxa"/>
            <w:shd w:val="clear" w:color="auto" w:fill="auto"/>
          </w:tcPr>
          <w:p w14:paraId="37CD9E7A" w14:textId="3CE29119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 xml:space="preserve">Yn parhau. </w:t>
            </w:r>
          </w:p>
        </w:tc>
        <w:tc>
          <w:tcPr>
            <w:tcW w:w="2803" w:type="dxa"/>
            <w:shd w:val="clear" w:color="auto" w:fill="auto"/>
          </w:tcPr>
          <w:p w14:paraId="66457ECB" w14:textId="77777777" w:rsidR="00A77A48" w:rsidRPr="00AE7510" w:rsidRDefault="005F100D" w:rsidP="00A77A4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Sefydlu systemau monitro a gwerthuso parhaus i olrhain cynnydd, mesur canlyniadau ac effaith, nodi meysydd ar gyfer gwella yn cynnwys budd-ddeiliaid.</w:t>
            </w:r>
          </w:p>
        </w:tc>
        <w:tc>
          <w:tcPr>
            <w:tcW w:w="3325" w:type="dxa"/>
            <w:shd w:val="clear" w:color="auto" w:fill="FF9900"/>
          </w:tcPr>
          <w:p w14:paraId="131E0EBC" w14:textId="77777777" w:rsidR="00A77A48" w:rsidRPr="008424C9" w:rsidRDefault="005F100D" w:rsidP="00A77A4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Bu i RASASC adrodd bod 101 o sesiynau wedi cael eu darparu yn ystod 2023/24, a bod 5,061 o bobl wedi bod yn bresennol.</w:t>
            </w:r>
          </w:p>
        </w:tc>
      </w:tr>
      <w:tr w:rsidR="000837E7" w14:paraId="3FFB376F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3170C30E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0" w:type="dxa"/>
          </w:tcPr>
          <w:p w14:paraId="4DF7CE0C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Defnyddio’r canfyddiadau o’r ymarfer mapio ymyrraeth i adolygu’r gwasanaethau a bylchau mewn gwasanaethau ym maes VAWDASV, gan ganolbwyntio’n benodol ar gyfleoedd atal ar y cam cyntaf sy’n herio ac yn newid gwerthoedd a normau cymdeithasol ac yn canolbwyntio ar fodelau rôl cadarnhaol i fechgyn a dynion sy’n byw yng Ngogledd Cymru.</w:t>
            </w:r>
          </w:p>
        </w:tc>
        <w:tc>
          <w:tcPr>
            <w:tcW w:w="2776" w:type="dxa"/>
            <w:shd w:val="clear" w:color="auto" w:fill="auto"/>
          </w:tcPr>
          <w:p w14:paraId="36A88AA9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Grŵp Comisiynu (Gwneud Penderfyniadau / Tîm VAWDASV Rhanbarthol.</w:t>
            </w:r>
          </w:p>
        </w:tc>
        <w:tc>
          <w:tcPr>
            <w:tcW w:w="1255" w:type="dxa"/>
            <w:shd w:val="clear" w:color="auto" w:fill="auto"/>
          </w:tcPr>
          <w:p w14:paraId="7ADC493C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2024/25</w:t>
            </w:r>
          </w:p>
        </w:tc>
        <w:tc>
          <w:tcPr>
            <w:tcW w:w="2803" w:type="dxa"/>
            <w:shd w:val="clear" w:color="auto" w:fill="auto"/>
          </w:tcPr>
          <w:p w14:paraId="6FF28CD0" w14:textId="77777777" w:rsidR="00A77A48" w:rsidRPr="00AE7510" w:rsidRDefault="005F100D" w:rsidP="00A77A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Defnyddio’r canfyddiadau i lywio comisiynu gyda’r bwriad o ddatblygu hyfforddiant ar gyfer gweithwyr proffesiynol a dynion ifanc i deimlo’n hyderus wrth herio naratif niweidiol o amgylch VAWDASV. </w:t>
            </w:r>
          </w:p>
        </w:tc>
        <w:tc>
          <w:tcPr>
            <w:tcW w:w="3325" w:type="dxa"/>
            <w:shd w:val="clear" w:color="auto" w:fill="FF9900"/>
          </w:tcPr>
          <w:p w14:paraId="4710F7E1" w14:textId="77777777" w:rsidR="00A77A48" w:rsidRDefault="005F100D" w:rsidP="00A77A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Darparwyd hyfforddiant ‘She is Not Your Rehab’ i weithwyr proffesiynol ym mis Tachwedd 2023 ac roedd 35 o weithwyr proffesiynol yn bresennol. </w:t>
            </w:r>
          </w:p>
          <w:p w14:paraId="7102575D" w14:textId="77777777" w:rsidR="00A77A48" w:rsidRDefault="005F100D" w:rsidP="00A77A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Sesiwn ychwanegol wedi’i darparu i fechgyn a dynion ifanc yng Ngholeg Cambria.</w:t>
            </w:r>
          </w:p>
          <w:p w14:paraId="01DE88D2" w14:textId="77777777" w:rsidR="00A77A48" w:rsidRPr="004B6820" w:rsidRDefault="005F100D" w:rsidP="00A77A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Seminar wedi’i gynnal gan yr Athro Michael Flood, gan edrych ar sut i weithio gyda dynion a bechgyn i fynd i’r afael â chamdriniaeth.</w:t>
            </w:r>
          </w:p>
          <w:p w14:paraId="5133817B" w14:textId="77777777" w:rsidR="00A77A48" w:rsidRPr="00AE7510" w:rsidRDefault="005F100D" w:rsidP="00A77A4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ystod 24/25, archwilio cyfleoedd megis darpariaeth hyfforddiant Men at Work drwy gyllid y Ddyletswydd Trais Difrifol.</w:t>
            </w:r>
          </w:p>
        </w:tc>
      </w:tr>
      <w:tr w:rsidR="000837E7" w14:paraId="06E70E81" w14:textId="77777777" w:rsidTr="00A77A48">
        <w:tc>
          <w:tcPr>
            <w:tcW w:w="2256" w:type="dxa"/>
            <w:vMerge w:val="restart"/>
            <w:shd w:val="clear" w:color="auto" w:fill="DEEAF6" w:themeFill="accent1" w:themeFillTint="33"/>
          </w:tcPr>
          <w:p w14:paraId="238A6F73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  <w:lang w:val="cy-GB"/>
              </w:rPr>
              <w:t xml:space="preserve">VAWDASV 3 </w:t>
            </w:r>
          </w:p>
          <w:p w14:paraId="10E24541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5387841C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 xml:space="preserve">Rhoi mwy o ffocws ar ddal y rheiny sy’n cyflawni camdriniaeth i gyfrif a chefnogi’r rheiny sy’n ymddwyn mewn ffordd gamdriniol neu dreisgar i newid eu hymddygiad ac i beidio â throseddu eto.  </w:t>
            </w:r>
          </w:p>
        </w:tc>
        <w:tc>
          <w:tcPr>
            <w:tcW w:w="2470" w:type="dxa"/>
          </w:tcPr>
          <w:p w14:paraId="10E41A8A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Darparu hyfforddiant priodol i weithwyr proffesiynol i sicrhau eu bod yn adnabod camdriniaeth ac effaith hynny ar ymgysylltiad y teulu cyfan â gwasanaethau. </w:t>
            </w:r>
          </w:p>
        </w:tc>
        <w:tc>
          <w:tcPr>
            <w:tcW w:w="2776" w:type="dxa"/>
            <w:shd w:val="clear" w:color="auto" w:fill="auto"/>
          </w:tcPr>
          <w:p w14:paraId="19DAD6FC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Tîm Rhanbarthol VAWDASV.</w:t>
            </w:r>
          </w:p>
        </w:tc>
        <w:tc>
          <w:tcPr>
            <w:tcW w:w="1255" w:type="dxa"/>
            <w:shd w:val="clear" w:color="auto" w:fill="auto"/>
          </w:tcPr>
          <w:p w14:paraId="7B763385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parhau.</w:t>
            </w:r>
          </w:p>
        </w:tc>
        <w:tc>
          <w:tcPr>
            <w:tcW w:w="2803" w:type="dxa"/>
            <w:shd w:val="clear" w:color="auto" w:fill="auto"/>
          </w:tcPr>
          <w:p w14:paraId="00A37B71" w14:textId="77777777" w:rsidR="00A77A48" w:rsidRPr="00AE7510" w:rsidRDefault="005F100D" w:rsidP="00A77A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Gweithwyr proffesiynol yn fwy hyderus wrth adnabod a herio cyflawniad VAWDASV.</w:t>
            </w:r>
          </w:p>
        </w:tc>
        <w:tc>
          <w:tcPr>
            <w:tcW w:w="3325" w:type="dxa"/>
            <w:shd w:val="clear" w:color="auto" w:fill="FF9900"/>
          </w:tcPr>
          <w:p w14:paraId="1AC356ED" w14:textId="77777777" w:rsidR="00A77A48" w:rsidRPr="00AE7510" w:rsidRDefault="005F100D" w:rsidP="00A77A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Darparwyd Hyfforddiant ‘Engage’ Safe Lives i 102 o weithwyr proffesiynol yn ystod 2022/23.</w:t>
            </w:r>
          </w:p>
          <w:p w14:paraId="52EA7067" w14:textId="77777777" w:rsidR="00A77A48" w:rsidRPr="00B31E42" w:rsidRDefault="005F100D" w:rsidP="00A77A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Wrth roi sgôr allan o 5 (5 = y mwyaf hyderus), bu i 88% o ymatebwyr roi sgôr o 4 – 5 am eu gwybodaeth am y maes hwn, yn ystod gwerthusiad 12 mis ar ôl yr hyfforddiant. </w:t>
            </w:r>
          </w:p>
        </w:tc>
      </w:tr>
      <w:tr w:rsidR="000837E7" w14:paraId="02345D9A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69241605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286DAFA2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Comisiynu adolygiad o’r Gwasanaeth Cyflawnwyr. </w:t>
            </w:r>
          </w:p>
        </w:tc>
        <w:tc>
          <w:tcPr>
            <w:tcW w:w="2776" w:type="dxa"/>
            <w:shd w:val="clear" w:color="auto" w:fill="auto"/>
          </w:tcPr>
          <w:p w14:paraId="12F7B052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Tîm Rhanbarthol VAWDASV.</w:t>
            </w:r>
          </w:p>
        </w:tc>
        <w:tc>
          <w:tcPr>
            <w:tcW w:w="1255" w:type="dxa"/>
            <w:shd w:val="clear" w:color="auto" w:fill="auto"/>
          </w:tcPr>
          <w:p w14:paraId="433404CB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2024/25</w:t>
            </w:r>
          </w:p>
        </w:tc>
        <w:tc>
          <w:tcPr>
            <w:tcW w:w="2803" w:type="dxa"/>
            <w:shd w:val="clear" w:color="auto" w:fill="auto"/>
          </w:tcPr>
          <w:p w14:paraId="3DA8B2C4" w14:textId="77777777" w:rsidR="00A77A48" w:rsidRPr="00AE7510" w:rsidRDefault="005F100D" w:rsidP="00A77A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Nodi’r arferion da presennol ac ystyried sut y dylai’r ‘cynnig’ Ymyrraeth Cyflawnwyr edrych yng Ngogledd Cymru.</w:t>
            </w:r>
          </w:p>
        </w:tc>
        <w:tc>
          <w:tcPr>
            <w:tcW w:w="3325" w:type="dxa"/>
            <w:shd w:val="clear" w:color="auto" w:fill="FF9900"/>
          </w:tcPr>
          <w:p w14:paraId="0BDEECF0" w14:textId="77777777" w:rsidR="00A77A48" w:rsidRPr="00AE7510" w:rsidRDefault="005F100D" w:rsidP="00A77A4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Allan i dendr ar hyn o bryd. </w:t>
            </w:r>
          </w:p>
        </w:tc>
      </w:tr>
      <w:tr w:rsidR="000837E7" w14:paraId="3B6499F0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2DF78914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0C529D96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cs="Calibri"/>
                <w:bCs/>
                <w:lang w:val="cy-GB"/>
              </w:rPr>
              <w:t xml:space="preserve">Gweithredu’r rhaglen Rhybuddio a Cham-drin mewn Perthynas (CARA) - rhaglen Rhybuddio Amodol a gynigir i bobl sydd wedi cael eu harestio am gam-drin domestig ond sydd eisiau gwneud newid cadarnhaol i’w hymddygiad. </w:t>
            </w:r>
          </w:p>
        </w:tc>
        <w:tc>
          <w:tcPr>
            <w:tcW w:w="2776" w:type="dxa"/>
            <w:shd w:val="clear" w:color="auto" w:fill="auto"/>
          </w:tcPr>
          <w:p w14:paraId="58743B63" w14:textId="77777777" w:rsidR="00A77A48" w:rsidRPr="00AE7510" w:rsidRDefault="005F100D" w:rsidP="00A77A4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cs="Calibri"/>
                <w:bCs/>
                <w:lang w:val="cy-GB"/>
              </w:rPr>
              <w:t>Heddlu Gogledd Cymru.</w:t>
            </w:r>
          </w:p>
        </w:tc>
        <w:tc>
          <w:tcPr>
            <w:tcW w:w="1255" w:type="dxa"/>
            <w:shd w:val="clear" w:color="auto" w:fill="auto"/>
          </w:tcPr>
          <w:p w14:paraId="7E173222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2024/25</w:t>
            </w:r>
          </w:p>
        </w:tc>
        <w:tc>
          <w:tcPr>
            <w:tcW w:w="2803" w:type="dxa"/>
            <w:shd w:val="clear" w:color="auto" w:fill="auto"/>
          </w:tcPr>
          <w:p w14:paraId="5AEB3524" w14:textId="77777777" w:rsidR="00A77A48" w:rsidRPr="00AE7510" w:rsidRDefault="005F100D" w:rsidP="00A77A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Gostyngiad mewn aildroseddu. Mae ymchwil Hampton Trust yn awgrymu bod troseddwyr a gymerodd ran yn rhaglen CARA 35% yn llai tebygol o fod aildroseddu, o’u cymharu â’r grŵp rheoli. </w:t>
            </w:r>
          </w:p>
        </w:tc>
        <w:tc>
          <w:tcPr>
            <w:tcW w:w="3325" w:type="dxa"/>
            <w:shd w:val="clear" w:color="auto" w:fill="FF9900"/>
          </w:tcPr>
          <w:p w14:paraId="0C628A69" w14:textId="77777777" w:rsidR="00A77A48" w:rsidRPr="00AE7510" w:rsidRDefault="005F100D" w:rsidP="00A77A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Disgwyl i’w rhoi ar waith.</w:t>
            </w:r>
          </w:p>
        </w:tc>
      </w:tr>
      <w:tr w:rsidR="000837E7" w14:paraId="32046D55" w14:textId="77777777" w:rsidTr="00A77A48">
        <w:tc>
          <w:tcPr>
            <w:tcW w:w="2256" w:type="dxa"/>
            <w:vMerge w:val="restart"/>
            <w:shd w:val="clear" w:color="auto" w:fill="DEEAF6" w:themeFill="accent1" w:themeFillTint="33"/>
          </w:tcPr>
          <w:p w14:paraId="1D726415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  <w:lang w:val="cy-GB"/>
              </w:rPr>
              <w:t xml:space="preserve">VAWDASV 4 </w:t>
            </w:r>
          </w:p>
          <w:p w14:paraId="48762F94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790C1236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Blaenoriaethu ymyrraeth gynnar ac atal.</w:t>
            </w:r>
          </w:p>
          <w:p w14:paraId="5F238C77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71D08BF7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689681A8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70F8FED7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Gweithredu Fframwaith Hyfforddiant Cenedlaethol i sicrhau bod pob gweithiwr proffesiynol sy’n gweithio mewn swyddi sy’n wynebu’r cyhoedd wedi’u harfogi i gefnogi dioddefwyr a goroeswyr VAWDASV.</w:t>
            </w:r>
          </w:p>
        </w:tc>
        <w:tc>
          <w:tcPr>
            <w:tcW w:w="2776" w:type="dxa"/>
            <w:shd w:val="clear" w:color="auto" w:fill="auto"/>
          </w:tcPr>
          <w:p w14:paraId="1B558521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 xml:space="preserve">Grŵp Datblygu'r Gweithlu Rhanbarthol. </w:t>
            </w:r>
          </w:p>
        </w:tc>
        <w:tc>
          <w:tcPr>
            <w:tcW w:w="1255" w:type="dxa"/>
            <w:shd w:val="clear" w:color="auto" w:fill="auto"/>
          </w:tcPr>
          <w:p w14:paraId="3AE102C1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parhau.</w:t>
            </w:r>
          </w:p>
        </w:tc>
        <w:tc>
          <w:tcPr>
            <w:tcW w:w="2803" w:type="dxa"/>
            <w:shd w:val="clear" w:color="auto" w:fill="auto"/>
          </w:tcPr>
          <w:p w14:paraId="65336FB1" w14:textId="77777777" w:rsidR="00A77A48" w:rsidRPr="00AE7510" w:rsidRDefault="005F100D" w:rsidP="00A77A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Cyfran uchel o weithwyr proffesiynol rheng flaen cymwys wedi’u hyfforddi i ymgymryd ag ymholiad wedi’i dargedu.</w:t>
            </w:r>
          </w:p>
        </w:tc>
        <w:tc>
          <w:tcPr>
            <w:tcW w:w="3325" w:type="dxa"/>
            <w:shd w:val="clear" w:color="auto" w:fill="92D050"/>
          </w:tcPr>
          <w:p w14:paraId="0150C161" w14:textId="77777777" w:rsidR="00A77A48" w:rsidRPr="00AE7510" w:rsidRDefault="005F100D" w:rsidP="00A77A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5,673 o weithwyr proffesiynol wedi’u hyfforddi yng Nghrŵp 2. </w:t>
            </w:r>
          </w:p>
          <w:p w14:paraId="1217652E" w14:textId="77777777" w:rsidR="00A77A48" w:rsidRPr="00AE7510" w:rsidRDefault="005F100D" w:rsidP="00A77A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145 o weithwyr proffesiynol wedi’u hyfforddi yng Nghrŵp 3. </w:t>
            </w:r>
          </w:p>
          <w:p w14:paraId="26915F5E" w14:textId="77777777" w:rsidR="00A77A48" w:rsidRPr="00AE7510" w:rsidRDefault="005F100D" w:rsidP="00A77A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Cyflwyniad yr hyfforddiant yn parhau. </w:t>
            </w:r>
          </w:p>
        </w:tc>
      </w:tr>
      <w:tr w:rsidR="000837E7" w14:paraId="359EE955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6EE31F58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14:paraId="1A3663C7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Gofyn bod argymhelliad yr Adolygiad Dynladdiad Domestig i integreiddio ymwybyddiaeth o hunanladdiad i Hyfforddiant Gofyn a Gweithredu Grŵp 2 a Grŵp 3 yn cael ei weithredu. </w:t>
            </w:r>
          </w:p>
        </w:tc>
        <w:tc>
          <w:tcPr>
            <w:tcW w:w="2776" w:type="dxa"/>
            <w:shd w:val="clear" w:color="auto" w:fill="auto"/>
          </w:tcPr>
          <w:p w14:paraId="339E7B45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Tîm Rhanbarthol VAWDASV / Grŵp Datblygu’r Gweithlu Rhanbarthol.</w:t>
            </w:r>
          </w:p>
        </w:tc>
        <w:tc>
          <w:tcPr>
            <w:tcW w:w="1255" w:type="dxa"/>
            <w:shd w:val="clear" w:color="auto" w:fill="auto"/>
          </w:tcPr>
          <w:p w14:paraId="61EBE5D3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Erbyn diwedd Ch2 2024/25. </w:t>
            </w:r>
          </w:p>
        </w:tc>
        <w:tc>
          <w:tcPr>
            <w:tcW w:w="2803" w:type="dxa"/>
            <w:shd w:val="clear" w:color="auto" w:fill="auto"/>
          </w:tcPr>
          <w:p w14:paraId="31DCAEBD" w14:textId="77777777" w:rsidR="00A77A48" w:rsidRPr="00AE7510" w:rsidRDefault="005F100D" w:rsidP="00A77A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Bydd gweithwyr proffesiynol sy’n ymgymryd â hyfforddiant Grŵp 2 a Grŵp 3 yn ymwybodol o’r ffactorau risg sy’n gysylltiedig â hunanladdiad a VAWDASV.</w:t>
            </w:r>
          </w:p>
        </w:tc>
        <w:tc>
          <w:tcPr>
            <w:tcW w:w="3325" w:type="dxa"/>
            <w:shd w:val="clear" w:color="auto" w:fill="FF9900"/>
          </w:tcPr>
          <w:p w14:paraId="7A284F64" w14:textId="77777777" w:rsidR="00A77A48" w:rsidRPr="00AE7510" w:rsidRDefault="005F100D" w:rsidP="00A77A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Trafodaeth wedi’i chynnal gyda Llywodraeth Cymru a Chymorth i Ferched Cymru. </w:t>
            </w:r>
          </w:p>
          <w:p w14:paraId="777A9B26" w14:textId="77777777" w:rsidR="00A77A48" w:rsidRPr="00AE7510" w:rsidRDefault="005F100D" w:rsidP="00A77A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Penderfyniad wedi’i wneud i ystyried y cais fel rhan o adolygiad Gofyn a Gweithredu. </w:t>
            </w:r>
          </w:p>
        </w:tc>
      </w:tr>
      <w:tr w:rsidR="000837E7" w14:paraId="269AF2DD" w14:textId="77777777" w:rsidTr="00A77A48">
        <w:tc>
          <w:tcPr>
            <w:tcW w:w="2256" w:type="dxa"/>
            <w:vMerge w:val="restart"/>
            <w:shd w:val="clear" w:color="auto" w:fill="DEEAF6" w:themeFill="accent1" w:themeFillTint="33"/>
          </w:tcPr>
          <w:p w14:paraId="2C6A2458" w14:textId="77777777" w:rsidR="00A77A48" w:rsidRPr="00EF38BC" w:rsidRDefault="00A77A48" w:rsidP="00A77A4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F00FBDD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63CB3A74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Adolygu’r gwasanaethau a bylchau yn y gofod VAWDASV - gan ganolbwyntio’n benodol ar gyfleoedd atal ar y cam cyntaf.</w:t>
            </w:r>
          </w:p>
        </w:tc>
        <w:tc>
          <w:tcPr>
            <w:tcW w:w="2776" w:type="dxa"/>
          </w:tcPr>
          <w:p w14:paraId="068E6702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Tîm Rhanbarthol VAWDASV.</w:t>
            </w:r>
          </w:p>
        </w:tc>
        <w:tc>
          <w:tcPr>
            <w:tcW w:w="1255" w:type="dxa"/>
          </w:tcPr>
          <w:p w14:paraId="20127CAA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2024/25</w:t>
            </w:r>
          </w:p>
        </w:tc>
        <w:tc>
          <w:tcPr>
            <w:tcW w:w="2803" w:type="dxa"/>
            <w:shd w:val="clear" w:color="auto" w:fill="auto"/>
          </w:tcPr>
          <w:p w14:paraId="00453D6F" w14:textId="77777777" w:rsidR="00A77A48" w:rsidRPr="00AE7510" w:rsidRDefault="005F100D" w:rsidP="00A77A4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Defnyddio systemau monitro a gwerthuso i olrhain cynnydd, mesur canlyniadau a nodi anghenion a bylchau mewn darpariaeth gwasanaeth. </w:t>
            </w:r>
          </w:p>
        </w:tc>
        <w:tc>
          <w:tcPr>
            <w:tcW w:w="3325" w:type="dxa"/>
            <w:shd w:val="clear" w:color="auto" w:fill="FF9900"/>
          </w:tcPr>
          <w:p w14:paraId="7B527D39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Ffrwd Waith Ymchwil ac Anghenion Aml-asiantaeth wedi’i sefydlu i adolygu anghenion sy’n dod i’r amlwg ac adrodd canfyddiadau i’r Bwrdd Bregusrwydd a Chamfanteisio gyda’r bwriad o lywio cyfleoedd comisiynu yn y dyfodol.</w:t>
            </w:r>
          </w:p>
        </w:tc>
      </w:tr>
      <w:tr w:rsidR="000837E7" w14:paraId="38088EF3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2163D397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0DB91064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>Adolygu’r llwybrau atgyfeirio a’u defnydd gan bartneriaid ar gyfer gwasanaethau VAWDASV yng Ngogledd Cymru.</w:t>
            </w:r>
          </w:p>
        </w:tc>
        <w:tc>
          <w:tcPr>
            <w:tcW w:w="2776" w:type="dxa"/>
          </w:tcPr>
          <w:p w14:paraId="0FB67937" w14:textId="77777777" w:rsidR="00A77A48" w:rsidRPr="008245A4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Ffrwd waith camdriniaeth ar sail anrhydedd ac arferion niweidiol / Tîm Rhanbarthol VAWDASV.</w:t>
            </w:r>
          </w:p>
        </w:tc>
        <w:tc>
          <w:tcPr>
            <w:tcW w:w="1255" w:type="dxa"/>
          </w:tcPr>
          <w:p w14:paraId="6654DEE3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2024/25</w:t>
            </w:r>
          </w:p>
        </w:tc>
        <w:tc>
          <w:tcPr>
            <w:tcW w:w="2803" w:type="dxa"/>
            <w:shd w:val="clear" w:color="auto" w:fill="auto"/>
          </w:tcPr>
          <w:p w14:paraId="60F7953C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Sicrhau bod llwybrau atgyfeirio yn cael eu sefydlu o fewn arferion cyfredol ar draws yr holl asiantaethau partner yng Ngogledd Cymru o ran Priodas dan Orfodaeth, Anffurfio Organau Cenhedlu Benywod a Gofyn a Gweithredu Grŵp 2 a Grŵp 3.</w:t>
            </w:r>
          </w:p>
        </w:tc>
        <w:tc>
          <w:tcPr>
            <w:tcW w:w="3325" w:type="dxa"/>
            <w:shd w:val="clear" w:color="auto" w:fill="FF9900"/>
          </w:tcPr>
          <w:p w14:paraId="152518C8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Llwybrau atgyfeirio ar gyfer Priodas dan Orfod ac Anffurfio Organau Cenhedlu Benywod yn cael eu hadolygu. </w:t>
            </w:r>
          </w:p>
          <w:p w14:paraId="4B347F68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Awdurdodau Lleol yn cael eu hannog i ddatblygu eu llwybrau lleol eu hunain ar gyfer ymholiadau Grŵp 2 a Grŵp 3. </w:t>
            </w:r>
          </w:p>
        </w:tc>
      </w:tr>
      <w:tr w:rsidR="000837E7" w14:paraId="6F6210E3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3B60D5C5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0CF5CA13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>Adolygu cyfleoedd comisiynu cynaliadwy yn y gofod VAWDASV, gan ddysgu o’r hyn sydd eisoes wedi’i gynnwys gan wasanaethau dan gontract.</w:t>
            </w:r>
          </w:p>
        </w:tc>
        <w:tc>
          <w:tcPr>
            <w:tcW w:w="2776" w:type="dxa"/>
          </w:tcPr>
          <w:p w14:paraId="4C55F6C5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Grŵp Comisiynu (Gwneud Penderfyniadau) / Ffrwd Waith Ymchwil ac Anghenion.</w:t>
            </w:r>
          </w:p>
        </w:tc>
        <w:tc>
          <w:tcPr>
            <w:tcW w:w="1255" w:type="dxa"/>
          </w:tcPr>
          <w:p w14:paraId="18E8C26E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parhau.</w:t>
            </w:r>
          </w:p>
        </w:tc>
        <w:tc>
          <w:tcPr>
            <w:tcW w:w="2803" w:type="dxa"/>
            <w:shd w:val="clear" w:color="auto" w:fill="auto"/>
          </w:tcPr>
          <w:p w14:paraId="3477A7CA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>Sefydlu systemau monitro a gwerthuso parhaus i olrhain cynnydd, mesur canlyniadau ac effaith, nodi meysydd ar gyfer gwella yn cynnwys budd-ddeiliaid.</w:t>
            </w:r>
          </w:p>
        </w:tc>
        <w:tc>
          <w:tcPr>
            <w:tcW w:w="3325" w:type="dxa"/>
            <w:shd w:val="clear" w:color="auto" w:fill="FF9900"/>
          </w:tcPr>
          <w:p w14:paraId="6D6CC234" w14:textId="31E326CE" w:rsidR="00A77A48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Mae’r Grŵp Comisiynu (Gwneud Penderfyniadau) yn adolygu cyfleoedd comisiynu newydd a phresennol yn barhaus yn unol â’r Fframwaith Comisiynu a’r Canllawiau Statudol ar gyfer comisiynu gwasanaethau VAWDASV yng Nghymru. </w:t>
            </w:r>
          </w:p>
          <w:p w14:paraId="00632C39" w14:textId="77777777" w:rsidR="00A77A48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Nodwyd bod argaeledd tai i ddioddefwyr a theuluoedd yn bryder mawr. </w:t>
            </w:r>
          </w:p>
          <w:p w14:paraId="77A42666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Mae’r prosiect IRIS bellach wedi dod i ben a’i atal ar gyfer y dyfodol. </w:t>
            </w:r>
          </w:p>
        </w:tc>
      </w:tr>
      <w:tr w:rsidR="000837E7" w14:paraId="2B8DDD33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202ECA08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3E09483C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>Ymgymryd ag agwedd meddwl trwy systemau mewn perthynas â VAWDASV ac archwilio sut mae gweithio mewn partneriaeth yn cefnogi agwedd gyfannol o ran gofal estynedig i deuluoedd.</w:t>
            </w:r>
          </w:p>
        </w:tc>
        <w:tc>
          <w:tcPr>
            <w:tcW w:w="2776" w:type="dxa"/>
          </w:tcPr>
          <w:p w14:paraId="0524E989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Tîm Rhanbarthol VAWDASV / Heddlu Gogledd Cymru.</w:t>
            </w:r>
          </w:p>
        </w:tc>
        <w:tc>
          <w:tcPr>
            <w:tcW w:w="1255" w:type="dxa"/>
          </w:tcPr>
          <w:p w14:paraId="741FE809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parhau.</w:t>
            </w:r>
          </w:p>
        </w:tc>
        <w:tc>
          <w:tcPr>
            <w:tcW w:w="2803" w:type="dxa"/>
            <w:shd w:val="clear" w:color="auto" w:fill="auto"/>
          </w:tcPr>
          <w:p w14:paraId="0715951D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Sicrhau bod ymagwedd system gyfan yn cael ei sefydlu ym mhob gwasanaeth ar draws y rhanbarth yn unol â chynllun gweithredu lefel uchel y glasbrint gan Lywodraeth Cymru.</w:t>
            </w:r>
          </w:p>
          <w:p w14:paraId="6206261E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Annog gweithio mewn partneriaeth i ddiogelu dioddefwyr risg uchel o gam-drin domestig yn MARAC a thrwy ddarpariaeth Eiriolwyr Annibynnol Trais Domestig.  </w:t>
            </w:r>
          </w:p>
        </w:tc>
        <w:tc>
          <w:tcPr>
            <w:tcW w:w="3325" w:type="dxa"/>
            <w:shd w:val="clear" w:color="auto" w:fill="FF9900"/>
          </w:tcPr>
          <w:p w14:paraId="20F129A9" w14:textId="77777777" w:rsidR="00A77A48" w:rsidRPr="00EF38BC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Gweithredu’r holl gamau perthnasol o ffrydiau gwaith glasbrint Llywodraeth Cymru ar lefel ranbarthol.</w:t>
            </w:r>
          </w:p>
          <w:p w14:paraId="5ED80D49" w14:textId="77777777" w:rsidR="00A77A48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Monitro effeithiolrwydd MARAC drwy Grŵp Llywio a samplo ar hap. </w:t>
            </w:r>
          </w:p>
          <w:p w14:paraId="2182A202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 angen craffu ar ganfyddiadau adolygiad y gwasanaeth Eiriolwyr Annibynnol Trais Domestig i asesu effeithiolrwydd gwaith partneriaeth.</w:t>
            </w:r>
          </w:p>
        </w:tc>
      </w:tr>
      <w:tr w:rsidR="000837E7" w14:paraId="05E6BB56" w14:textId="77777777" w:rsidTr="00A77A48">
        <w:tc>
          <w:tcPr>
            <w:tcW w:w="2256" w:type="dxa"/>
            <w:vMerge w:val="restart"/>
            <w:shd w:val="clear" w:color="auto" w:fill="DEEAF6" w:themeFill="accent1" w:themeFillTint="33"/>
          </w:tcPr>
          <w:p w14:paraId="7C6BC963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cs="Calibri"/>
                <w:b/>
                <w:bCs/>
                <w:u w:val="single"/>
                <w:lang w:val="cy-GB"/>
              </w:rPr>
              <w:t>VAWDASV 5</w:t>
            </w:r>
          </w:p>
          <w:p w14:paraId="4E19CF54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4F33A6CD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Hyfforddi gweithwyr proffesiynol perthnasol i ddarparu ymatebion effeithiol, amserol ac addas i ddioddefwyr a goroeswyr.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0B92E5C9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Gweithio gyda phartneriaid cyfiawnder troseddol, i sicrhau bod hyfforddiant digonol yn cael ei roi i gefnogi dioddefwyr VAWDASV drwy ddefnyddio atebion sifil.</w:t>
            </w:r>
          </w:p>
        </w:tc>
        <w:tc>
          <w:tcPr>
            <w:tcW w:w="2776" w:type="dxa"/>
          </w:tcPr>
          <w:p w14:paraId="1D86054C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Heddlu Gogledd Cymru / Partneriaid Gwasanaeth Llysoedd a Thribiwnlysoedd EF.</w:t>
            </w:r>
          </w:p>
        </w:tc>
        <w:tc>
          <w:tcPr>
            <w:tcW w:w="1255" w:type="dxa"/>
          </w:tcPr>
          <w:p w14:paraId="3985EDB5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2024/25</w:t>
            </w:r>
          </w:p>
        </w:tc>
        <w:tc>
          <w:tcPr>
            <w:tcW w:w="2803" w:type="dxa"/>
            <w:shd w:val="clear" w:color="auto" w:fill="auto"/>
          </w:tcPr>
          <w:p w14:paraId="61FCFBF6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Cynnydd yn nifer y ceisiadau a’r gorchmynion gwaharddebau sifil sy’n cael eu cyflwyno, i ddiogelu dioddefwyr a goroeswyr VAWDASV.</w:t>
            </w:r>
          </w:p>
        </w:tc>
        <w:tc>
          <w:tcPr>
            <w:tcW w:w="3325" w:type="dxa"/>
            <w:shd w:val="clear" w:color="auto" w:fill="ED7D31" w:themeFill="accent2"/>
          </w:tcPr>
          <w:p w14:paraId="415B09F2" w14:textId="77777777" w:rsidR="00A77A48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Mae cynllun y Ganolfan Genedlaethol Cam-drin Domestig yn cael ei roi ar brawf yng Ngogledd Cymru i gynyddu nifer y gwaharddebau sifil sy’n cael eu rhoi i ddiogelu dioddefwyr a goroeswyr. </w:t>
            </w:r>
          </w:p>
          <w:p w14:paraId="5C99733C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Cyflwyno hyfforddiant pellach ar gyfer gweithwyr proffesiynol cysylltiedig yn ystod 24/25.</w:t>
            </w:r>
          </w:p>
        </w:tc>
      </w:tr>
      <w:tr w:rsidR="000837E7" w14:paraId="47442B16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7FAD935A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40FADDFB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Cefnogi gweithrediad a chyflwyniad safleoedd Tystiolaeth o Bell ar draws Gogledd Cymru. </w:t>
            </w:r>
          </w:p>
        </w:tc>
        <w:tc>
          <w:tcPr>
            <w:tcW w:w="2776" w:type="dxa"/>
          </w:tcPr>
          <w:p w14:paraId="7322AA71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Grŵp Tystiolaeth o Bell / Tîm Rhanbarthol VAWDASV.</w:t>
            </w:r>
          </w:p>
        </w:tc>
        <w:tc>
          <w:tcPr>
            <w:tcW w:w="1255" w:type="dxa"/>
          </w:tcPr>
          <w:p w14:paraId="13F19D1A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parhau.</w:t>
            </w:r>
          </w:p>
        </w:tc>
        <w:tc>
          <w:tcPr>
            <w:tcW w:w="2803" w:type="dxa"/>
            <w:shd w:val="clear" w:color="auto" w:fill="auto"/>
          </w:tcPr>
          <w:p w14:paraId="37249F39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Mwy o gefnogaeth i ddioddefwyr a goroeswyr gan arwain at fwy o ddefnydd, cael y dystiolaeth orau a sicrhau cynnydd o ran euogfarnau cyflawnwyr.</w:t>
            </w:r>
          </w:p>
        </w:tc>
        <w:tc>
          <w:tcPr>
            <w:tcW w:w="3325" w:type="dxa"/>
            <w:shd w:val="clear" w:color="auto" w:fill="FF9900"/>
          </w:tcPr>
          <w:p w14:paraId="12FD3111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3 safle tystiolaeth o bell wedi’u sefydlu yn Llangefni, Dolgellau a Wrecsam.</w:t>
            </w:r>
          </w:p>
          <w:p w14:paraId="1650071C" w14:textId="77777777" w:rsidR="00A77A48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ystod mis Ionawr a mis Mawrth 2024, roedd Safleoedd Tystiolaeth o Bell yn cyfrif am 48% o achosion Cam-drin Domestig a Thrais Rhywiol troseddol - cynnydd o 24% yn y chwarter blaenorol.</w:t>
            </w:r>
          </w:p>
          <w:p w14:paraId="172D7DEA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Bu i 93% o bobl nodi eu bod yn ffafrio mesurau arbennig pan ofynnwyd iddynt rhwng mis Ionawr a mis Mawrth 2024.</w:t>
            </w:r>
          </w:p>
        </w:tc>
      </w:tr>
      <w:tr w:rsidR="000837E7" w14:paraId="6B5819A8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1D35C3DC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32A792BC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Cefnogi cyflwyniad y cynllun Braenaru ar draws y rhanbarth.</w:t>
            </w:r>
          </w:p>
        </w:tc>
        <w:tc>
          <w:tcPr>
            <w:tcW w:w="2776" w:type="dxa"/>
          </w:tcPr>
          <w:p w14:paraId="61B4F888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Grŵp Tystiolaeth o Bell / Partneriaid Bregusrwydd a Chamfanteisio.</w:t>
            </w:r>
          </w:p>
        </w:tc>
        <w:tc>
          <w:tcPr>
            <w:tcW w:w="1255" w:type="dxa"/>
          </w:tcPr>
          <w:p w14:paraId="76AF691F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Yn parhau. </w:t>
            </w:r>
          </w:p>
        </w:tc>
        <w:tc>
          <w:tcPr>
            <w:tcW w:w="2803" w:type="dxa"/>
            <w:shd w:val="clear" w:color="auto" w:fill="auto"/>
          </w:tcPr>
          <w:p w14:paraId="4260C3CC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Monitro defnydd y safleoedd tystiolaeth a mesurau arbennig mewn lleoliadau llys teulu.</w:t>
            </w:r>
          </w:p>
        </w:tc>
        <w:tc>
          <w:tcPr>
            <w:tcW w:w="3325" w:type="dxa"/>
            <w:shd w:val="clear" w:color="auto" w:fill="FF9900"/>
          </w:tcPr>
          <w:p w14:paraId="15443491" w14:textId="77777777" w:rsidR="00A77A48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Cynllun peilot ar waith.</w:t>
            </w:r>
          </w:p>
          <w:p w14:paraId="74A14EC7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Mae’r canfyddiadau cychwynnol yn awgrymu cynnydd yn nefnydd safleoedd tystiolaeth o bell ar gyfer achosion llys teulu. </w:t>
            </w:r>
          </w:p>
        </w:tc>
      </w:tr>
      <w:tr w:rsidR="000837E7" w14:paraId="2885F51D" w14:textId="77777777" w:rsidTr="00A77A48">
        <w:tc>
          <w:tcPr>
            <w:tcW w:w="2256" w:type="dxa"/>
            <w:vMerge/>
            <w:shd w:val="clear" w:color="auto" w:fill="DEEAF6" w:themeFill="accent1" w:themeFillTint="33"/>
          </w:tcPr>
          <w:p w14:paraId="2DDD3B7E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1B40152F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Cynnal sesiynau codi ymwybyddiaeth i’r Farnwriaeth a Phartneriaid Cyfiawnder Troseddol i herio naratif ‘beio’r dioddefwr’.</w:t>
            </w:r>
          </w:p>
        </w:tc>
        <w:tc>
          <w:tcPr>
            <w:tcW w:w="2776" w:type="dxa"/>
          </w:tcPr>
          <w:p w14:paraId="04797FB3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Bwrdd Cyfiawnder Troseddol.</w:t>
            </w:r>
          </w:p>
        </w:tc>
        <w:tc>
          <w:tcPr>
            <w:tcW w:w="1255" w:type="dxa"/>
          </w:tcPr>
          <w:p w14:paraId="44249E6A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2024/25</w:t>
            </w:r>
          </w:p>
        </w:tc>
        <w:tc>
          <w:tcPr>
            <w:tcW w:w="2803" w:type="dxa"/>
            <w:shd w:val="clear" w:color="auto" w:fill="auto"/>
          </w:tcPr>
          <w:p w14:paraId="4BDE1EAD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Cynnydd o ran nifer y cyflawnwyr sy’n eu cael canfod yn euog am droseddau’n ymwneud â VAWDASV.</w:t>
            </w:r>
          </w:p>
        </w:tc>
        <w:tc>
          <w:tcPr>
            <w:tcW w:w="3325" w:type="dxa"/>
            <w:shd w:val="clear" w:color="auto" w:fill="FF0000"/>
          </w:tcPr>
          <w:p w14:paraId="234BA858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Mae sesiynau codi ymwybyddiaeth wedi cael eu darparu i Farnwyr a Phartneriaid Cyfiawnder Troseddol yng Ngorllewin a Chanolbarth Cymru, ac ystyriaeth wedi cael ei rhoi i ymestyn hyn i Ogledd Cymru. </w:t>
            </w:r>
          </w:p>
        </w:tc>
      </w:tr>
      <w:tr w:rsidR="000837E7" w14:paraId="249217C1" w14:textId="77777777" w:rsidTr="00A77A48">
        <w:tc>
          <w:tcPr>
            <w:tcW w:w="225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6191567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EF46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lang w:val="cy-GB"/>
              </w:rPr>
              <w:t xml:space="preserve">Darparu cymorth arbenigol i ddioddefwyr yn seiliedig ar eu hanghenion unigol.  </w:t>
            </w:r>
          </w:p>
          <w:p w14:paraId="51264EFC" w14:textId="77777777" w:rsidR="00A77A48" w:rsidRPr="00AE7510" w:rsidRDefault="00A77A48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</w:tcBorders>
          </w:tcPr>
          <w:p w14:paraId="45B0EB72" w14:textId="77777777" w:rsidR="00A77A48" w:rsidRPr="008245A4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Ffrwd waith Ymchwil a Bylchau / Tîm VAWDASV Rhanbarthol.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2F453C59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parhau.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0E28E433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Sefydlu systemau monitro a gwerthuso parhaus i olrhain cynnydd, mesur canlyniadau ac effaith Cynghorwyr Annibynnol ar Drais Domestig, Eiriolwyr Annibynnol Trais Domestig a gwasanaethau lloches a chefnogaeth yn ôl yr angen, gan nodi meysydd ar gyfer gwella yn cynnwys budd-ddeiliaid.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FF9900"/>
          </w:tcPr>
          <w:p w14:paraId="51C71F0A" w14:textId="77777777" w:rsidR="00A77A48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 Eiriolwyr Annibynnol Trais Domestig a MARAC yn darparu cynlluniau diogelwch unigol ar gyfer dioddefwyr risg uchel.</w:t>
            </w:r>
          </w:p>
          <w:p w14:paraId="5EFEAA68" w14:textId="77777777" w:rsidR="00A77A48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 Awdurdodau Lleol yn cael trafferth darparu llety ar gyfer dioddefwyr a theuluoedd, fodd bynnag, agorwyd unedau newydd yng Nghonwy yn ystod 2023/24.</w:t>
            </w:r>
          </w:p>
          <w:p w14:paraId="6ADC4792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 darpariaeth gwasanaeth a chanlyniadau gwasanaeth yn parhau i gael eu monitro bob chwarter.</w:t>
            </w:r>
          </w:p>
          <w:p w14:paraId="1FB2AC8B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Arolwg defnyddiwr gwasanaeth wedi cael ei ddatblygu yn ystod 2023/24 i gasglu adborth.</w:t>
            </w:r>
          </w:p>
        </w:tc>
      </w:tr>
      <w:tr w:rsidR="000837E7" w14:paraId="69FEE979" w14:textId="77777777" w:rsidTr="00A77A48">
        <w:tc>
          <w:tcPr>
            <w:tcW w:w="2256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3A616FD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b/>
                <w:bCs/>
                <w:u w:val="single"/>
                <w:lang w:val="cy-GB"/>
              </w:rPr>
              <w:t>VAWDASV 6</w:t>
            </w:r>
          </w:p>
          <w:p w14:paraId="65CCB383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790F8CFE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Rhoi mynediad cyfartal i bob dioddefwr at wasanaethau gydag adnoddau addas, sydd o ansawdd uchel ac yn cael eu harwain gan a chryfderau, ac yn groestoriadol.</w:t>
            </w:r>
          </w:p>
        </w:tc>
        <w:tc>
          <w:tcPr>
            <w:tcW w:w="2470" w:type="dxa"/>
            <w:tcBorders>
              <w:bottom w:val="single" w:sz="4" w:space="0" w:color="00B0F0"/>
            </w:tcBorders>
          </w:tcPr>
          <w:p w14:paraId="64A0D565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cs="Calibri"/>
                <w:lang w:val="cy-GB"/>
              </w:rPr>
              <w:t>Darparu gwasanaeth Cynghorydd Annibynnol ar Drais Domestig/Cynghorydd Annibynnol ar Drais Rhywiol gyson ar draws y gogledd, gan gynnig yr un gwasanaeth i ddioddefwyr VAWDASV, waeth lle maent yn byw.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</w:tcBorders>
          </w:tcPr>
          <w:p w14:paraId="09277DE7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Ffrwd Waith Ymchwil ac Anghenion / Grŵp Comisiynu (Gwneud Penderfyniadau / Tîm VAWDASV Rhanbarthol.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4B15C435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parhau.</w:t>
            </w:r>
          </w:p>
          <w:p w14:paraId="1D15156D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4CE3A6DA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5484D222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067E537F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3755ED41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767BA057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Sefydlu systemau monitro a gwerthuso parhaus i olrhain cynnydd, mesur canlyniadau ac effaith, nodi meysydd ar gyfer gwella yn cynnwys budd-ddeiliaid.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FF9900"/>
          </w:tcPr>
          <w:p w14:paraId="7FC31F9D" w14:textId="77777777" w:rsidR="00A77A48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24 Eiriolwr Annibynnol Trais Domestig wedi’u cyflogi ar draws Gogledd Cymru, gan ragori ar argymhelliad Safe Lives o 13.5.</w:t>
            </w:r>
          </w:p>
          <w:p w14:paraId="7BA0CD88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Cefnogwyd 2,429 o ddioddefwyr yn ystod 2023/24 – cynnydd o 7% o’i gymharu â’r flwyddyn flaenorol.</w:t>
            </w:r>
          </w:p>
          <w:p w14:paraId="62F9D237" w14:textId="77777777" w:rsidR="00A77A48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Mae’r adolygiad o’r Gwasanaeth Eiriolwyr Annibynnol Trais Domestig wedi dod i ben a bydd y canfyddiadau yn cael eu cyflwyno i’r Bwrdd Bregusrwydd a Chamfanteisio ym mis Mehefin 2024.</w:t>
            </w:r>
          </w:p>
          <w:p w14:paraId="250272E8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Argymhellion i’w rhoi ar waith a chomisiynu contract Eiriolwyr Annibynnol Trais Domestig newydd o 25/26.</w:t>
            </w:r>
          </w:p>
        </w:tc>
      </w:tr>
      <w:tr w:rsidR="000837E7" w14:paraId="6DA4F01A" w14:textId="77777777" w:rsidTr="00A77A48">
        <w:tc>
          <w:tcPr>
            <w:tcW w:w="2256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34FB3D3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470" w:type="dxa"/>
            <w:tcBorders>
              <w:bottom w:val="single" w:sz="4" w:space="0" w:color="00B0F0"/>
            </w:tcBorders>
          </w:tcPr>
          <w:p w14:paraId="53B2A2EE" w14:textId="77777777" w:rsidR="00A77A48" w:rsidRPr="00AE7510" w:rsidRDefault="00A77A48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</w:tcBorders>
          </w:tcPr>
          <w:p w14:paraId="07217947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2A365317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O fewn y tri mis nesaf.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011E58F9" w14:textId="77777777" w:rsidR="00A77A48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Mae’r adolygiad o’r Gwasanaeth Eiriolwyr Annibynnol Trais Domestig wedi dod i ben a bydd y canfyddiadau yn cael eu cyflwyno i’r Bwrdd Bregusrwydd a Chamfanteisio ym mis Mehefin 2024.</w:t>
            </w:r>
          </w:p>
          <w:p w14:paraId="0448041B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Argymhellion i’w rhoi ar waith.    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FF9900"/>
          </w:tcPr>
          <w:p w14:paraId="59D22366" w14:textId="77777777" w:rsidR="00A77A48" w:rsidRPr="00AE7510" w:rsidRDefault="00A77A48" w:rsidP="00A77A48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0837E7" w14:paraId="4F30473D" w14:textId="77777777" w:rsidTr="00A77A48">
        <w:tc>
          <w:tcPr>
            <w:tcW w:w="2256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B9C138C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470" w:type="dxa"/>
          </w:tcPr>
          <w:p w14:paraId="5DA6D6AC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Darparu cefnogaeth gyson ar draws y rhanbarth i blant a phobl ifanc sy’n profi ac yn dyst i gam-drin domestig yn y cartref.  </w:t>
            </w:r>
          </w:p>
        </w:tc>
        <w:tc>
          <w:tcPr>
            <w:tcW w:w="2776" w:type="dxa"/>
          </w:tcPr>
          <w:p w14:paraId="64866537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Ffrwd waith Ymchwil a Bylchau / Tîm VAWDASV Rhanbarthol.</w:t>
            </w:r>
          </w:p>
        </w:tc>
        <w:tc>
          <w:tcPr>
            <w:tcW w:w="1255" w:type="dxa"/>
          </w:tcPr>
          <w:p w14:paraId="12E5DBEE" w14:textId="77777777" w:rsidR="00A77A48" w:rsidRPr="00AE7510" w:rsidRDefault="005F100D" w:rsidP="00A77A4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>Gorffennaf 2024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1732F0FC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Sefydlu systemau monitro a gwerthuso parhaus i olrhain cynnydd, mesur canlyniadau ac effaith, nodi meysydd ar gyfer gwella yn cynnwys budd-ddeiliaid.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FF9900"/>
          </w:tcPr>
          <w:p w14:paraId="1853BDE1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 monitro’r ddarpariaeth i Blant a Phobl Ifanc yn parhau.</w:t>
            </w:r>
          </w:p>
          <w:p w14:paraId="5FA81B68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Mae’r adolygiad o gefnogaeth i Blant a Phobl Ifanc wedi dod i ben a bydd y canfyddiadau yn cael eu cyflwyno i’r Bwrdd Bregusrwydd a Chamfanteisio ym mis Mehefin 2024.   </w:t>
            </w:r>
          </w:p>
        </w:tc>
      </w:tr>
      <w:tr w:rsidR="000837E7" w14:paraId="71136DE3" w14:textId="77777777" w:rsidTr="00A77A48">
        <w:tc>
          <w:tcPr>
            <w:tcW w:w="2256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A29BC91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470" w:type="dxa"/>
          </w:tcPr>
          <w:p w14:paraId="7E33AC23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Darparu rhaglenni adfer sy’n seiliedig ar dystiolaeth i gefnogi dioddefwyr i fagu gwytnwch ac i gryfhau eu rhwydwaith o ffrindiau a theulu sy’n gallu eu cefnogi. </w:t>
            </w:r>
          </w:p>
        </w:tc>
        <w:tc>
          <w:tcPr>
            <w:tcW w:w="2776" w:type="dxa"/>
          </w:tcPr>
          <w:p w14:paraId="1F5FB407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Grŵp Comisiynu Rhanbarthol VAWDASV.</w:t>
            </w:r>
          </w:p>
        </w:tc>
        <w:tc>
          <w:tcPr>
            <w:tcW w:w="1255" w:type="dxa"/>
          </w:tcPr>
          <w:p w14:paraId="358A2704" w14:textId="77777777" w:rsidR="00A77A48" w:rsidRPr="00DD55E4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parhau.</w:t>
            </w:r>
          </w:p>
        </w:tc>
        <w:tc>
          <w:tcPr>
            <w:tcW w:w="2803" w:type="dxa"/>
          </w:tcPr>
          <w:p w14:paraId="1007A052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Cynnydd yn nifer yr unigolion sy’n rhan o raglenni adfer.</w:t>
            </w:r>
          </w:p>
          <w:p w14:paraId="0F9E116E" w14:textId="77777777" w:rsidR="00A77A48" w:rsidRPr="00AE7510" w:rsidRDefault="00A77A48" w:rsidP="00A77A48">
            <w:pPr>
              <w:jc w:val="center"/>
              <w:rPr>
                <w:rFonts w:asciiTheme="minorHAnsi" w:hAnsiTheme="minorHAnsi" w:cstheme="minorHAnsi"/>
              </w:rPr>
            </w:pPr>
          </w:p>
          <w:p w14:paraId="3E0F5FCF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Mapio’r hyn a gomisiynir ym mhob ardal ALl.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92D050"/>
          </w:tcPr>
          <w:p w14:paraId="6EDB608A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Mae’r rhaglenni presennol a gynigir i ddioddefwyr i feithrin gwytnwch yn cynnwys Own My Life, Freedom, Recovery Toolkit for Men, STAR, DART, ac ymyriadau therapiwtig un i un ac mewn grŵp. </w:t>
            </w:r>
          </w:p>
        </w:tc>
      </w:tr>
      <w:tr w:rsidR="000837E7" w14:paraId="3B7ED91A" w14:textId="77777777" w:rsidTr="00A77A48">
        <w:tc>
          <w:tcPr>
            <w:tcW w:w="2256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16BA311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470" w:type="dxa"/>
          </w:tcPr>
          <w:p w14:paraId="695B718E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Darparu proses MARAC / ADAPT safonol ar draws y gogledd. </w:t>
            </w:r>
          </w:p>
        </w:tc>
        <w:tc>
          <w:tcPr>
            <w:tcW w:w="2776" w:type="dxa"/>
          </w:tcPr>
          <w:p w14:paraId="74203F22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Grŵp Llywio MARAC / ADAPT Rhanbarthol.</w:t>
            </w:r>
          </w:p>
        </w:tc>
        <w:tc>
          <w:tcPr>
            <w:tcW w:w="1255" w:type="dxa"/>
          </w:tcPr>
          <w:p w14:paraId="1422E06F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parhau.</w:t>
            </w:r>
          </w:p>
        </w:tc>
        <w:tc>
          <w:tcPr>
            <w:tcW w:w="2803" w:type="dxa"/>
          </w:tcPr>
          <w:p w14:paraId="1908B727" w14:textId="77777777" w:rsidR="00A77A48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Mae pob dioddefwr risg uchel wedi’i glywed yn ystod</w:t>
            </w:r>
          </w:p>
          <w:p w14:paraId="7E6708D0" w14:textId="77777777" w:rsidR="00A77A48" w:rsidRPr="00DD55E4" w:rsidRDefault="005F100D" w:rsidP="00A77A48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Cynadleddau Amlasiantaeth Asesu Risg Lleol.</w:t>
            </w:r>
          </w:p>
          <w:p w14:paraId="51CA15DD" w14:textId="77777777" w:rsidR="00A77A48" w:rsidRDefault="00A77A48" w:rsidP="00A77A4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0B59454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Parhau i edrych ar sampl o achosion ar hap bob chwarter. </w:t>
            </w:r>
          </w:p>
          <w:p w14:paraId="61083A92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13BBEE00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Adolygu protocol MARAC. </w:t>
            </w:r>
          </w:p>
          <w:p w14:paraId="2BA62C40" w14:textId="77777777" w:rsidR="00A77A48" w:rsidRPr="00AE7510" w:rsidRDefault="00A77A48" w:rsidP="00A77A48">
            <w:pPr>
              <w:jc w:val="center"/>
              <w:rPr>
                <w:rFonts w:asciiTheme="minorHAnsi" w:hAnsiTheme="minorHAnsi" w:cstheme="minorHAnsi"/>
              </w:rPr>
            </w:pPr>
          </w:p>
          <w:p w14:paraId="20FC5A36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Protocol ADAPT wedi’i adnewyddu. </w:t>
            </w:r>
          </w:p>
        </w:tc>
        <w:tc>
          <w:tcPr>
            <w:tcW w:w="3325" w:type="dxa"/>
            <w:shd w:val="clear" w:color="auto" w:fill="FF9900"/>
          </w:tcPr>
          <w:p w14:paraId="0C1D7D9F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parhau.</w:t>
            </w:r>
          </w:p>
          <w:p w14:paraId="6E599E7C" w14:textId="77777777" w:rsidR="00A77A48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69648A30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7F21FAF2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parhau.</w:t>
            </w:r>
          </w:p>
          <w:p w14:paraId="39AA4A82" w14:textId="77777777" w:rsidR="00A77A48" w:rsidRPr="00AE7510" w:rsidRDefault="00A77A48" w:rsidP="00A77A48">
            <w:pPr>
              <w:rPr>
                <w:rFonts w:asciiTheme="minorHAnsi" w:hAnsiTheme="minorHAnsi" w:cstheme="minorHAnsi"/>
              </w:rPr>
            </w:pPr>
          </w:p>
          <w:p w14:paraId="54F92CCD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lang w:val="cy-GB"/>
              </w:rPr>
              <w:t>Yn parhau.</w:t>
            </w:r>
          </w:p>
          <w:p w14:paraId="76388A90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228AB33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D3CAB28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Yn parhau.</w:t>
            </w:r>
          </w:p>
        </w:tc>
      </w:tr>
      <w:tr w:rsidR="000837E7" w14:paraId="34E57752" w14:textId="77777777" w:rsidTr="00A77A48">
        <w:tc>
          <w:tcPr>
            <w:tcW w:w="2256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C5B7D6F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470" w:type="dxa"/>
            <w:shd w:val="clear" w:color="auto" w:fill="auto"/>
          </w:tcPr>
          <w:p w14:paraId="2CE7CDA3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Datblygu fframwaith neu ddull sawl haen</w:t>
            </w:r>
          </w:p>
          <w:p w14:paraId="53C8B689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- i sicrhau eglurder o ran beth yw ystyr ‘arbenigwr’ - sy’n mapio yn erbyn darpariaethau eraill (adolygiad Eiriolwyr Annibynnol Trais Domestig). </w:t>
            </w:r>
          </w:p>
        </w:tc>
        <w:tc>
          <w:tcPr>
            <w:tcW w:w="2776" w:type="dxa"/>
            <w:shd w:val="clear" w:color="auto" w:fill="auto"/>
          </w:tcPr>
          <w:p w14:paraId="560F9B2E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Tîm Rhanbarthol VAWDASV.</w:t>
            </w:r>
          </w:p>
        </w:tc>
        <w:tc>
          <w:tcPr>
            <w:tcW w:w="1255" w:type="dxa"/>
            <w:shd w:val="clear" w:color="auto" w:fill="auto"/>
          </w:tcPr>
          <w:p w14:paraId="2FC125C1" w14:textId="77777777" w:rsidR="00A77A48" w:rsidRPr="00DD55E4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2024/25</w:t>
            </w:r>
          </w:p>
        </w:tc>
        <w:tc>
          <w:tcPr>
            <w:tcW w:w="2803" w:type="dxa"/>
            <w:shd w:val="clear" w:color="auto" w:fill="auto"/>
          </w:tcPr>
          <w:p w14:paraId="1FD22220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Diffinio ystyr ‘arbenigwr’ a - mapio yn erbyn darpariaethau eraill ar draws Cymru.</w:t>
            </w:r>
          </w:p>
        </w:tc>
        <w:tc>
          <w:tcPr>
            <w:tcW w:w="3325" w:type="dxa"/>
            <w:shd w:val="clear" w:color="auto" w:fill="FF9900"/>
          </w:tcPr>
          <w:p w14:paraId="5B73E444" w14:textId="77777777" w:rsidR="00A77A48" w:rsidRPr="00DD55E4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Daeth adolygiad gwasanaeth o ddarpariaeth Eiriolwyr Annibynnol Trais Domestig rhanbarthol i ben ym mis Ebrill 2024.</w:t>
            </w:r>
          </w:p>
          <w:p w14:paraId="0808D8DA" w14:textId="77777777" w:rsidR="00A77A48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Bydd y canfyddiadau’n cael eu dadansoddi a’u cyflwyno i’r Bwrdd Bregusrwydd a Chamfanteisio ym mis Mehefin 2024.</w:t>
            </w:r>
          </w:p>
          <w:p w14:paraId="5673D5FF" w14:textId="77777777" w:rsidR="00A77A48" w:rsidRPr="00DD55E4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Argymhellion i’w dwyn ymlaen.</w:t>
            </w:r>
          </w:p>
        </w:tc>
      </w:tr>
      <w:tr w:rsidR="000837E7" w14:paraId="14E27741" w14:textId="77777777" w:rsidTr="00A77A48">
        <w:tc>
          <w:tcPr>
            <w:tcW w:w="2256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21F5CE7" w14:textId="77777777" w:rsidR="00A77A48" w:rsidRPr="00AE7510" w:rsidRDefault="00A77A48" w:rsidP="00A77A48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2470" w:type="dxa"/>
            <w:shd w:val="clear" w:color="auto" w:fill="auto"/>
          </w:tcPr>
          <w:p w14:paraId="683BFB22" w14:textId="77777777" w:rsidR="00A77A48" w:rsidRPr="00AE7510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Datblygu Fframwaith comisiynu cadarn</w:t>
            </w:r>
          </w:p>
          <w:p w14:paraId="601E32CC" w14:textId="77777777" w:rsidR="00A77A48" w:rsidRPr="00EA1CE8" w:rsidRDefault="005F100D" w:rsidP="00A77A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- sy’n seiliedig ar dystiolaeth ac yn galluogi</w:t>
            </w:r>
          </w:p>
          <w:p w14:paraId="018FA816" w14:textId="77777777" w:rsidR="00A77A48" w:rsidRPr="00AE7510" w:rsidRDefault="005F100D" w:rsidP="00A77A48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cs="Calibri"/>
                <w:lang w:val="cy-GB"/>
              </w:rPr>
              <w:t>gwneud penderfyniadau amddiffynadwy.</w:t>
            </w:r>
          </w:p>
        </w:tc>
        <w:tc>
          <w:tcPr>
            <w:tcW w:w="2776" w:type="dxa"/>
            <w:shd w:val="clear" w:color="auto" w:fill="auto"/>
          </w:tcPr>
          <w:p w14:paraId="7F2FFDA6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Grŵp Comisiynu (Gwneud Penderfyniadau) / Ffrwd Waith Ymchwil a Bylchau.</w:t>
            </w:r>
          </w:p>
        </w:tc>
        <w:tc>
          <w:tcPr>
            <w:tcW w:w="1255" w:type="dxa"/>
            <w:shd w:val="clear" w:color="auto" w:fill="auto"/>
          </w:tcPr>
          <w:p w14:paraId="6F22C935" w14:textId="77777777" w:rsidR="00A77A48" w:rsidRPr="00AE7510" w:rsidRDefault="005F100D" w:rsidP="00A77A48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Yn parhau. </w:t>
            </w:r>
          </w:p>
        </w:tc>
        <w:tc>
          <w:tcPr>
            <w:tcW w:w="2803" w:type="dxa"/>
            <w:shd w:val="clear" w:color="auto" w:fill="auto"/>
          </w:tcPr>
          <w:p w14:paraId="248DDE08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>Datblygu cylch comisiynu, yn unol â’r Canllawiau Statudol ar gyfer Comisiynu Gwasanaethau VAWDASV yng Nghymru</w:t>
            </w:r>
          </w:p>
        </w:tc>
        <w:tc>
          <w:tcPr>
            <w:tcW w:w="3325" w:type="dxa"/>
            <w:shd w:val="clear" w:color="auto" w:fill="FF9900"/>
          </w:tcPr>
          <w:p w14:paraId="718BA269" w14:textId="77777777" w:rsidR="00A77A48" w:rsidRPr="00AE7510" w:rsidRDefault="005F100D" w:rsidP="00A77A4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cy-GB"/>
              </w:rPr>
              <w:t xml:space="preserve">Mae’r Bwrdd Bregusrwydd a Chamfanteisio yn sicrhau bod strwythurau llywodraethu ar wahân yn bodoli ar gyfer y broses gomisiynu a mewnbwn budd-ddeiliaid.  </w:t>
            </w:r>
          </w:p>
        </w:tc>
      </w:tr>
    </w:tbl>
    <w:p w14:paraId="576C7A00" w14:textId="77777777" w:rsidR="003C7BA0" w:rsidRPr="009836F8" w:rsidRDefault="003C7BA0" w:rsidP="00AF20FF">
      <w:pPr>
        <w:rPr>
          <w:rFonts w:asciiTheme="minorHAnsi" w:hAnsiTheme="minorHAnsi" w:cs="Arial"/>
          <w:b/>
        </w:rPr>
      </w:pPr>
    </w:p>
    <w:sectPr w:rsidR="003C7BA0" w:rsidRPr="009836F8" w:rsidSect="00980EBF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899E" w14:textId="77777777" w:rsidR="003B7A3E" w:rsidRDefault="005F100D">
      <w:pPr>
        <w:spacing w:after="0" w:line="240" w:lineRule="auto"/>
      </w:pPr>
      <w:r>
        <w:separator/>
      </w:r>
    </w:p>
  </w:endnote>
  <w:endnote w:type="continuationSeparator" w:id="0">
    <w:p w14:paraId="7AB553AA" w14:textId="77777777" w:rsidR="003B7A3E" w:rsidRDefault="005F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3279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6542E" w14:textId="1987E8B7" w:rsidR="000C0098" w:rsidRDefault="005F10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487281" w14:textId="77777777" w:rsidR="000C0098" w:rsidRDefault="000C0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730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18079" w14:textId="1BDF58F1" w:rsidR="000C0098" w:rsidRDefault="005F10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5DA9C03" w14:textId="77777777" w:rsidR="000C0098" w:rsidRDefault="000C0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00F4" w14:textId="77777777" w:rsidR="003B7A3E" w:rsidRDefault="005F100D">
      <w:pPr>
        <w:spacing w:after="0" w:line="240" w:lineRule="auto"/>
      </w:pPr>
      <w:r>
        <w:separator/>
      </w:r>
    </w:p>
  </w:footnote>
  <w:footnote w:type="continuationSeparator" w:id="0">
    <w:p w14:paraId="6D3D5FDA" w14:textId="77777777" w:rsidR="003B7A3E" w:rsidRDefault="005F1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75F0"/>
    <w:multiLevelType w:val="hybridMultilevel"/>
    <w:tmpl w:val="C136E93A"/>
    <w:lvl w:ilvl="0" w:tplc="B6F2EF1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9B0C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4CE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63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411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CC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48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8A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EE7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95698"/>
    <w:multiLevelType w:val="hybridMultilevel"/>
    <w:tmpl w:val="689E08DA"/>
    <w:lvl w:ilvl="0" w:tplc="E45E795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9A8D828" w:tentative="1">
      <w:start w:val="1"/>
      <w:numFmt w:val="lowerLetter"/>
      <w:lvlText w:val="%2."/>
      <w:lvlJc w:val="left"/>
      <w:pPr>
        <w:ind w:left="2160" w:hanging="360"/>
      </w:pPr>
    </w:lvl>
    <w:lvl w:ilvl="2" w:tplc="2312E8C8" w:tentative="1">
      <w:start w:val="1"/>
      <w:numFmt w:val="lowerRoman"/>
      <w:lvlText w:val="%3."/>
      <w:lvlJc w:val="right"/>
      <w:pPr>
        <w:ind w:left="2880" w:hanging="180"/>
      </w:pPr>
    </w:lvl>
    <w:lvl w:ilvl="3" w:tplc="E0861B34" w:tentative="1">
      <w:start w:val="1"/>
      <w:numFmt w:val="decimal"/>
      <w:lvlText w:val="%4."/>
      <w:lvlJc w:val="left"/>
      <w:pPr>
        <w:ind w:left="3600" w:hanging="360"/>
      </w:pPr>
    </w:lvl>
    <w:lvl w:ilvl="4" w:tplc="DE2AAB70" w:tentative="1">
      <w:start w:val="1"/>
      <w:numFmt w:val="lowerLetter"/>
      <w:lvlText w:val="%5."/>
      <w:lvlJc w:val="left"/>
      <w:pPr>
        <w:ind w:left="4320" w:hanging="360"/>
      </w:pPr>
    </w:lvl>
    <w:lvl w:ilvl="5" w:tplc="526E9904" w:tentative="1">
      <w:start w:val="1"/>
      <w:numFmt w:val="lowerRoman"/>
      <w:lvlText w:val="%6."/>
      <w:lvlJc w:val="right"/>
      <w:pPr>
        <w:ind w:left="5040" w:hanging="180"/>
      </w:pPr>
    </w:lvl>
    <w:lvl w:ilvl="6" w:tplc="9AA4070E" w:tentative="1">
      <w:start w:val="1"/>
      <w:numFmt w:val="decimal"/>
      <w:lvlText w:val="%7."/>
      <w:lvlJc w:val="left"/>
      <w:pPr>
        <w:ind w:left="5760" w:hanging="360"/>
      </w:pPr>
    </w:lvl>
    <w:lvl w:ilvl="7" w:tplc="E1FCFC6C" w:tentative="1">
      <w:start w:val="1"/>
      <w:numFmt w:val="lowerLetter"/>
      <w:lvlText w:val="%8."/>
      <w:lvlJc w:val="left"/>
      <w:pPr>
        <w:ind w:left="6480" w:hanging="360"/>
      </w:pPr>
    </w:lvl>
    <w:lvl w:ilvl="8" w:tplc="64660F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74195"/>
    <w:multiLevelType w:val="hybridMultilevel"/>
    <w:tmpl w:val="5DBE9D4E"/>
    <w:lvl w:ilvl="0" w:tplc="C86EC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CC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22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8F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0F4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43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F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2C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07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6EF2"/>
    <w:multiLevelType w:val="hybridMultilevel"/>
    <w:tmpl w:val="FC48F68E"/>
    <w:lvl w:ilvl="0" w:tplc="45BCD09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0369E1C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9B4A43E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890404A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B782A0BC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CB24A5D4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F6A96C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91A29614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3849344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1B65B8E"/>
    <w:multiLevelType w:val="multilevel"/>
    <w:tmpl w:val="338CCDB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370D212D"/>
    <w:multiLevelType w:val="hybridMultilevel"/>
    <w:tmpl w:val="E97E3610"/>
    <w:lvl w:ilvl="0" w:tplc="EF52A36A">
      <w:start w:val="1"/>
      <w:numFmt w:val="decimal"/>
      <w:lvlText w:val="%1."/>
      <w:lvlJc w:val="left"/>
      <w:pPr>
        <w:ind w:left="720" w:hanging="360"/>
      </w:pPr>
    </w:lvl>
    <w:lvl w:ilvl="1" w:tplc="869EEB0A" w:tentative="1">
      <w:start w:val="1"/>
      <w:numFmt w:val="lowerLetter"/>
      <w:lvlText w:val="%2."/>
      <w:lvlJc w:val="left"/>
      <w:pPr>
        <w:ind w:left="1440" w:hanging="360"/>
      </w:pPr>
    </w:lvl>
    <w:lvl w:ilvl="2" w:tplc="7D7EBA52" w:tentative="1">
      <w:start w:val="1"/>
      <w:numFmt w:val="lowerRoman"/>
      <w:lvlText w:val="%3."/>
      <w:lvlJc w:val="right"/>
      <w:pPr>
        <w:ind w:left="2160" w:hanging="180"/>
      </w:pPr>
    </w:lvl>
    <w:lvl w:ilvl="3" w:tplc="9446D286" w:tentative="1">
      <w:start w:val="1"/>
      <w:numFmt w:val="decimal"/>
      <w:lvlText w:val="%4."/>
      <w:lvlJc w:val="left"/>
      <w:pPr>
        <w:ind w:left="2880" w:hanging="360"/>
      </w:pPr>
    </w:lvl>
    <w:lvl w:ilvl="4" w:tplc="1F42766A" w:tentative="1">
      <w:start w:val="1"/>
      <w:numFmt w:val="lowerLetter"/>
      <w:lvlText w:val="%5."/>
      <w:lvlJc w:val="left"/>
      <w:pPr>
        <w:ind w:left="3600" w:hanging="360"/>
      </w:pPr>
    </w:lvl>
    <w:lvl w:ilvl="5" w:tplc="3BB87D66" w:tentative="1">
      <w:start w:val="1"/>
      <w:numFmt w:val="lowerRoman"/>
      <w:lvlText w:val="%6."/>
      <w:lvlJc w:val="right"/>
      <w:pPr>
        <w:ind w:left="4320" w:hanging="180"/>
      </w:pPr>
    </w:lvl>
    <w:lvl w:ilvl="6" w:tplc="234C5ED4" w:tentative="1">
      <w:start w:val="1"/>
      <w:numFmt w:val="decimal"/>
      <w:lvlText w:val="%7."/>
      <w:lvlJc w:val="left"/>
      <w:pPr>
        <w:ind w:left="5040" w:hanging="360"/>
      </w:pPr>
    </w:lvl>
    <w:lvl w:ilvl="7" w:tplc="783E413C" w:tentative="1">
      <w:start w:val="1"/>
      <w:numFmt w:val="lowerLetter"/>
      <w:lvlText w:val="%8."/>
      <w:lvlJc w:val="left"/>
      <w:pPr>
        <w:ind w:left="5760" w:hanging="360"/>
      </w:pPr>
    </w:lvl>
    <w:lvl w:ilvl="8" w:tplc="0C52D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C5B65"/>
    <w:multiLevelType w:val="hybridMultilevel"/>
    <w:tmpl w:val="DF5090F0"/>
    <w:lvl w:ilvl="0" w:tplc="77E2917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F3C6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C5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E7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4B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0E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EF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E5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66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33FD"/>
    <w:multiLevelType w:val="hybridMultilevel"/>
    <w:tmpl w:val="71BE0F90"/>
    <w:lvl w:ilvl="0" w:tplc="060A1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E5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E1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C1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6E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EE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C3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8C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83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12176"/>
    <w:multiLevelType w:val="hybridMultilevel"/>
    <w:tmpl w:val="E1AAF562"/>
    <w:lvl w:ilvl="0" w:tplc="4B9AB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E2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49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037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8C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889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0F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E96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4E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82409"/>
    <w:multiLevelType w:val="hybridMultilevel"/>
    <w:tmpl w:val="E33AD6CC"/>
    <w:lvl w:ilvl="0" w:tplc="336C04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306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703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2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02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25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AA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2F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FC7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67D3"/>
    <w:multiLevelType w:val="hybridMultilevel"/>
    <w:tmpl w:val="B276CAF6"/>
    <w:lvl w:ilvl="0" w:tplc="DF789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84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728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47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0B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06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C5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7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0C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93CA1"/>
    <w:multiLevelType w:val="hybridMultilevel"/>
    <w:tmpl w:val="79A41EE6"/>
    <w:lvl w:ilvl="0" w:tplc="05E8E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EA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58D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6B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58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78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25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82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478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332EA"/>
    <w:multiLevelType w:val="multilevel"/>
    <w:tmpl w:val="03485CE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5E4836A6"/>
    <w:multiLevelType w:val="hybridMultilevel"/>
    <w:tmpl w:val="537EA18C"/>
    <w:lvl w:ilvl="0" w:tplc="CD3CF5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278D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04A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AA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4B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48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826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2F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2AF9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D5C01"/>
    <w:multiLevelType w:val="hybridMultilevel"/>
    <w:tmpl w:val="7B841B60"/>
    <w:lvl w:ilvl="0" w:tplc="502277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7C8D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A6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63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4C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7EF8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8E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A9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4E8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73927"/>
    <w:multiLevelType w:val="hybridMultilevel"/>
    <w:tmpl w:val="8814E6E8"/>
    <w:lvl w:ilvl="0" w:tplc="2AAEA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E5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EB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8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E1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1E2F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63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09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C7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D690C"/>
    <w:multiLevelType w:val="hybridMultilevel"/>
    <w:tmpl w:val="8F868F72"/>
    <w:lvl w:ilvl="0" w:tplc="9CE8E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A47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74F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2B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A1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0B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48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6F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26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22D6C"/>
    <w:multiLevelType w:val="hybridMultilevel"/>
    <w:tmpl w:val="1DF4950A"/>
    <w:lvl w:ilvl="0" w:tplc="26469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AACB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CA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6E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60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8AE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00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EC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87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B25B4"/>
    <w:multiLevelType w:val="hybridMultilevel"/>
    <w:tmpl w:val="61B01C84"/>
    <w:lvl w:ilvl="0" w:tplc="4A04F6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78B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08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C0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AA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00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87B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09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2E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56CAB"/>
    <w:multiLevelType w:val="hybridMultilevel"/>
    <w:tmpl w:val="5ED0EE84"/>
    <w:lvl w:ilvl="0" w:tplc="DD966B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72EE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C4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26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CC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E1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EB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E9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744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50919"/>
    <w:multiLevelType w:val="hybridMultilevel"/>
    <w:tmpl w:val="72A80252"/>
    <w:lvl w:ilvl="0" w:tplc="397A7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EA2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449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60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2A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C4F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07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62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8F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00EF"/>
    <w:multiLevelType w:val="hybridMultilevel"/>
    <w:tmpl w:val="0234BDC6"/>
    <w:lvl w:ilvl="0" w:tplc="7A987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AB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06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8E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28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68DE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6A3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829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BCA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44238">
    <w:abstractNumId w:val="4"/>
  </w:num>
  <w:num w:numId="2" w16cid:durableId="797143121">
    <w:abstractNumId w:val="12"/>
  </w:num>
  <w:num w:numId="3" w16cid:durableId="241764691">
    <w:abstractNumId w:val="16"/>
  </w:num>
  <w:num w:numId="4" w16cid:durableId="1769931400">
    <w:abstractNumId w:val="1"/>
  </w:num>
  <w:num w:numId="5" w16cid:durableId="393358210">
    <w:abstractNumId w:val="20"/>
  </w:num>
  <w:num w:numId="6" w16cid:durableId="521282749">
    <w:abstractNumId w:val="21"/>
  </w:num>
  <w:num w:numId="7" w16cid:durableId="361324748">
    <w:abstractNumId w:val="5"/>
  </w:num>
  <w:num w:numId="8" w16cid:durableId="1034111450">
    <w:abstractNumId w:val="10"/>
  </w:num>
  <w:num w:numId="9" w16cid:durableId="1665665052">
    <w:abstractNumId w:val="2"/>
  </w:num>
  <w:num w:numId="10" w16cid:durableId="1746026859">
    <w:abstractNumId w:val="15"/>
  </w:num>
  <w:num w:numId="11" w16cid:durableId="1935479967">
    <w:abstractNumId w:val="8"/>
  </w:num>
  <w:num w:numId="12" w16cid:durableId="664358484">
    <w:abstractNumId w:val="11"/>
  </w:num>
  <w:num w:numId="13" w16cid:durableId="481044867">
    <w:abstractNumId w:val="3"/>
  </w:num>
  <w:num w:numId="14" w16cid:durableId="1560095534">
    <w:abstractNumId w:val="17"/>
  </w:num>
  <w:num w:numId="15" w16cid:durableId="891234869">
    <w:abstractNumId w:val="7"/>
  </w:num>
  <w:num w:numId="16" w16cid:durableId="1195264774">
    <w:abstractNumId w:val="9"/>
  </w:num>
  <w:num w:numId="17" w16cid:durableId="2134521430">
    <w:abstractNumId w:val="0"/>
  </w:num>
  <w:num w:numId="18" w16cid:durableId="1030298312">
    <w:abstractNumId w:val="6"/>
  </w:num>
  <w:num w:numId="19" w16cid:durableId="1227034792">
    <w:abstractNumId w:val="14"/>
  </w:num>
  <w:num w:numId="20" w16cid:durableId="2016111901">
    <w:abstractNumId w:val="13"/>
  </w:num>
  <w:num w:numId="21" w16cid:durableId="1614166362">
    <w:abstractNumId w:val="18"/>
  </w:num>
  <w:num w:numId="22" w16cid:durableId="16798858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DE"/>
    <w:rsid w:val="0001546F"/>
    <w:rsid w:val="000611C1"/>
    <w:rsid w:val="0007083D"/>
    <w:rsid w:val="000837E7"/>
    <w:rsid w:val="000C0098"/>
    <w:rsid w:val="000F0AEA"/>
    <w:rsid w:val="001720A4"/>
    <w:rsid w:val="001B1570"/>
    <w:rsid w:val="001B6E00"/>
    <w:rsid w:val="001C7FCB"/>
    <w:rsid w:val="001E6414"/>
    <w:rsid w:val="001F591F"/>
    <w:rsid w:val="002031EF"/>
    <w:rsid w:val="00203C03"/>
    <w:rsid w:val="0025724E"/>
    <w:rsid w:val="002762BF"/>
    <w:rsid w:val="0028495E"/>
    <w:rsid w:val="0031081E"/>
    <w:rsid w:val="003849DA"/>
    <w:rsid w:val="003956AC"/>
    <w:rsid w:val="003964E2"/>
    <w:rsid w:val="003A3F61"/>
    <w:rsid w:val="003B7A3E"/>
    <w:rsid w:val="003C7BA0"/>
    <w:rsid w:val="00427543"/>
    <w:rsid w:val="00431DAB"/>
    <w:rsid w:val="004361DD"/>
    <w:rsid w:val="004476FE"/>
    <w:rsid w:val="00447CDE"/>
    <w:rsid w:val="0046114E"/>
    <w:rsid w:val="00463301"/>
    <w:rsid w:val="004B26B1"/>
    <w:rsid w:val="004B6428"/>
    <w:rsid w:val="004B6820"/>
    <w:rsid w:val="004C1540"/>
    <w:rsid w:val="004D1F08"/>
    <w:rsid w:val="00541A6B"/>
    <w:rsid w:val="005554F7"/>
    <w:rsid w:val="005564C2"/>
    <w:rsid w:val="00564FAF"/>
    <w:rsid w:val="005D3B16"/>
    <w:rsid w:val="005F100D"/>
    <w:rsid w:val="005F2A4C"/>
    <w:rsid w:val="006A2D55"/>
    <w:rsid w:val="006D241F"/>
    <w:rsid w:val="006D5921"/>
    <w:rsid w:val="00707C9C"/>
    <w:rsid w:val="007A2C24"/>
    <w:rsid w:val="007C3325"/>
    <w:rsid w:val="007D4C89"/>
    <w:rsid w:val="007E3EC3"/>
    <w:rsid w:val="008245A4"/>
    <w:rsid w:val="00836A03"/>
    <w:rsid w:val="008424C9"/>
    <w:rsid w:val="0085569B"/>
    <w:rsid w:val="00857DB7"/>
    <w:rsid w:val="00865724"/>
    <w:rsid w:val="0088202F"/>
    <w:rsid w:val="008845C1"/>
    <w:rsid w:val="008D0E06"/>
    <w:rsid w:val="00923D86"/>
    <w:rsid w:val="00935F52"/>
    <w:rsid w:val="00954E90"/>
    <w:rsid w:val="00980EBF"/>
    <w:rsid w:val="009836F8"/>
    <w:rsid w:val="00990F48"/>
    <w:rsid w:val="009B3415"/>
    <w:rsid w:val="009F2FE8"/>
    <w:rsid w:val="009F7950"/>
    <w:rsid w:val="00A46C41"/>
    <w:rsid w:val="00A62C21"/>
    <w:rsid w:val="00A77A48"/>
    <w:rsid w:val="00A80C1E"/>
    <w:rsid w:val="00AB5EB7"/>
    <w:rsid w:val="00AE7510"/>
    <w:rsid w:val="00AF20FF"/>
    <w:rsid w:val="00B2418D"/>
    <w:rsid w:val="00B31E42"/>
    <w:rsid w:val="00B37A03"/>
    <w:rsid w:val="00B37B51"/>
    <w:rsid w:val="00BB12BC"/>
    <w:rsid w:val="00BB2F15"/>
    <w:rsid w:val="00C06E49"/>
    <w:rsid w:val="00C332B2"/>
    <w:rsid w:val="00C35BA3"/>
    <w:rsid w:val="00C364C2"/>
    <w:rsid w:val="00C4714C"/>
    <w:rsid w:val="00C60B38"/>
    <w:rsid w:val="00C71382"/>
    <w:rsid w:val="00C733DF"/>
    <w:rsid w:val="00D32589"/>
    <w:rsid w:val="00D43F06"/>
    <w:rsid w:val="00D45DDF"/>
    <w:rsid w:val="00DD55E4"/>
    <w:rsid w:val="00E053A4"/>
    <w:rsid w:val="00E117CA"/>
    <w:rsid w:val="00E40C06"/>
    <w:rsid w:val="00E56DC9"/>
    <w:rsid w:val="00EA1CE8"/>
    <w:rsid w:val="00EC3A76"/>
    <w:rsid w:val="00EF38BC"/>
    <w:rsid w:val="00F12212"/>
    <w:rsid w:val="00F13361"/>
    <w:rsid w:val="00F1577D"/>
    <w:rsid w:val="00F23A5F"/>
    <w:rsid w:val="00F3091A"/>
    <w:rsid w:val="00FD208C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34E9"/>
  <w15:chartTrackingRefBased/>
  <w15:docId w15:val="{8260BE8D-CD03-4B67-896A-81971B1D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CDE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next w:val="Normal"/>
    <w:link w:val="Heading1Char"/>
    <w:uiPriority w:val="9"/>
    <w:unhideWhenUsed/>
    <w:qFormat/>
    <w:rsid w:val="00980EBF"/>
    <w:pPr>
      <w:keepNext/>
      <w:keepLines/>
      <w:spacing w:after="110"/>
      <w:ind w:left="10" w:right="2" w:hanging="10"/>
      <w:outlineLvl w:val="0"/>
    </w:pPr>
    <w:rPr>
      <w:rFonts w:ascii="Calibri" w:eastAsia="Calibri" w:hAnsi="Calibri" w:cs="Calibri"/>
      <w:b/>
      <w:color w:val="181717"/>
      <w:sz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02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2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02F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9F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2418D"/>
  </w:style>
  <w:style w:type="character" w:customStyle="1" w:styleId="Heading1Char">
    <w:name w:val="Heading 1 Char"/>
    <w:basedOn w:val="DefaultParagraphFont"/>
    <w:link w:val="Heading1"/>
    <w:uiPriority w:val="9"/>
    <w:rsid w:val="00980EBF"/>
    <w:rPr>
      <w:rFonts w:ascii="Calibri" w:eastAsia="Calibri" w:hAnsi="Calibri" w:cs="Calibri"/>
      <w:b/>
      <w:color w:val="181717"/>
      <w:sz w:val="48"/>
      <w:lang w:val="en-GB" w:eastAsia="en-GB"/>
    </w:rPr>
  </w:style>
  <w:style w:type="table" w:customStyle="1" w:styleId="TableGrid0">
    <w:name w:val="TableGrid"/>
    <w:rsid w:val="00980EBF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52A2-4A56-43E8-AE24-5725EED8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4569</Words>
  <Characters>26046</Characters>
  <Application>Microsoft Office Word</Application>
  <DocSecurity>4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Edwards</dc:creator>
  <cp:lastModifiedBy>Rhiannon Edwards</cp:lastModifiedBy>
  <cp:revision>2</cp:revision>
  <dcterms:created xsi:type="dcterms:W3CDTF">2024-05-14T08:12:00Z</dcterms:created>
  <dcterms:modified xsi:type="dcterms:W3CDTF">2024-05-14T08:12:00Z</dcterms:modified>
</cp:coreProperties>
</file>