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A9A4" w14:textId="77777777" w:rsidR="00C10D81" w:rsidRPr="00701A8C" w:rsidRDefault="0004005A" w:rsidP="0004005A">
      <w:pPr>
        <w:jc w:val="center"/>
        <w:rPr>
          <w:b/>
          <w:sz w:val="32"/>
          <w:szCs w:val="32"/>
          <w:lang w:val="cy-GB"/>
        </w:rPr>
      </w:pPr>
      <w:r w:rsidRPr="00701A8C">
        <w:rPr>
          <w:b/>
          <w:sz w:val="32"/>
          <w:szCs w:val="32"/>
          <w:lang w:val="cy-GB"/>
        </w:rPr>
        <w:t>Cynllun Cydraddoldeb Strategol Cyngor Gwynedd 2020-24</w:t>
      </w:r>
    </w:p>
    <w:p w14:paraId="24C2012D" w14:textId="77777777" w:rsidR="0004005A" w:rsidRPr="00701A8C" w:rsidRDefault="0004005A" w:rsidP="0004005A">
      <w:pPr>
        <w:jc w:val="center"/>
        <w:rPr>
          <w:b/>
          <w:sz w:val="28"/>
          <w:lang w:val="cy-GB"/>
        </w:rPr>
      </w:pPr>
    </w:p>
    <w:p w14:paraId="41B3D3EB" w14:textId="77777777" w:rsidR="00A3051F" w:rsidRPr="00701A8C" w:rsidRDefault="00A3051F" w:rsidP="006D3B14">
      <w:pPr>
        <w:pStyle w:val="ParagraffRhestr"/>
        <w:numPr>
          <w:ilvl w:val="0"/>
          <w:numId w:val="1"/>
        </w:numPr>
        <w:rPr>
          <w:rFonts w:ascii="Arial" w:hAnsi="Arial" w:cs="Arial"/>
          <w:b/>
          <w:lang w:val="cy-GB"/>
        </w:rPr>
      </w:pPr>
      <w:r w:rsidRPr="00701A8C">
        <w:rPr>
          <w:rFonts w:ascii="Arial" w:hAnsi="Arial" w:cs="Arial"/>
          <w:b/>
          <w:lang w:val="cy-GB"/>
        </w:rPr>
        <w:t>Cyflwyniad</w:t>
      </w:r>
    </w:p>
    <w:p w14:paraId="2AD5BD88" w14:textId="77777777" w:rsidR="00A3051F" w:rsidRPr="00701A8C" w:rsidRDefault="00A3051F" w:rsidP="006D3B14">
      <w:pPr>
        <w:pStyle w:val="ParagraffRhestr"/>
        <w:ind w:left="360"/>
        <w:rPr>
          <w:rFonts w:ascii="Arial" w:hAnsi="Arial" w:cs="Arial"/>
          <w:b/>
          <w:lang w:val="cy-GB"/>
        </w:rPr>
      </w:pPr>
    </w:p>
    <w:p w14:paraId="64D4D81B" w14:textId="1619B695" w:rsidR="0038120E" w:rsidRPr="00701A8C" w:rsidRDefault="0038120E" w:rsidP="00694CC6">
      <w:pPr>
        <w:pStyle w:val="ParagraffRhestr"/>
        <w:numPr>
          <w:ilvl w:val="1"/>
          <w:numId w:val="32"/>
        </w:numPr>
        <w:jc w:val="both"/>
        <w:rPr>
          <w:rFonts w:ascii="Arial" w:hAnsi="Arial" w:cs="Arial"/>
          <w:lang w:val="cy-GB"/>
        </w:rPr>
      </w:pPr>
      <w:r w:rsidRPr="00701A8C">
        <w:rPr>
          <w:rFonts w:ascii="Arial" w:hAnsi="Arial" w:cs="Arial"/>
          <w:lang w:val="cy-GB"/>
        </w:rPr>
        <w:t xml:space="preserve">Mae Cyngor Gwynedd yn awyddus iawn i sicrhau fod </w:t>
      </w:r>
      <w:r w:rsidR="00F9665B" w:rsidRPr="00701A8C">
        <w:rPr>
          <w:rFonts w:ascii="Arial" w:hAnsi="Arial" w:cs="Arial"/>
          <w:lang w:val="cy-GB"/>
        </w:rPr>
        <w:t>c</w:t>
      </w:r>
      <w:r w:rsidRPr="00701A8C">
        <w:rPr>
          <w:rFonts w:ascii="Arial" w:hAnsi="Arial" w:cs="Arial"/>
          <w:lang w:val="cy-GB"/>
        </w:rPr>
        <w:t>ydraddoldeb</w:t>
      </w:r>
      <w:r w:rsidR="00B85729">
        <w:rPr>
          <w:rFonts w:ascii="Arial" w:hAnsi="Arial" w:cs="Arial"/>
          <w:lang w:val="cy-GB"/>
        </w:rPr>
        <w:t xml:space="preserve"> yn cael ei wreiddio’</w:t>
      </w:r>
      <w:r w:rsidR="008C237C" w:rsidRPr="00701A8C">
        <w:rPr>
          <w:rFonts w:ascii="Arial" w:hAnsi="Arial" w:cs="Arial"/>
          <w:lang w:val="cy-GB"/>
        </w:rPr>
        <w:t>n ddwfn o fewn g</w:t>
      </w:r>
      <w:r w:rsidRPr="00701A8C">
        <w:rPr>
          <w:rFonts w:ascii="Arial" w:hAnsi="Arial" w:cs="Arial"/>
          <w:lang w:val="cy-GB"/>
        </w:rPr>
        <w:t xml:space="preserve">waith y Cyngor er mwyn </w:t>
      </w:r>
      <w:r w:rsidR="008B57DB" w:rsidRPr="00701A8C">
        <w:rPr>
          <w:rFonts w:ascii="Arial" w:hAnsi="Arial" w:cs="Arial"/>
          <w:lang w:val="cy-GB"/>
        </w:rPr>
        <w:t xml:space="preserve">gwella </w:t>
      </w:r>
      <w:r w:rsidR="00863BAF" w:rsidRPr="00701A8C">
        <w:rPr>
          <w:rFonts w:ascii="Arial" w:hAnsi="Arial" w:cs="Arial"/>
          <w:lang w:val="cy-GB"/>
        </w:rPr>
        <w:t xml:space="preserve">ein </w:t>
      </w:r>
      <w:r w:rsidR="00C91473">
        <w:rPr>
          <w:rFonts w:ascii="Arial" w:hAnsi="Arial" w:cs="Arial"/>
          <w:lang w:val="cy-GB"/>
        </w:rPr>
        <w:t>gwasanaethau ar</w:t>
      </w:r>
      <w:r w:rsidR="008B57DB" w:rsidRPr="00701A8C">
        <w:rPr>
          <w:rFonts w:ascii="Arial" w:hAnsi="Arial" w:cs="Arial"/>
          <w:lang w:val="cy-GB"/>
        </w:rPr>
        <w:t xml:space="preserve"> gyfer </w:t>
      </w:r>
      <w:r w:rsidR="00863BAF" w:rsidRPr="00701A8C">
        <w:rPr>
          <w:rFonts w:ascii="Arial" w:hAnsi="Arial" w:cs="Arial"/>
          <w:lang w:val="cy-GB"/>
        </w:rPr>
        <w:t>pawb</w:t>
      </w:r>
      <w:r w:rsidR="008B57DB" w:rsidRPr="00701A8C">
        <w:rPr>
          <w:rFonts w:ascii="Arial" w:hAnsi="Arial" w:cs="Arial"/>
          <w:lang w:val="cy-GB"/>
        </w:rPr>
        <w:t xml:space="preserve"> o bobl  Gwynedd.</w:t>
      </w:r>
    </w:p>
    <w:p w14:paraId="54736B82" w14:textId="77777777" w:rsidR="0038120E" w:rsidRPr="00701A8C" w:rsidRDefault="0038120E" w:rsidP="00694CC6">
      <w:pPr>
        <w:pStyle w:val="ParagraffRhestr"/>
        <w:ind w:left="360"/>
        <w:jc w:val="both"/>
        <w:rPr>
          <w:rFonts w:ascii="Arial" w:hAnsi="Arial" w:cs="Arial"/>
          <w:lang w:val="cy-GB"/>
        </w:rPr>
      </w:pPr>
      <w:r w:rsidRPr="00701A8C">
        <w:rPr>
          <w:rFonts w:ascii="Arial" w:hAnsi="Arial" w:cs="Arial"/>
          <w:lang w:val="cy-GB"/>
        </w:rPr>
        <w:t xml:space="preserve"> </w:t>
      </w:r>
    </w:p>
    <w:p w14:paraId="6AF0430D" w14:textId="77777777" w:rsidR="0058505C" w:rsidRPr="00701A8C" w:rsidRDefault="006274F3" w:rsidP="00CA2390">
      <w:pPr>
        <w:pStyle w:val="ParagraffRhestr"/>
        <w:numPr>
          <w:ilvl w:val="1"/>
          <w:numId w:val="32"/>
        </w:numPr>
        <w:jc w:val="both"/>
        <w:rPr>
          <w:rFonts w:ascii="Arial" w:hAnsi="Arial" w:cs="Arial"/>
          <w:lang w:val="cy-GB"/>
        </w:rPr>
      </w:pPr>
      <w:r w:rsidRPr="00701A8C">
        <w:rPr>
          <w:rFonts w:ascii="Arial" w:hAnsi="Arial" w:cs="Arial"/>
          <w:lang w:val="cy-GB"/>
        </w:rPr>
        <w:t>Oherwydd bod gan bob un person o leiaf 5 nodwedd mae’r holl o waith y Cyngor yn ymwneud â phobl gyda nodweddion gwarchodedig.  Ond mae rhai ohonynt yn delio’n arbennig hefo nodweddion gwarchodedig  penodol, er enghraifft yr Adran Oedolion, Iechyd a Llesiant (nodweddion oedran ac anabledd), yr Adran Plant a Theuluoedd (oedran, beichiogrwydd a mamolaeth) a’r Adran Addysg (oedran).  Wedi dweud hynny, mae’n bwysig nodi fod gennym ni i gyd nodweddion sy'n cael eu gwarchod dan y ddeddf  ac felly mae angen gwaith pellach i sicrhau fod pob aelod o staff a phob aelod etholedig yn llwyr ymwybodol o sut i sicrhau tegwch i bawb drwy leihau anghydraddoldeb.</w:t>
      </w:r>
    </w:p>
    <w:p w14:paraId="1E4927FC" w14:textId="77777777" w:rsidR="00AE1F6F" w:rsidRPr="00701A8C" w:rsidRDefault="00AE1F6F" w:rsidP="00694CC6">
      <w:pPr>
        <w:pStyle w:val="ParagraffRhestr"/>
        <w:jc w:val="both"/>
        <w:rPr>
          <w:rFonts w:ascii="Arial" w:hAnsi="Arial" w:cs="Arial"/>
          <w:lang w:val="cy-GB"/>
        </w:rPr>
      </w:pPr>
    </w:p>
    <w:p w14:paraId="778FB580" w14:textId="77777777" w:rsidR="00A3051F" w:rsidRPr="00701A8C" w:rsidRDefault="00AE1F6F" w:rsidP="00694CC6">
      <w:pPr>
        <w:pStyle w:val="ParagraffRhestr"/>
        <w:numPr>
          <w:ilvl w:val="1"/>
          <w:numId w:val="32"/>
        </w:numPr>
        <w:jc w:val="both"/>
        <w:rPr>
          <w:rFonts w:ascii="Arial" w:hAnsi="Arial" w:cs="Arial"/>
          <w:lang w:val="cy-GB"/>
        </w:rPr>
      </w:pPr>
      <w:r w:rsidRPr="00701A8C">
        <w:rPr>
          <w:rFonts w:ascii="Arial" w:hAnsi="Arial" w:cs="Arial"/>
          <w:lang w:val="cy-GB"/>
        </w:rPr>
        <w:t>Un o’r ffyrdd m</w:t>
      </w:r>
      <w:r w:rsidR="00C34817" w:rsidRPr="00701A8C">
        <w:rPr>
          <w:rFonts w:ascii="Arial" w:hAnsi="Arial" w:cs="Arial"/>
          <w:lang w:val="cy-GB"/>
        </w:rPr>
        <w:t xml:space="preserve">ae Cyngor Gwynedd </w:t>
      </w:r>
      <w:r w:rsidRPr="00701A8C">
        <w:rPr>
          <w:rFonts w:ascii="Arial" w:hAnsi="Arial" w:cs="Arial"/>
          <w:lang w:val="cy-GB"/>
        </w:rPr>
        <w:t xml:space="preserve">yn gwneud hynny ydi </w:t>
      </w:r>
      <w:r w:rsidR="00C34817" w:rsidRPr="00701A8C">
        <w:rPr>
          <w:rFonts w:ascii="Arial" w:hAnsi="Arial" w:cs="Arial"/>
          <w:lang w:val="cy-GB"/>
        </w:rPr>
        <w:t xml:space="preserve">creu Cynllun Cydraddoldeb Strategol </w:t>
      </w:r>
      <w:r w:rsidR="008A6802" w:rsidRPr="00701A8C">
        <w:rPr>
          <w:rFonts w:ascii="Arial" w:hAnsi="Arial" w:cs="Arial"/>
          <w:lang w:val="cy-GB"/>
        </w:rPr>
        <w:t>sy’n b</w:t>
      </w:r>
      <w:r w:rsidR="00C34817" w:rsidRPr="00701A8C">
        <w:rPr>
          <w:rFonts w:ascii="Arial" w:hAnsi="Arial" w:cs="Arial"/>
          <w:lang w:val="cy-GB"/>
        </w:rPr>
        <w:t xml:space="preserve">odloni </w:t>
      </w:r>
      <w:r w:rsidR="008A6802" w:rsidRPr="00701A8C">
        <w:rPr>
          <w:rFonts w:ascii="Arial" w:hAnsi="Arial" w:cs="Arial"/>
          <w:lang w:val="cy-GB"/>
        </w:rPr>
        <w:t>dyletswyddau’r</w:t>
      </w:r>
      <w:r w:rsidR="00C34817" w:rsidRPr="00701A8C">
        <w:rPr>
          <w:rFonts w:ascii="Arial" w:hAnsi="Arial" w:cs="Arial"/>
          <w:lang w:val="cy-GB"/>
        </w:rPr>
        <w:t xml:space="preserve"> sector cyhoeddus</w:t>
      </w:r>
      <w:r w:rsidR="008A6802" w:rsidRPr="00701A8C">
        <w:rPr>
          <w:rFonts w:ascii="Arial" w:hAnsi="Arial" w:cs="Arial"/>
          <w:lang w:val="cy-GB"/>
        </w:rPr>
        <w:t xml:space="preserve"> o dan Ddeddf Cydraddoldeb 2010</w:t>
      </w:r>
      <w:r w:rsidR="00D130CF" w:rsidRPr="00701A8C">
        <w:rPr>
          <w:rFonts w:ascii="Arial" w:hAnsi="Arial" w:cs="Arial"/>
          <w:lang w:val="cy-GB"/>
        </w:rPr>
        <w:t xml:space="preserve"> (y Ddeddf)</w:t>
      </w:r>
      <w:r w:rsidR="008A6802" w:rsidRPr="00701A8C">
        <w:rPr>
          <w:rFonts w:ascii="Arial" w:hAnsi="Arial" w:cs="Arial"/>
          <w:lang w:val="cy-GB"/>
        </w:rPr>
        <w:t>.</w:t>
      </w:r>
    </w:p>
    <w:p w14:paraId="5F32F03A" w14:textId="77777777" w:rsidR="00A3051F" w:rsidRPr="00701A8C" w:rsidRDefault="00A3051F" w:rsidP="00694CC6">
      <w:pPr>
        <w:pStyle w:val="ParagraffRhestr"/>
        <w:ind w:left="360"/>
        <w:jc w:val="both"/>
        <w:rPr>
          <w:rFonts w:ascii="Arial" w:hAnsi="Arial" w:cs="Arial"/>
          <w:lang w:val="cy-GB"/>
        </w:rPr>
      </w:pPr>
    </w:p>
    <w:p w14:paraId="4036BD4F" w14:textId="77777777" w:rsidR="00C0212A" w:rsidRPr="00701A8C" w:rsidRDefault="0072708B" w:rsidP="00694CC6">
      <w:pPr>
        <w:pStyle w:val="ParagraffRhestr"/>
        <w:numPr>
          <w:ilvl w:val="1"/>
          <w:numId w:val="32"/>
        </w:numPr>
        <w:jc w:val="both"/>
        <w:rPr>
          <w:rFonts w:ascii="Arial" w:hAnsi="Arial" w:cs="Arial"/>
          <w:lang w:val="cy-GB"/>
        </w:rPr>
      </w:pPr>
      <w:r w:rsidRPr="00701A8C">
        <w:rPr>
          <w:rFonts w:ascii="Arial" w:hAnsi="Arial" w:cs="Arial"/>
          <w:lang w:val="cy-GB"/>
        </w:rPr>
        <w:t>Mae’r Ddeddf wedi ei chynllunio i leihau anghydraddoldeb rhwng grwpiau penodol drwy ofyn i gyrff cyhoeddus roi sylw dyledus i’r angen i:</w:t>
      </w:r>
    </w:p>
    <w:p w14:paraId="0F094A2E" w14:textId="77777777" w:rsidR="008C1708" w:rsidRPr="00701A8C" w:rsidRDefault="008C1708" w:rsidP="00694CC6">
      <w:pPr>
        <w:pStyle w:val="ParagraffRhestr"/>
        <w:jc w:val="both"/>
        <w:rPr>
          <w:rFonts w:ascii="Arial" w:hAnsi="Arial" w:cs="Arial"/>
          <w:b/>
          <w:lang w:val="cy-GB"/>
        </w:rPr>
      </w:pPr>
    </w:p>
    <w:p w14:paraId="726F8F50" w14:textId="77777777" w:rsidR="00C0212A" w:rsidRPr="00701A8C" w:rsidRDefault="00C0212A" w:rsidP="00694CC6">
      <w:pPr>
        <w:pStyle w:val="ParagraffRhestr"/>
        <w:numPr>
          <w:ilvl w:val="0"/>
          <w:numId w:val="13"/>
        </w:numPr>
        <w:spacing w:after="0"/>
        <w:jc w:val="both"/>
        <w:rPr>
          <w:rFonts w:ascii="Arial" w:hAnsi="Arial" w:cs="Arial"/>
          <w:lang w:val="cy-GB"/>
        </w:rPr>
      </w:pPr>
      <w:r w:rsidRPr="00701A8C">
        <w:rPr>
          <w:rFonts w:ascii="Arial" w:hAnsi="Arial" w:cs="Arial"/>
          <w:lang w:val="cy-GB"/>
        </w:rPr>
        <w:t>ddiddymu gwahaniaethu, aflonyddu ac erledigaeth anghyfreith</w:t>
      </w:r>
      <w:r w:rsidR="00F24795" w:rsidRPr="00701A8C">
        <w:rPr>
          <w:rFonts w:ascii="Arial" w:hAnsi="Arial" w:cs="Arial"/>
          <w:lang w:val="cy-GB"/>
        </w:rPr>
        <w:t>iol</w:t>
      </w:r>
      <w:r w:rsidRPr="00701A8C">
        <w:rPr>
          <w:rFonts w:ascii="Arial" w:hAnsi="Arial" w:cs="Arial"/>
          <w:lang w:val="cy-GB"/>
        </w:rPr>
        <w:t xml:space="preserve"> ac ymddygiad arall sydd wedi ei wahardd gan y Ddeddf.</w:t>
      </w:r>
    </w:p>
    <w:p w14:paraId="3CD9F0A4" w14:textId="77777777" w:rsidR="00C0212A" w:rsidRPr="00701A8C" w:rsidRDefault="00C0212A" w:rsidP="00694CC6">
      <w:pPr>
        <w:pStyle w:val="ParagraffRhestr"/>
        <w:numPr>
          <w:ilvl w:val="0"/>
          <w:numId w:val="13"/>
        </w:numPr>
        <w:spacing w:after="0"/>
        <w:jc w:val="both"/>
        <w:rPr>
          <w:rFonts w:ascii="Arial" w:hAnsi="Arial" w:cs="Arial"/>
          <w:lang w:val="cy-GB"/>
        </w:rPr>
      </w:pPr>
      <w:r w:rsidRPr="00701A8C">
        <w:rPr>
          <w:rFonts w:ascii="Arial" w:hAnsi="Arial" w:cs="Arial"/>
          <w:lang w:val="cy-GB"/>
        </w:rPr>
        <w:t>hyrwyddo cyfle cyfartal rhwng pobl sy’n rhannu nodwedd warchodedig berthnasol a’r rhai nad ydynt</w:t>
      </w:r>
      <w:r w:rsidR="0072708B" w:rsidRPr="00701A8C">
        <w:rPr>
          <w:rFonts w:ascii="Arial" w:hAnsi="Arial" w:cs="Arial"/>
          <w:lang w:val="cy-GB"/>
        </w:rPr>
        <w:t xml:space="preserve">. </w:t>
      </w:r>
    </w:p>
    <w:p w14:paraId="0FF191BB" w14:textId="77777777" w:rsidR="00C0212A" w:rsidRPr="00701A8C" w:rsidRDefault="00C0212A" w:rsidP="00694CC6">
      <w:pPr>
        <w:pStyle w:val="ParagraffRhestr"/>
        <w:numPr>
          <w:ilvl w:val="0"/>
          <w:numId w:val="13"/>
        </w:numPr>
        <w:spacing w:after="0"/>
        <w:jc w:val="both"/>
        <w:rPr>
          <w:rFonts w:ascii="Arial" w:hAnsi="Arial" w:cs="Arial"/>
          <w:lang w:val="cy-GB"/>
        </w:rPr>
      </w:pPr>
      <w:r w:rsidRPr="00701A8C">
        <w:rPr>
          <w:rFonts w:ascii="Arial" w:hAnsi="Arial" w:cs="Arial"/>
          <w:lang w:val="cy-GB"/>
        </w:rPr>
        <w:t>meithrin perthynas dda rhwng pobl sy'n rhannu nodwedd warchodedig a'r rhai nad ydynt.</w:t>
      </w:r>
    </w:p>
    <w:p w14:paraId="417077B8" w14:textId="77777777" w:rsidR="00C0212A" w:rsidRPr="00701A8C" w:rsidRDefault="00C0212A" w:rsidP="006D3B14">
      <w:pPr>
        <w:pStyle w:val="ParagraffRhestr"/>
        <w:spacing w:after="0"/>
        <w:ind w:left="780"/>
        <w:jc w:val="both"/>
        <w:rPr>
          <w:rFonts w:ascii="Arial" w:hAnsi="Arial" w:cs="Arial"/>
          <w:lang w:val="cy-GB"/>
        </w:rPr>
      </w:pPr>
    </w:p>
    <w:p w14:paraId="12AD9DF2" w14:textId="77777777" w:rsidR="005C4021" w:rsidRPr="00701A8C" w:rsidRDefault="005C4021" w:rsidP="00694CC6">
      <w:pPr>
        <w:spacing w:after="0"/>
        <w:ind w:firstLine="360"/>
        <w:jc w:val="both"/>
        <w:rPr>
          <w:rFonts w:ascii="Arial" w:hAnsi="Arial" w:cs="Arial"/>
          <w:lang w:val="cy-GB"/>
        </w:rPr>
      </w:pPr>
      <w:r w:rsidRPr="00701A8C">
        <w:rPr>
          <w:rFonts w:ascii="Arial" w:hAnsi="Arial" w:cs="Arial"/>
          <w:lang w:val="cy-GB"/>
        </w:rPr>
        <w:t xml:space="preserve">Dyma’r nodweddion </w:t>
      </w:r>
      <w:r w:rsidR="007B7A52" w:rsidRPr="00701A8C">
        <w:rPr>
          <w:rFonts w:ascii="Arial" w:hAnsi="Arial" w:cs="Arial"/>
          <w:lang w:val="cy-GB"/>
        </w:rPr>
        <w:t xml:space="preserve">sydd wedi eu gwarchod </w:t>
      </w:r>
      <w:r w:rsidR="004A3213" w:rsidRPr="00701A8C">
        <w:rPr>
          <w:rFonts w:ascii="Arial" w:hAnsi="Arial" w:cs="Arial"/>
          <w:lang w:val="cy-GB"/>
        </w:rPr>
        <w:t xml:space="preserve">o </w:t>
      </w:r>
      <w:r w:rsidR="007B7A52" w:rsidRPr="00701A8C">
        <w:rPr>
          <w:rFonts w:ascii="Arial" w:hAnsi="Arial" w:cs="Arial"/>
          <w:lang w:val="cy-GB"/>
        </w:rPr>
        <w:t xml:space="preserve">dan y Ddeddf (nodweddion </w:t>
      </w:r>
      <w:r w:rsidRPr="00701A8C">
        <w:rPr>
          <w:rFonts w:ascii="Arial" w:hAnsi="Arial" w:cs="Arial"/>
          <w:lang w:val="cy-GB"/>
        </w:rPr>
        <w:t>gwarchodedig</w:t>
      </w:r>
      <w:r w:rsidR="007B7A52" w:rsidRPr="00701A8C">
        <w:rPr>
          <w:rFonts w:ascii="Arial" w:hAnsi="Arial" w:cs="Arial"/>
          <w:lang w:val="cy-GB"/>
        </w:rPr>
        <w:t>)</w:t>
      </w:r>
      <w:r w:rsidRPr="00701A8C">
        <w:rPr>
          <w:rFonts w:ascii="Arial" w:hAnsi="Arial" w:cs="Arial"/>
          <w:lang w:val="cy-GB"/>
        </w:rPr>
        <w:t>:</w:t>
      </w:r>
    </w:p>
    <w:p w14:paraId="2991070F" w14:textId="77777777" w:rsidR="005C4021" w:rsidRPr="00701A8C" w:rsidRDefault="005C4021" w:rsidP="005C29C9">
      <w:pPr>
        <w:pStyle w:val="ParagraffRhestr"/>
        <w:numPr>
          <w:ilvl w:val="0"/>
          <w:numId w:val="14"/>
        </w:numPr>
        <w:spacing w:after="0"/>
        <w:ind w:left="851" w:hanging="425"/>
        <w:jc w:val="both"/>
        <w:rPr>
          <w:rFonts w:ascii="Arial" w:hAnsi="Arial" w:cs="Arial"/>
          <w:lang w:val="cy-GB"/>
        </w:rPr>
      </w:pPr>
      <w:r w:rsidRPr="00701A8C">
        <w:rPr>
          <w:rFonts w:ascii="Arial" w:hAnsi="Arial" w:cs="Arial"/>
          <w:lang w:val="cy-GB"/>
        </w:rPr>
        <w:t>Oedran</w:t>
      </w:r>
    </w:p>
    <w:p w14:paraId="3BC8A27E" w14:textId="77777777" w:rsidR="005C4021" w:rsidRPr="00701A8C" w:rsidRDefault="005C4021" w:rsidP="005C29C9">
      <w:pPr>
        <w:pStyle w:val="ParagraffRhestr"/>
        <w:numPr>
          <w:ilvl w:val="0"/>
          <w:numId w:val="14"/>
        </w:numPr>
        <w:spacing w:after="0"/>
        <w:ind w:left="851" w:hanging="425"/>
        <w:jc w:val="both"/>
        <w:rPr>
          <w:rFonts w:ascii="Arial" w:hAnsi="Arial" w:cs="Arial"/>
          <w:lang w:val="cy-GB"/>
        </w:rPr>
      </w:pPr>
      <w:r w:rsidRPr="00701A8C">
        <w:rPr>
          <w:rFonts w:ascii="Arial" w:hAnsi="Arial" w:cs="Arial"/>
          <w:lang w:val="cy-GB"/>
        </w:rPr>
        <w:t xml:space="preserve">Ailbennu </w:t>
      </w:r>
      <w:proofErr w:type="spellStart"/>
      <w:r w:rsidRPr="00701A8C">
        <w:rPr>
          <w:rFonts w:ascii="Arial" w:hAnsi="Arial" w:cs="Arial"/>
          <w:lang w:val="cy-GB"/>
        </w:rPr>
        <w:t>rhywedd</w:t>
      </w:r>
      <w:proofErr w:type="spellEnd"/>
    </w:p>
    <w:p w14:paraId="1B0E7FA9" w14:textId="77777777" w:rsidR="005C4021" w:rsidRPr="00701A8C" w:rsidRDefault="005C4021" w:rsidP="005C29C9">
      <w:pPr>
        <w:pStyle w:val="ParagraffRhestr"/>
        <w:numPr>
          <w:ilvl w:val="0"/>
          <w:numId w:val="14"/>
        </w:numPr>
        <w:spacing w:after="0"/>
        <w:ind w:left="851" w:hanging="425"/>
        <w:jc w:val="both"/>
        <w:rPr>
          <w:rFonts w:ascii="Arial" w:hAnsi="Arial" w:cs="Arial"/>
          <w:lang w:val="cy-GB"/>
        </w:rPr>
      </w:pPr>
      <w:r w:rsidRPr="00701A8C">
        <w:rPr>
          <w:rFonts w:ascii="Arial" w:hAnsi="Arial" w:cs="Arial"/>
          <w:lang w:val="cy-GB"/>
        </w:rPr>
        <w:t>Rhyw</w:t>
      </w:r>
    </w:p>
    <w:p w14:paraId="16443F9A" w14:textId="77777777" w:rsidR="005C4021" w:rsidRPr="00701A8C" w:rsidRDefault="005C4021" w:rsidP="005C29C9">
      <w:pPr>
        <w:pStyle w:val="ParagraffRhestr"/>
        <w:numPr>
          <w:ilvl w:val="0"/>
          <w:numId w:val="14"/>
        </w:numPr>
        <w:spacing w:after="0"/>
        <w:ind w:left="851" w:hanging="425"/>
        <w:jc w:val="both"/>
        <w:rPr>
          <w:rFonts w:ascii="Arial" w:hAnsi="Arial" w:cs="Arial"/>
          <w:lang w:val="cy-GB"/>
        </w:rPr>
      </w:pPr>
      <w:r w:rsidRPr="00701A8C">
        <w:rPr>
          <w:rFonts w:ascii="Arial" w:hAnsi="Arial" w:cs="Arial"/>
          <w:lang w:val="cy-GB"/>
        </w:rPr>
        <w:t>Hil – yn cynnwys tarddiad ethnig neu genedlaethol, lliw neu genedligrwydd</w:t>
      </w:r>
    </w:p>
    <w:p w14:paraId="5348BC2E" w14:textId="77777777" w:rsidR="005C4021" w:rsidRPr="00701A8C" w:rsidRDefault="005C4021" w:rsidP="005C29C9">
      <w:pPr>
        <w:pStyle w:val="ParagraffRhestr"/>
        <w:numPr>
          <w:ilvl w:val="0"/>
          <w:numId w:val="14"/>
        </w:numPr>
        <w:spacing w:after="0"/>
        <w:ind w:left="851" w:hanging="425"/>
        <w:jc w:val="both"/>
        <w:rPr>
          <w:rFonts w:ascii="Arial" w:hAnsi="Arial" w:cs="Arial"/>
          <w:lang w:val="cy-GB"/>
        </w:rPr>
      </w:pPr>
      <w:r w:rsidRPr="00701A8C">
        <w:rPr>
          <w:rFonts w:ascii="Arial" w:hAnsi="Arial" w:cs="Arial"/>
          <w:lang w:val="cy-GB"/>
        </w:rPr>
        <w:t>Anabledd</w:t>
      </w:r>
    </w:p>
    <w:p w14:paraId="28680442" w14:textId="77777777" w:rsidR="005C4021" w:rsidRPr="00701A8C" w:rsidRDefault="005C4021" w:rsidP="005C29C9">
      <w:pPr>
        <w:pStyle w:val="ParagraffRhestr"/>
        <w:numPr>
          <w:ilvl w:val="0"/>
          <w:numId w:val="14"/>
        </w:numPr>
        <w:spacing w:after="0"/>
        <w:ind w:left="851" w:hanging="425"/>
        <w:jc w:val="both"/>
        <w:rPr>
          <w:rFonts w:ascii="Arial" w:hAnsi="Arial" w:cs="Arial"/>
          <w:lang w:val="cy-GB"/>
        </w:rPr>
      </w:pPr>
      <w:r w:rsidRPr="00701A8C">
        <w:rPr>
          <w:rFonts w:ascii="Arial" w:hAnsi="Arial" w:cs="Arial"/>
          <w:lang w:val="cy-GB"/>
        </w:rPr>
        <w:t>Beichiogrwydd a mamolaeth</w:t>
      </w:r>
    </w:p>
    <w:p w14:paraId="39781FC2" w14:textId="77777777" w:rsidR="005C4021" w:rsidRPr="00701A8C" w:rsidRDefault="005C4021" w:rsidP="005C29C9">
      <w:pPr>
        <w:pStyle w:val="ParagraffRhestr"/>
        <w:numPr>
          <w:ilvl w:val="0"/>
          <w:numId w:val="14"/>
        </w:numPr>
        <w:spacing w:after="0"/>
        <w:ind w:left="851" w:hanging="425"/>
        <w:jc w:val="both"/>
        <w:rPr>
          <w:rFonts w:ascii="Arial" w:hAnsi="Arial" w:cs="Arial"/>
          <w:lang w:val="cy-GB"/>
        </w:rPr>
      </w:pPr>
      <w:r w:rsidRPr="00701A8C">
        <w:rPr>
          <w:rFonts w:ascii="Arial" w:hAnsi="Arial" w:cs="Arial"/>
          <w:lang w:val="cy-GB"/>
        </w:rPr>
        <w:t>Cyfeiriadedd Rhywiol</w:t>
      </w:r>
    </w:p>
    <w:p w14:paraId="50672FC4" w14:textId="77777777" w:rsidR="005C4021" w:rsidRPr="00701A8C" w:rsidRDefault="005C4021" w:rsidP="005C29C9">
      <w:pPr>
        <w:pStyle w:val="ParagraffRhestr"/>
        <w:numPr>
          <w:ilvl w:val="0"/>
          <w:numId w:val="14"/>
        </w:numPr>
        <w:spacing w:after="0"/>
        <w:ind w:left="851" w:hanging="425"/>
        <w:rPr>
          <w:rFonts w:ascii="Arial" w:hAnsi="Arial" w:cs="Arial"/>
          <w:lang w:val="cy-GB"/>
        </w:rPr>
      </w:pPr>
      <w:r w:rsidRPr="00701A8C">
        <w:rPr>
          <w:rFonts w:ascii="Arial" w:hAnsi="Arial" w:cs="Arial"/>
          <w:lang w:val="cy-GB"/>
        </w:rPr>
        <w:t>Crefydd neu gred – gan gynnwys diffyg cred</w:t>
      </w:r>
    </w:p>
    <w:p w14:paraId="21A04753" w14:textId="77777777" w:rsidR="00335BB0" w:rsidRPr="00701A8C" w:rsidRDefault="005C4021" w:rsidP="005C29C9">
      <w:pPr>
        <w:pStyle w:val="ParagraffRhestr"/>
        <w:numPr>
          <w:ilvl w:val="0"/>
          <w:numId w:val="14"/>
        </w:numPr>
        <w:spacing w:after="0"/>
        <w:ind w:left="851" w:hanging="425"/>
        <w:rPr>
          <w:rFonts w:ascii="Arial" w:hAnsi="Arial" w:cs="Arial"/>
          <w:lang w:val="cy-GB"/>
        </w:rPr>
      </w:pPr>
      <w:r w:rsidRPr="00701A8C">
        <w:rPr>
          <w:rFonts w:ascii="Arial" w:hAnsi="Arial" w:cs="Arial"/>
          <w:lang w:val="cy-GB"/>
        </w:rPr>
        <w:t xml:space="preserve">Priodas a phartneriaeth </w:t>
      </w:r>
      <w:r w:rsidR="00D130CF" w:rsidRPr="00701A8C">
        <w:rPr>
          <w:rFonts w:ascii="Arial" w:hAnsi="Arial" w:cs="Arial"/>
          <w:lang w:val="cy-GB"/>
        </w:rPr>
        <w:t>sifil</w:t>
      </w:r>
    </w:p>
    <w:p w14:paraId="1CDCFBD1" w14:textId="77777777" w:rsidR="00335BB0" w:rsidRPr="00701A8C" w:rsidRDefault="00335BB0" w:rsidP="006D3B14">
      <w:pPr>
        <w:pStyle w:val="ParagraffRhestr"/>
        <w:spacing w:after="0"/>
        <w:rPr>
          <w:rFonts w:ascii="Arial" w:hAnsi="Arial" w:cs="Arial"/>
          <w:lang w:val="cy-GB"/>
        </w:rPr>
      </w:pPr>
    </w:p>
    <w:p w14:paraId="64B55166" w14:textId="77777777" w:rsidR="00335BB0" w:rsidRPr="00701A8C" w:rsidRDefault="00335BB0" w:rsidP="00694CC6">
      <w:pPr>
        <w:autoSpaceDE w:val="0"/>
        <w:autoSpaceDN w:val="0"/>
        <w:adjustRightInd w:val="0"/>
        <w:spacing w:after="0"/>
        <w:ind w:left="360"/>
        <w:jc w:val="both"/>
        <w:rPr>
          <w:rFonts w:ascii="Arial" w:hAnsi="Arial" w:cs="Arial"/>
          <w:lang w:val="cy-GB"/>
        </w:rPr>
      </w:pPr>
      <w:r w:rsidRPr="00701A8C">
        <w:rPr>
          <w:rFonts w:ascii="Arial" w:hAnsi="Arial" w:cs="Arial"/>
          <w:lang w:val="cy-GB"/>
        </w:rPr>
        <w:t>Rydym fel Cyngor wedi ymrwymo i’r egwyddorion o fewn Deddf Llesiant Cenedlaethau’r Dyfodol</w:t>
      </w:r>
    </w:p>
    <w:p w14:paraId="1B00930B" w14:textId="77777777" w:rsidR="00335BB0" w:rsidRPr="00701A8C" w:rsidRDefault="00335BB0" w:rsidP="00694CC6">
      <w:pPr>
        <w:autoSpaceDE w:val="0"/>
        <w:autoSpaceDN w:val="0"/>
        <w:adjustRightInd w:val="0"/>
        <w:spacing w:after="0"/>
        <w:ind w:left="360"/>
        <w:jc w:val="both"/>
        <w:rPr>
          <w:rFonts w:ascii="Arial" w:hAnsi="Arial" w:cs="Arial"/>
          <w:lang w:val="cy-GB"/>
        </w:rPr>
      </w:pPr>
      <w:r w:rsidRPr="00701A8C">
        <w:rPr>
          <w:rFonts w:ascii="Arial" w:hAnsi="Arial" w:cs="Arial"/>
          <w:lang w:val="cy-GB"/>
        </w:rPr>
        <w:t>(2015) er mwyn gwella llesiant economaidd, cymdeithasol, amgylcheddol a diwylliannol cymunedau</w:t>
      </w:r>
    </w:p>
    <w:p w14:paraId="0015D070" w14:textId="073FBB1F" w:rsidR="00841CAA" w:rsidRPr="00701A8C" w:rsidRDefault="006274F3" w:rsidP="00694CC6">
      <w:pPr>
        <w:pStyle w:val="ParagraffRhestr"/>
        <w:spacing w:after="0"/>
        <w:ind w:left="360"/>
        <w:jc w:val="both"/>
        <w:rPr>
          <w:rFonts w:ascii="Arial" w:hAnsi="Arial" w:cs="Arial"/>
          <w:lang w:val="cy-GB"/>
        </w:rPr>
      </w:pPr>
      <w:r w:rsidRPr="00701A8C">
        <w:rPr>
          <w:rFonts w:ascii="Arial" w:hAnsi="Arial" w:cs="Arial"/>
          <w:lang w:val="cy-GB"/>
        </w:rPr>
        <w:t xml:space="preserve">Gwynedd.  Bydd Cynllun Cydraddoldeb Strategol Cyngor Gwynedd 2020-24, gwaith dydd i ddydd y Cyngor a’r blaenoriaethau gwella sydd wedi eu hadnabod yng Nghynllun y Cyngor 2018-23 yn cyfrannu tuag at ein hamcanion llesiant </w:t>
      </w:r>
      <w:r w:rsidRPr="00701A8C">
        <w:rPr>
          <w:rFonts w:ascii="Arial" w:hAnsi="Arial" w:cs="Arial"/>
          <w:color w:val="0000FF"/>
          <w:u w:val="single"/>
          <w:lang w:val="cy-GB"/>
        </w:rPr>
        <w:t>(Datganiad Llesiant Cyngor Gwynedd 2019-</w:t>
      </w:r>
      <w:r w:rsidR="00C04585" w:rsidRPr="00701A8C">
        <w:rPr>
          <w:rFonts w:ascii="Arial" w:hAnsi="Arial" w:cs="Arial"/>
          <w:color w:val="0000FF"/>
          <w:u w:val="single"/>
          <w:lang w:val="cy-GB"/>
        </w:rPr>
        <w:t>20)</w:t>
      </w:r>
      <w:r w:rsidRPr="00701A8C">
        <w:rPr>
          <w:rFonts w:ascii="Arial" w:hAnsi="Arial" w:cs="Arial"/>
          <w:lang w:val="cy-GB"/>
        </w:rPr>
        <w:t xml:space="preserve">. Wrth gyflawni ein gwaith fe fyddwn yn ceisio sicrhau ein bod yn gweithredu yn unol â’r pum egwyddor datblygu gynaliadwy sydd wedi eu mabwysiadu’n genedlaethol sef hirdymor, atal, integreiddio, </w:t>
      </w:r>
      <w:r w:rsidRPr="00701A8C">
        <w:rPr>
          <w:rFonts w:ascii="Arial" w:hAnsi="Arial" w:cs="Arial"/>
          <w:lang w:val="cy-GB"/>
        </w:rPr>
        <w:lastRenderedPageBreak/>
        <w:t>cydweithio a chynnwys. Bydd y 2 egwyddor ychwanegol a fabwysiadwyd gan Fwrdd Gwasanaethau Cyhoeddus Gwynedd a Môn, sef y G</w:t>
      </w:r>
      <w:bookmarkStart w:id="0" w:name="_GoBack"/>
      <w:r w:rsidRPr="00701A8C">
        <w:rPr>
          <w:rFonts w:ascii="Arial" w:hAnsi="Arial" w:cs="Arial"/>
          <w:lang w:val="cy-GB"/>
        </w:rPr>
        <w:t>ymraeg</w:t>
      </w:r>
      <w:bookmarkEnd w:id="0"/>
      <w:r w:rsidRPr="00701A8C">
        <w:rPr>
          <w:rFonts w:ascii="Arial" w:hAnsi="Arial" w:cs="Arial"/>
          <w:lang w:val="cy-GB"/>
        </w:rPr>
        <w:t xml:space="preserve"> a </w:t>
      </w:r>
      <w:r w:rsidR="0002471D">
        <w:rPr>
          <w:rFonts w:ascii="Arial" w:hAnsi="Arial" w:cs="Arial"/>
          <w:lang w:val="cy-GB"/>
        </w:rPr>
        <w:t>c</w:t>
      </w:r>
      <w:r w:rsidRPr="00701A8C">
        <w:rPr>
          <w:rFonts w:ascii="Arial" w:hAnsi="Arial" w:cs="Arial"/>
          <w:lang w:val="cy-GB"/>
        </w:rPr>
        <w:t>hydraddoldeb, hefyd yn ganolog i’n gwaith.</w:t>
      </w:r>
    </w:p>
    <w:p w14:paraId="5FE9F815" w14:textId="77777777" w:rsidR="00AF3C0E" w:rsidRPr="00701A8C" w:rsidRDefault="005C4021" w:rsidP="00694CC6">
      <w:pPr>
        <w:pStyle w:val="ParagraffRhestr"/>
        <w:spacing w:after="0"/>
        <w:ind w:left="0"/>
        <w:rPr>
          <w:rFonts w:ascii="Arial" w:hAnsi="Arial" w:cs="Arial"/>
          <w:lang w:val="cy-GB"/>
        </w:rPr>
      </w:pPr>
      <w:r w:rsidRPr="00701A8C">
        <w:rPr>
          <w:rFonts w:ascii="Arial" w:hAnsi="Arial" w:cs="Arial"/>
          <w:lang w:val="cy-GB"/>
        </w:rPr>
        <w:br/>
      </w:r>
      <w:r w:rsidR="005E412E" w:rsidRPr="00701A8C">
        <w:rPr>
          <w:rFonts w:ascii="Arial" w:hAnsi="Arial" w:cs="Arial"/>
          <w:b/>
          <w:bCs/>
          <w:lang w:val="cy-GB"/>
        </w:rPr>
        <w:t xml:space="preserve">2. </w:t>
      </w:r>
      <w:r w:rsidR="0072708B" w:rsidRPr="00701A8C">
        <w:rPr>
          <w:rFonts w:ascii="Arial" w:hAnsi="Arial" w:cs="Arial"/>
          <w:b/>
          <w:bCs/>
          <w:lang w:val="cy-GB"/>
        </w:rPr>
        <w:t>Sut mae’r nodweddion hyn yn berthnasol i Wynedd?</w:t>
      </w:r>
      <w:r w:rsidR="0072708B" w:rsidRPr="00701A8C">
        <w:rPr>
          <w:rFonts w:ascii="Arial" w:hAnsi="Arial" w:cs="Arial"/>
          <w:lang w:val="cy-GB"/>
        </w:rPr>
        <w:t xml:space="preserve"> </w:t>
      </w:r>
    </w:p>
    <w:p w14:paraId="2DDF1B98" w14:textId="77777777" w:rsidR="00A1561B" w:rsidRPr="00701A8C" w:rsidRDefault="00A1561B" w:rsidP="006D3B14">
      <w:pPr>
        <w:pStyle w:val="ParagraffRhestr"/>
        <w:spacing w:after="0"/>
        <w:ind w:left="360"/>
        <w:jc w:val="both"/>
        <w:rPr>
          <w:rFonts w:ascii="Arial" w:hAnsi="Arial" w:cs="Arial"/>
          <w:lang w:val="cy-GB"/>
        </w:rPr>
      </w:pPr>
    </w:p>
    <w:p w14:paraId="63324ECA" w14:textId="77777777" w:rsidR="00BA7687" w:rsidRPr="00701A8C" w:rsidRDefault="0072708B" w:rsidP="006D3B14">
      <w:pPr>
        <w:pStyle w:val="ParagraffRhestr"/>
        <w:numPr>
          <w:ilvl w:val="1"/>
          <w:numId w:val="26"/>
        </w:numPr>
        <w:spacing w:after="0"/>
        <w:jc w:val="both"/>
        <w:rPr>
          <w:rFonts w:ascii="Arial" w:hAnsi="Arial" w:cs="Arial"/>
          <w:lang w:val="cy-GB"/>
        </w:rPr>
      </w:pPr>
      <w:r w:rsidRPr="00701A8C">
        <w:rPr>
          <w:rFonts w:ascii="Arial" w:hAnsi="Arial" w:cs="Arial"/>
          <w:lang w:val="cy-GB"/>
        </w:rPr>
        <w:t>Petaem ni’n ystyried Gwynedd fel pentref o 100 o bobl yn unig, byddai eu hanner yn fe</w:t>
      </w:r>
      <w:r w:rsidR="004B4469" w:rsidRPr="00701A8C">
        <w:rPr>
          <w:rFonts w:ascii="Arial" w:hAnsi="Arial" w:cs="Arial"/>
          <w:lang w:val="cy-GB"/>
        </w:rPr>
        <w:t>rched</w:t>
      </w:r>
      <w:r w:rsidRPr="00701A8C">
        <w:rPr>
          <w:rFonts w:ascii="Arial" w:hAnsi="Arial" w:cs="Arial"/>
          <w:lang w:val="cy-GB"/>
        </w:rPr>
        <w:t xml:space="preserve">, </w:t>
      </w:r>
      <w:r w:rsidR="00C368C3" w:rsidRPr="00701A8C">
        <w:rPr>
          <w:rFonts w:ascii="Arial" w:hAnsi="Arial" w:cs="Arial"/>
          <w:lang w:val="cy-GB"/>
        </w:rPr>
        <w:t xml:space="preserve">gyda </w:t>
      </w:r>
      <w:r w:rsidRPr="00701A8C">
        <w:rPr>
          <w:rFonts w:ascii="Arial" w:hAnsi="Arial" w:cs="Arial"/>
          <w:lang w:val="cy-GB"/>
        </w:rPr>
        <w:t xml:space="preserve">23 </w:t>
      </w:r>
      <w:r w:rsidR="00EF44E1" w:rsidRPr="00701A8C">
        <w:rPr>
          <w:rFonts w:ascii="Arial" w:hAnsi="Arial" w:cs="Arial"/>
          <w:lang w:val="cy-GB"/>
        </w:rPr>
        <w:t xml:space="preserve">o’r 100 </w:t>
      </w:r>
      <w:r w:rsidR="00C368C3" w:rsidRPr="00701A8C">
        <w:rPr>
          <w:rFonts w:ascii="Arial" w:hAnsi="Arial" w:cs="Arial"/>
          <w:lang w:val="cy-GB"/>
        </w:rPr>
        <w:t>o bobl</w:t>
      </w:r>
      <w:r w:rsidRPr="00701A8C">
        <w:rPr>
          <w:rFonts w:ascii="Arial" w:hAnsi="Arial" w:cs="Arial"/>
          <w:lang w:val="cy-GB"/>
        </w:rPr>
        <w:t xml:space="preserve"> mewn oed pensiwn</w:t>
      </w:r>
      <w:r w:rsidR="00C368C3" w:rsidRPr="00701A8C">
        <w:rPr>
          <w:rFonts w:ascii="Arial" w:hAnsi="Arial" w:cs="Arial"/>
          <w:lang w:val="cy-GB"/>
        </w:rPr>
        <w:t xml:space="preserve"> (ar sail 65 oed a throsodd)</w:t>
      </w:r>
      <w:r w:rsidRPr="00701A8C">
        <w:rPr>
          <w:rFonts w:ascii="Arial" w:hAnsi="Arial" w:cs="Arial"/>
          <w:lang w:val="cy-GB"/>
        </w:rPr>
        <w:t xml:space="preserve">, 17 o </w:t>
      </w:r>
      <w:r w:rsidR="00C368C3" w:rsidRPr="00701A8C">
        <w:rPr>
          <w:rFonts w:ascii="Arial" w:hAnsi="Arial" w:cs="Arial"/>
          <w:lang w:val="cy-GB"/>
        </w:rPr>
        <w:t xml:space="preserve">bobl ifanc </w:t>
      </w:r>
      <w:r w:rsidRPr="00701A8C">
        <w:rPr>
          <w:rFonts w:ascii="Arial" w:hAnsi="Arial" w:cs="Arial"/>
          <w:lang w:val="cy-GB"/>
        </w:rPr>
        <w:t xml:space="preserve">dan 16 oed a 4 </w:t>
      </w:r>
      <w:r w:rsidR="00C368C3" w:rsidRPr="00701A8C">
        <w:rPr>
          <w:rFonts w:ascii="Arial" w:hAnsi="Arial" w:cs="Arial"/>
          <w:lang w:val="cy-GB"/>
        </w:rPr>
        <w:t xml:space="preserve">o bobl </w:t>
      </w:r>
      <w:r w:rsidRPr="00701A8C">
        <w:rPr>
          <w:rFonts w:ascii="Arial" w:hAnsi="Arial" w:cs="Arial"/>
          <w:lang w:val="cy-GB"/>
        </w:rPr>
        <w:t xml:space="preserve">o gefndir du neu leiafrif ethnig. Byddai </w:t>
      </w:r>
      <w:r w:rsidR="00745136" w:rsidRPr="00701A8C">
        <w:rPr>
          <w:rFonts w:ascii="Arial" w:hAnsi="Arial" w:cs="Arial"/>
          <w:lang w:val="cy-GB"/>
        </w:rPr>
        <w:t xml:space="preserve">gan </w:t>
      </w:r>
      <w:r w:rsidRPr="00701A8C">
        <w:rPr>
          <w:rFonts w:ascii="Arial" w:hAnsi="Arial" w:cs="Arial"/>
          <w:lang w:val="cy-GB"/>
        </w:rPr>
        <w:t>21 o</w:t>
      </w:r>
      <w:r w:rsidR="00C368C3" w:rsidRPr="00701A8C">
        <w:rPr>
          <w:rFonts w:ascii="Arial" w:hAnsi="Arial" w:cs="Arial"/>
          <w:lang w:val="cy-GB"/>
        </w:rPr>
        <w:t xml:space="preserve"> unigolion </w:t>
      </w:r>
      <w:r w:rsidR="004A559B" w:rsidRPr="00701A8C">
        <w:rPr>
          <w:rFonts w:ascii="Arial" w:hAnsi="Arial" w:cs="Arial"/>
          <w:lang w:val="cy-GB"/>
        </w:rPr>
        <w:t>salwch neu amhariad</w:t>
      </w:r>
      <w:r w:rsidRPr="00701A8C">
        <w:rPr>
          <w:rFonts w:ascii="Arial" w:hAnsi="Arial" w:cs="Arial"/>
          <w:lang w:val="cy-GB"/>
        </w:rPr>
        <w:t xml:space="preserve"> hirdymor sy’n eu cyfyngu, </w:t>
      </w:r>
      <w:r w:rsidR="00C368C3" w:rsidRPr="00701A8C">
        <w:rPr>
          <w:rFonts w:ascii="Arial" w:hAnsi="Arial" w:cs="Arial"/>
          <w:lang w:val="cy-GB"/>
        </w:rPr>
        <w:t xml:space="preserve">a </w:t>
      </w:r>
      <w:r w:rsidRPr="00701A8C">
        <w:rPr>
          <w:rFonts w:ascii="Arial" w:hAnsi="Arial" w:cs="Arial"/>
          <w:lang w:val="cy-GB"/>
        </w:rPr>
        <w:t xml:space="preserve">12 </w:t>
      </w:r>
      <w:r w:rsidRPr="00701A8C">
        <w:rPr>
          <w:rFonts w:ascii="Arial" w:hAnsi="Arial" w:cs="Arial"/>
          <w:bCs/>
          <w:lang w:val="cy-GB"/>
        </w:rPr>
        <w:t>aelwyd</w:t>
      </w:r>
      <w:r w:rsidRPr="00701A8C">
        <w:rPr>
          <w:rFonts w:ascii="Arial" w:hAnsi="Arial" w:cs="Arial"/>
          <w:lang w:val="cy-GB"/>
        </w:rPr>
        <w:t xml:space="preserve"> </w:t>
      </w:r>
      <w:r w:rsidR="00163F57" w:rsidRPr="00701A8C">
        <w:rPr>
          <w:rFonts w:ascii="Arial" w:hAnsi="Arial" w:cs="Arial"/>
          <w:lang w:val="cy-GB"/>
        </w:rPr>
        <w:t>y</w:t>
      </w:r>
      <w:r w:rsidRPr="00701A8C">
        <w:rPr>
          <w:rFonts w:ascii="Arial" w:hAnsi="Arial" w:cs="Arial"/>
          <w:lang w:val="cy-GB"/>
        </w:rPr>
        <w:t>n enn</w:t>
      </w:r>
      <w:r w:rsidR="00184E5B" w:rsidRPr="00701A8C">
        <w:rPr>
          <w:rFonts w:ascii="Arial" w:hAnsi="Arial" w:cs="Arial"/>
          <w:lang w:val="cy-GB"/>
        </w:rPr>
        <w:t xml:space="preserve">ill llai na £10,000 y flwyddyn </w:t>
      </w:r>
      <w:r w:rsidR="00F60AA4" w:rsidRPr="00701A8C">
        <w:rPr>
          <w:rFonts w:ascii="Arial" w:hAnsi="Arial" w:cs="Arial"/>
          <w:lang w:val="cy-GB"/>
        </w:rPr>
        <w:t>gyda</w:t>
      </w:r>
      <w:r w:rsidRPr="00701A8C">
        <w:rPr>
          <w:rFonts w:ascii="Arial" w:hAnsi="Arial" w:cs="Arial"/>
          <w:lang w:val="cy-GB"/>
        </w:rPr>
        <w:t xml:space="preserve"> 9 o’r 60 sydd mewn oed gweithio’n hawlio budd-daliadau allan-o-waith. Byddai 59 </w:t>
      </w:r>
      <w:r w:rsidR="00C368C3" w:rsidRPr="00701A8C">
        <w:rPr>
          <w:rFonts w:ascii="Arial" w:hAnsi="Arial" w:cs="Arial"/>
          <w:lang w:val="cy-GB"/>
        </w:rPr>
        <w:t xml:space="preserve">o bobl </w:t>
      </w:r>
      <w:r w:rsidRPr="00701A8C">
        <w:rPr>
          <w:rFonts w:ascii="Arial" w:hAnsi="Arial" w:cs="Arial"/>
          <w:lang w:val="cy-GB"/>
        </w:rPr>
        <w:t>yn Gristnogion, 30 o</w:t>
      </w:r>
      <w:r w:rsidR="00C368C3" w:rsidRPr="00701A8C">
        <w:rPr>
          <w:rFonts w:ascii="Arial" w:hAnsi="Arial" w:cs="Arial"/>
          <w:lang w:val="cy-GB"/>
        </w:rPr>
        <w:t xml:space="preserve"> bobl </w:t>
      </w:r>
      <w:r w:rsidRPr="00701A8C">
        <w:rPr>
          <w:rFonts w:ascii="Arial" w:hAnsi="Arial" w:cs="Arial"/>
          <w:lang w:val="cy-GB"/>
        </w:rPr>
        <w:t xml:space="preserve">heb unrhyw grefydd a 2 </w:t>
      </w:r>
      <w:r w:rsidR="00C368C3" w:rsidRPr="00701A8C">
        <w:rPr>
          <w:rFonts w:ascii="Arial" w:hAnsi="Arial" w:cs="Arial"/>
          <w:lang w:val="cy-GB"/>
        </w:rPr>
        <w:t xml:space="preserve">o bobl </w:t>
      </w:r>
      <w:r w:rsidRPr="00701A8C">
        <w:rPr>
          <w:rFonts w:ascii="Arial" w:hAnsi="Arial" w:cs="Arial"/>
          <w:lang w:val="cy-GB"/>
        </w:rPr>
        <w:t>yn dilyn crefydd arall.</w:t>
      </w:r>
      <w:r w:rsidR="001557DE" w:rsidRPr="00701A8C">
        <w:rPr>
          <w:rFonts w:ascii="Arial" w:hAnsi="Arial" w:cs="Arial"/>
          <w:lang w:val="cy-GB"/>
        </w:rPr>
        <w:t xml:space="preserve"> </w:t>
      </w:r>
    </w:p>
    <w:p w14:paraId="1C057A8B" w14:textId="77777777" w:rsidR="00A1561B" w:rsidRPr="00701A8C" w:rsidRDefault="00A1561B" w:rsidP="006D3B14">
      <w:pPr>
        <w:pStyle w:val="ParagraffRhestr"/>
        <w:spacing w:after="0"/>
        <w:ind w:left="360"/>
        <w:jc w:val="both"/>
        <w:rPr>
          <w:rFonts w:ascii="Arial" w:hAnsi="Arial" w:cs="Arial"/>
          <w:lang w:val="cy-GB"/>
        </w:rPr>
      </w:pPr>
    </w:p>
    <w:p w14:paraId="193AF433" w14:textId="6E333964" w:rsidR="00E5672E" w:rsidRPr="00930656" w:rsidRDefault="00E5672E" w:rsidP="00F94513">
      <w:pPr>
        <w:pStyle w:val="ParagraffRhestr"/>
        <w:numPr>
          <w:ilvl w:val="1"/>
          <w:numId w:val="26"/>
        </w:numPr>
        <w:spacing w:after="0"/>
        <w:jc w:val="both"/>
        <w:rPr>
          <w:rFonts w:ascii="Arial" w:hAnsi="Arial" w:cs="Arial"/>
          <w:lang w:val="cy-GB"/>
        </w:rPr>
      </w:pPr>
      <w:r w:rsidRPr="00BE0B19">
        <w:rPr>
          <w:rFonts w:ascii="Arial" w:hAnsi="Arial" w:cs="Arial"/>
          <w:lang w:val="cy-GB"/>
        </w:rPr>
        <w:t xml:space="preserve">Nid yw iaith (o unrhyw fath) yn nodwedd sydd wedi ei gwarchod dan y Ddeddf Cydraddoldeb, ond credwn bod iaith yn ystyriaeth bwysig ac yn fater o bwys </w:t>
      </w:r>
      <w:r w:rsidR="00B36BBF" w:rsidRPr="00BE0B19">
        <w:rPr>
          <w:rFonts w:ascii="Arial" w:hAnsi="Arial" w:cs="Arial"/>
          <w:lang w:val="cy-GB"/>
        </w:rPr>
        <w:t>yn nhermau Hawliau Dynol.  Gan b</w:t>
      </w:r>
      <w:r w:rsidRPr="00BE0B19">
        <w:rPr>
          <w:rFonts w:ascii="Arial" w:hAnsi="Arial" w:cs="Arial"/>
          <w:lang w:val="cy-GB"/>
        </w:rPr>
        <w:t>od 65% o boblogaeth Gwynedd yn siaradwyr Cymraeg, mae’r Gymraeg wedi cael ei hadnabod fel blaenoriaeth yn nhermau llesiant trigolion y sir.  Mae Mesur y Gymraeg (Cymru) 2011 yn rhoi</w:t>
      </w:r>
      <w:r w:rsidR="00B36BBF" w:rsidRPr="00BE0B19">
        <w:rPr>
          <w:rFonts w:ascii="Arial" w:hAnsi="Arial" w:cs="Arial"/>
          <w:lang w:val="cy-GB"/>
        </w:rPr>
        <w:t xml:space="preserve"> statws swyddogol i’r Gymraeg a</w:t>
      </w:r>
      <w:r w:rsidRPr="00BE0B19">
        <w:rPr>
          <w:rFonts w:ascii="Arial" w:hAnsi="Arial" w:cs="Arial"/>
          <w:lang w:val="cy-GB"/>
        </w:rPr>
        <w:t xml:space="preserve"> hefyd yn gofyn i ni weithredu</w:t>
      </w:r>
      <w:r w:rsidRPr="00930656">
        <w:rPr>
          <w:rFonts w:ascii="Arial" w:hAnsi="Arial" w:cs="Arial"/>
          <w:lang w:val="cy-GB"/>
        </w:rPr>
        <w:t xml:space="preserve"> mewn ffordd sydd yn sicrhau nad yw’r Gymraeg yn cael ei thrin yn llai ffafriol na’r Saesneg yng Nghymru. </w:t>
      </w:r>
    </w:p>
    <w:p w14:paraId="05B709DE" w14:textId="77777777" w:rsidR="00E5672E" w:rsidRPr="00930656" w:rsidRDefault="00E5672E" w:rsidP="00E5672E">
      <w:pPr>
        <w:pStyle w:val="ParagraffRhestr"/>
        <w:spacing w:after="0"/>
        <w:ind w:left="360"/>
        <w:jc w:val="both"/>
        <w:rPr>
          <w:rFonts w:ascii="Arial" w:hAnsi="Arial" w:cs="Arial"/>
          <w:lang w:val="cy-GB"/>
        </w:rPr>
      </w:pPr>
    </w:p>
    <w:p w14:paraId="5A024C1C" w14:textId="77777777" w:rsidR="00E5672E" w:rsidRPr="00930656" w:rsidRDefault="00E5672E" w:rsidP="00E5672E">
      <w:pPr>
        <w:pStyle w:val="ParagraffRhestr"/>
        <w:spacing w:after="0"/>
        <w:ind w:left="360"/>
        <w:jc w:val="both"/>
        <w:rPr>
          <w:rFonts w:ascii="Arial" w:hAnsi="Arial" w:cs="Arial"/>
          <w:lang w:val="cy-GB"/>
        </w:rPr>
      </w:pPr>
      <w:r w:rsidRPr="00930656">
        <w:rPr>
          <w:rFonts w:ascii="Arial" w:hAnsi="Arial" w:cs="Arial"/>
          <w:lang w:val="cy-GB"/>
        </w:rPr>
        <w:t xml:space="preserve">Wrth gynllunio a darparu gwasanaethau, byddwn yn sicrhau bod yr egwyddorion hyn yn cael eu gwarchod a’u hystyried ochr yn ochr â nodweddion gwarchodedig y Ddeddf Cydraddoldeb, a hynny er mwyn sicrhau bod pob gwasanaeth yn </w:t>
      </w:r>
      <w:r w:rsidRPr="00D75191">
        <w:rPr>
          <w:rFonts w:ascii="Arial" w:hAnsi="Arial" w:cs="Arial"/>
          <w:lang w:val="cy-GB"/>
        </w:rPr>
        <w:t>ateb angen y</w:t>
      </w:r>
      <w:r w:rsidRPr="00930656">
        <w:rPr>
          <w:rFonts w:ascii="Arial" w:hAnsi="Arial" w:cs="Arial"/>
          <w:lang w:val="cy-GB"/>
        </w:rPr>
        <w:t xml:space="preserve"> boblogaeth leol o safbwynt ieithyddol.   </w:t>
      </w:r>
    </w:p>
    <w:p w14:paraId="252EAC6F" w14:textId="55723366" w:rsidR="00AF3C0E" w:rsidRDefault="00AF3C0E" w:rsidP="006D3B14">
      <w:pPr>
        <w:spacing w:after="0"/>
        <w:rPr>
          <w:rFonts w:ascii="Arial" w:hAnsi="Arial" w:cs="Arial"/>
          <w:lang w:val="cy-GB"/>
        </w:rPr>
      </w:pPr>
    </w:p>
    <w:p w14:paraId="192AA40D" w14:textId="3C1B1975" w:rsidR="00F24225" w:rsidRDefault="00F24225" w:rsidP="006D3B14">
      <w:pPr>
        <w:spacing w:after="0"/>
        <w:rPr>
          <w:rFonts w:ascii="Arial" w:hAnsi="Arial" w:cs="Arial"/>
          <w:lang w:val="cy-GB"/>
        </w:rPr>
      </w:pPr>
    </w:p>
    <w:p w14:paraId="76AC66C8" w14:textId="77777777" w:rsidR="00F24225" w:rsidRPr="00930656" w:rsidRDefault="00F24225" w:rsidP="006D3B14">
      <w:pPr>
        <w:spacing w:after="0"/>
        <w:rPr>
          <w:rFonts w:ascii="Arial" w:hAnsi="Arial" w:cs="Arial"/>
          <w:lang w:val="cy-GB"/>
        </w:rPr>
      </w:pPr>
    </w:p>
    <w:p w14:paraId="0A99E523" w14:textId="77777777" w:rsidR="00680CF3" w:rsidRPr="00701A8C" w:rsidRDefault="00680CF3" w:rsidP="00D611F8">
      <w:pPr>
        <w:pStyle w:val="ParagraffRhestr"/>
        <w:numPr>
          <w:ilvl w:val="0"/>
          <w:numId w:val="34"/>
        </w:numPr>
        <w:spacing w:after="0"/>
        <w:rPr>
          <w:rFonts w:ascii="Arial" w:hAnsi="Arial" w:cs="Arial"/>
          <w:b/>
          <w:lang w:val="cy-GB"/>
        </w:rPr>
      </w:pPr>
      <w:r w:rsidRPr="00701A8C">
        <w:rPr>
          <w:rFonts w:ascii="Arial" w:hAnsi="Arial" w:cs="Arial"/>
          <w:b/>
          <w:lang w:val="cy-GB"/>
        </w:rPr>
        <w:t>Creu Cynllun Cydraddoldeb 2020-24</w:t>
      </w:r>
    </w:p>
    <w:p w14:paraId="4CF815C7" w14:textId="77777777" w:rsidR="00680CF3" w:rsidRPr="00701A8C" w:rsidRDefault="00680CF3" w:rsidP="006D3B14">
      <w:pPr>
        <w:spacing w:after="0"/>
        <w:rPr>
          <w:rFonts w:ascii="Arial" w:hAnsi="Arial" w:cs="Arial"/>
          <w:lang w:val="cy-GB"/>
        </w:rPr>
      </w:pPr>
    </w:p>
    <w:p w14:paraId="6468579F" w14:textId="77777777" w:rsidR="001D38F8" w:rsidRPr="00701A8C" w:rsidRDefault="006274F3" w:rsidP="006D3B14">
      <w:pPr>
        <w:pStyle w:val="ParagraffRhestr"/>
        <w:spacing w:after="0"/>
        <w:ind w:left="426" w:hanging="426"/>
        <w:jc w:val="both"/>
        <w:rPr>
          <w:rFonts w:ascii="Arial" w:hAnsi="Arial" w:cs="Arial"/>
          <w:lang w:val="cy-GB"/>
        </w:rPr>
      </w:pPr>
      <w:r w:rsidRPr="00701A8C">
        <w:rPr>
          <w:rFonts w:ascii="Arial" w:hAnsi="Arial" w:cs="Arial"/>
          <w:lang w:val="cy-GB"/>
        </w:rPr>
        <w:t>3.1  Mae Cynllun Cydraddoldeb 2020-2024 yn adeiladu ar Gynllun Cydraddoldeb Strategol 2016-2020 ac yn ymdrechu i warchod pob un o’r nodweddion uchod drwy hyrwyddo cydraddoldeb ac amrywiaeth er budd ein staff a phobl Gwynedd. Mae’n nodi’r meysydd allweddol y byddwn yn canolbwyntio arnynt dros y pedair blynedd nesaf er mwyn gwella ein gwasanaethau i drigolion Gwynedd ac yn sicrhau fod ein trefniadau mewnol ni’n hunain yn hyrwyddo cyfleoedd cyfartal ymysg ein gweithlu.</w:t>
      </w:r>
    </w:p>
    <w:p w14:paraId="11F650EC" w14:textId="77777777" w:rsidR="001D38F8" w:rsidRPr="00701A8C" w:rsidRDefault="001D38F8" w:rsidP="006D3B14">
      <w:pPr>
        <w:pStyle w:val="ParagraffRhestr"/>
        <w:rPr>
          <w:rFonts w:ascii="Arial" w:hAnsi="Arial" w:cs="Arial"/>
          <w:lang w:val="cy-GB"/>
        </w:rPr>
      </w:pPr>
    </w:p>
    <w:p w14:paraId="318B1F43" w14:textId="77777777" w:rsidR="00913F8F" w:rsidRPr="00701A8C" w:rsidRDefault="00A31B7A" w:rsidP="006D3B14">
      <w:pPr>
        <w:pStyle w:val="ParagraffRhestr"/>
        <w:numPr>
          <w:ilvl w:val="1"/>
          <w:numId w:val="33"/>
        </w:numPr>
        <w:spacing w:after="0"/>
        <w:jc w:val="both"/>
        <w:rPr>
          <w:rFonts w:ascii="Arial" w:hAnsi="Arial" w:cs="Arial"/>
          <w:lang w:val="cy-GB"/>
        </w:rPr>
      </w:pPr>
      <w:r w:rsidRPr="00187B3B">
        <w:rPr>
          <w:rFonts w:ascii="Arial" w:hAnsi="Arial" w:cs="Arial"/>
          <w:lang w:val="cy-GB"/>
        </w:rPr>
        <w:t>Mae’r Cyngor yn credu fod y Cynllun yma’n un uchelgeisiol.  Wedi dweud hynny d</w:t>
      </w:r>
      <w:r w:rsidR="0072708B" w:rsidRPr="00187B3B">
        <w:rPr>
          <w:rFonts w:ascii="Arial" w:hAnsi="Arial" w:cs="Arial"/>
          <w:lang w:val="cy-GB"/>
        </w:rPr>
        <w:t>ylid cofio fod hi’n parhau’n gyfnod anodd yn</w:t>
      </w:r>
      <w:r w:rsidRPr="00187B3B">
        <w:rPr>
          <w:rFonts w:ascii="Arial" w:hAnsi="Arial" w:cs="Arial"/>
          <w:lang w:val="cy-GB"/>
        </w:rPr>
        <w:t xml:space="preserve"> ariannol i’r Cyngor ac </w:t>
      </w:r>
      <w:r w:rsidR="0072708B" w:rsidRPr="00187B3B">
        <w:rPr>
          <w:rFonts w:ascii="Arial" w:hAnsi="Arial" w:cs="Arial"/>
          <w:lang w:val="cy-GB"/>
        </w:rPr>
        <w:t>nid ydym eisiau cynnwys unrhyw gam gweithred</w:t>
      </w:r>
      <w:r w:rsidR="001D38F8" w:rsidRPr="00187B3B">
        <w:rPr>
          <w:rFonts w:ascii="Arial" w:hAnsi="Arial" w:cs="Arial"/>
          <w:lang w:val="cy-GB"/>
        </w:rPr>
        <w:t xml:space="preserve">u na allwn wneud cynnydd arno. </w:t>
      </w:r>
      <w:r w:rsidRPr="00187B3B">
        <w:rPr>
          <w:rFonts w:ascii="Arial" w:hAnsi="Arial" w:cs="Arial"/>
          <w:lang w:val="cy-GB"/>
        </w:rPr>
        <w:t>Hefyd</w:t>
      </w:r>
      <w:r w:rsidR="0072708B" w:rsidRPr="00187B3B">
        <w:rPr>
          <w:rFonts w:ascii="Arial" w:hAnsi="Arial" w:cs="Arial"/>
          <w:lang w:val="cy-GB"/>
        </w:rPr>
        <w:t xml:space="preserve"> mae’r Cynllun yma’n cael ei </w:t>
      </w:r>
      <w:r w:rsidR="001D38F8" w:rsidRPr="00187B3B">
        <w:rPr>
          <w:rFonts w:ascii="Arial" w:hAnsi="Arial" w:cs="Arial"/>
          <w:lang w:val="cy-GB"/>
        </w:rPr>
        <w:t>lunio</w:t>
      </w:r>
      <w:r w:rsidR="0072708B" w:rsidRPr="00187B3B">
        <w:rPr>
          <w:rFonts w:ascii="Arial" w:hAnsi="Arial" w:cs="Arial"/>
          <w:lang w:val="cy-GB"/>
        </w:rPr>
        <w:t xml:space="preserve"> ar </w:t>
      </w:r>
      <w:r w:rsidRPr="00187B3B">
        <w:rPr>
          <w:rFonts w:ascii="Arial" w:hAnsi="Arial" w:cs="Arial"/>
          <w:lang w:val="cy-GB"/>
        </w:rPr>
        <w:t xml:space="preserve">adeg o ansicrwydd mawr ac </w:t>
      </w:r>
      <w:r w:rsidR="0072708B" w:rsidRPr="00187B3B">
        <w:rPr>
          <w:rFonts w:ascii="Arial" w:hAnsi="Arial" w:cs="Arial"/>
          <w:lang w:val="cy-GB"/>
        </w:rPr>
        <w:t xml:space="preserve">mae’n bwysig sicrhau fod y pethau </w:t>
      </w:r>
      <w:r w:rsidR="0072708B" w:rsidRPr="00701A8C">
        <w:rPr>
          <w:rFonts w:ascii="Arial" w:hAnsi="Arial" w:cs="Arial"/>
          <w:lang w:val="cy-GB"/>
        </w:rPr>
        <w:t>sylfae</w:t>
      </w:r>
      <w:r w:rsidR="001D38F8" w:rsidRPr="00701A8C">
        <w:rPr>
          <w:rFonts w:ascii="Arial" w:hAnsi="Arial" w:cs="Arial"/>
          <w:lang w:val="cy-GB"/>
        </w:rPr>
        <w:t xml:space="preserve">nol yn cael eu gwneud yn iawn. </w:t>
      </w:r>
      <w:r w:rsidR="00913F8F" w:rsidRPr="00701A8C">
        <w:rPr>
          <w:rFonts w:ascii="Arial" w:hAnsi="Arial" w:cs="Arial"/>
          <w:lang w:val="cy-GB"/>
        </w:rPr>
        <w:t>Er mwyn gwneud hynny</w:t>
      </w:r>
      <w:r w:rsidRPr="00701A8C">
        <w:rPr>
          <w:rFonts w:ascii="Arial" w:hAnsi="Arial" w:cs="Arial"/>
          <w:lang w:val="cy-GB"/>
        </w:rPr>
        <w:t xml:space="preserve"> rydym wedi cymryd cam yn ôl i</w:t>
      </w:r>
      <w:r w:rsidR="00832360" w:rsidRPr="00701A8C">
        <w:rPr>
          <w:rFonts w:ascii="Arial" w:hAnsi="Arial" w:cs="Arial"/>
          <w:lang w:val="cy-GB"/>
        </w:rPr>
        <w:t xml:space="preserve"> sicrhau ein bod yn c</w:t>
      </w:r>
      <w:r w:rsidR="00913F8F" w:rsidRPr="00701A8C">
        <w:rPr>
          <w:rFonts w:ascii="Arial" w:hAnsi="Arial" w:cs="Arial"/>
          <w:lang w:val="cy-GB"/>
        </w:rPr>
        <w:t>anolbwyntio ar y peth iawn.</w:t>
      </w:r>
    </w:p>
    <w:p w14:paraId="413B29A7" w14:textId="77777777" w:rsidR="00913F8F" w:rsidRPr="00701A8C" w:rsidRDefault="00913F8F" w:rsidP="00913F8F">
      <w:pPr>
        <w:pStyle w:val="ParagraffRhestr"/>
        <w:spacing w:after="0"/>
        <w:ind w:left="360"/>
        <w:jc w:val="both"/>
        <w:rPr>
          <w:rFonts w:ascii="Arial" w:hAnsi="Arial" w:cs="Arial"/>
          <w:lang w:val="cy-GB"/>
        </w:rPr>
      </w:pPr>
    </w:p>
    <w:p w14:paraId="15B9BD1E" w14:textId="4D0E56E3" w:rsidR="00C34817" w:rsidRPr="00701A8C" w:rsidRDefault="006274F3" w:rsidP="006D3B14">
      <w:pPr>
        <w:pStyle w:val="ParagraffRhestr"/>
        <w:numPr>
          <w:ilvl w:val="1"/>
          <w:numId w:val="33"/>
        </w:numPr>
        <w:spacing w:after="0"/>
        <w:jc w:val="both"/>
        <w:rPr>
          <w:rFonts w:ascii="Arial" w:hAnsi="Arial" w:cs="Arial"/>
          <w:lang w:val="cy-GB"/>
        </w:rPr>
      </w:pPr>
      <w:r w:rsidRPr="00701A8C">
        <w:rPr>
          <w:rFonts w:ascii="Arial" w:hAnsi="Arial" w:cs="Arial"/>
          <w:lang w:val="cy-GB"/>
        </w:rPr>
        <w:t>Mae hyn yn cynnwys gwneud yn siŵr na fyddai unrhyw newidiadau y gall y Cyngor ei wneud i wasanaethau effeithio ar bobl sydd â nodweddion gwarchodedig</w:t>
      </w:r>
      <w:r w:rsidR="0042516A">
        <w:rPr>
          <w:rFonts w:ascii="Arial" w:hAnsi="Arial" w:cs="Arial"/>
          <w:lang w:val="cy-GB"/>
        </w:rPr>
        <w:t xml:space="preserve"> penodol</w:t>
      </w:r>
      <w:r w:rsidRPr="00701A8C">
        <w:rPr>
          <w:rFonts w:ascii="Arial" w:hAnsi="Arial" w:cs="Arial"/>
          <w:lang w:val="cy-GB"/>
        </w:rPr>
        <w:t xml:space="preserve"> yn fwy na gweddill y gymdeithas.  Gall hyn olygu trin pobl hefo un nodwedd yn wahanol i bobl sydd heb y nodwedd hynny e.e. darparu dogfennau </w:t>
      </w:r>
      <w:proofErr w:type="spellStart"/>
      <w:r w:rsidRPr="00701A8C">
        <w:rPr>
          <w:rFonts w:ascii="Arial" w:hAnsi="Arial" w:cs="Arial"/>
          <w:lang w:val="cy-GB"/>
        </w:rPr>
        <w:t>awdio</w:t>
      </w:r>
      <w:proofErr w:type="spellEnd"/>
      <w:r w:rsidRPr="00701A8C">
        <w:rPr>
          <w:rFonts w:ascii="Arial" w:hAnsi="Arial" w:cs="Arial"/>
          <w:lang w:val="cy-GB"/>
        </w:rPr>
        <w:t xml:space="preserve"> at gyfer pobl ddall.  Wrth wneud unrhyw newid, mae’n angenrheidiol i ni gynnwys llais y bobl hynny wrth wneud penderfyniadau trwy ymgynghori a chasglu barn.</w:t>
      </w:r>
    </w:p>
    <w:p w14:paraId="1198EC63" w14:textId="77777777" w:rsidR="008A6802" w:rsidRPr="00701A8C" w:rsidRDefault="008A6802" w:rsidP="006D3B14">
      <w:pPr>
        <w:spacing w:after="0"/>
        <w:jc w:val="both"/>
        <w:rPr>
          <w:rFonts w:ascii="Arial" w:hAnsi="Arial" w:cs="Arial"/>
          <w:lang w:val="cy-GB"/>
        </w:rPr>
      </w:pPr>
    </w:p>
    <w:p w14:paraId="32B14631" w14:textId="77777777" w:rsidR="00C34817" w:rsidRPr="00701A8C" w:rsidRDefault="006274F3" w:rsidP="006D3B14">
      <w:pPr>
        <w:pStyle w:val="ParagraffRhestr"/>
        <w:numPr>
          <w:ilvl w:val="1"/>
          <w:numId w:val="33"/>
        </w:numPr>
        <w:spacing w:after="0"/>
        <w:jc w:val="both"/>
        <w:rPr>
          <w:rFonts w:ascii="Arial" w:hAnsi="Arial" w:cs="Arial"/>
          <w:lang w:val="cy-GB"/>
        </w:rPr>
      </w:pPr>
      <w:r w:rsidRPr="00701A8C">
        <w:rPr>
          <w:rFonts w:ascii="Arial" w:hAnsi="Arial" w:cs="Arial"/>
          <w:lang w:val="cy-GB"/>
        </w:rPr>
        <w:t xml:space="preserve">Er mwyn gwella'r ffordd y mae'r Cyngor yn ymgysylltu â phobl â nodweddion gwarchodedig, datblygwyd Grŵp Craidd Cydraddoldeb yn 2018. Mae'r Grŵp yma yn cynnwys aelodau o grwpiau </w:t>
      </w:r>
      <w:r w:rsidRPr="00701A8C">
        <w:rPr>
          <w:rFonts w:ascii="Arial" w:hAnsi="Arial" w:cs="Arial"/>
          <w:lang w:val="cy-GB"/>
        </w:rPr>
        <w:lastRenderedPageBreak/>
        <w:t>eraill sy'n cynrychioli pobl gyda nodweddion gwarchodedig, ac mae’r Grŵp wedi bod yn rhan o’r gwaith o</w:t>
      </w:r>
      <w:r w:rsidRPr="00701A8C">
        <w:rPr>
          <w:rFonts w:ascii="Calibri" w:hAnsi="Calibri" w:cs="Calibri"/>
          <w:sz w:val="16"/>
          <w:szCs w:val="16"/>
          <w:lang w:val="cy-GB"/>
        </w:rPr>
        <w:t xml:space="preserve"> </w:t>
      </w:r>
      <w:r w:rsidRPr="00701A8C">
        <w:rPr>
          <w:rFonts w:ascii="Arial" w:hAnsi="Arial" w:cs="Arial"/>
          <w:lang w:val="cy-GB"/>
        </w:rPr>
        <w:t>greu’r Cynllun newydd hwn o’r dechrau. Ceir hefyd fforymau a phartneriaethau eraill sy’n gwneud gwaith ehangach megis y Cyngor Pobl Hŷn, ac mae fforymau o’r fath yn hollbwysig er mwyn rhoi mewnbwn a chyngor ar faterion cydraddoldeb ac i ddadansoddi effaith penderfyniadau ar grwpiau penodol o bobl. Rydym hefyd wedi cynnal ymarferiad ymgysylltu â Rhwydwaith Cydraddoldeb Sector Cyhoeddus Gogledd Cymru ar y meysydd rydym yn cydweithio arnynt gyfer gogledd Cymru. Codwyd nifer o faterion gweithredol a oedd yn berthnasol i Wynedd a byddwn yn rhoi sylw addas i'r rhain dros gyfnod y Cynllun hwn.</w:t>
      </w:r>
    </w:p>
    <w:p w14:paraId="55DE906E" w14:textId="77777777" w:rsidR="00AF3C0E" w:rsidRPr="00701A8C" w:rsidRDefault="00AF3C0E" w:rsidP="006D3B14">
      <w:pPr>
        <w:spacing w:after="0"/>
        <w:jc w:val="both"/>
        <w:rPr>
          <w:rFonts w:ascii="Arial" w:hAnsi="Arial" w:cs="Arial"/>
          <w:lang w:val="cy-GB"/>
        </w:rPr>
      </w:pPr>
    </w:p>
    <w:p w14:paraId="5657A281" w14:textId="77777777" w:rsidR="00AF3C0E" w:rsidRPr="00701A8C" w:rsidRDefault="006274F3" w:rsidP="006D3B14">
      <w:pPr>
        <w:pStyle w:val="ParagraffRhestr"/>
        <w:numPr>
          <w:ilvl w:val="1"/>
          <w:numId w:val="33"/>
        </w:numPr>
        <w:spacing w:after="0"/>
        <w:jc w:val="both"/>
        <w:rPr>
          <w:rFonts w:ascii="Arial" w:hAnsi="Arial" w:cs="Arial"/>
          <w:lang w:val="cy-GB"/>
        </w:rPr>
      </w:pPr>
      <w:r w:rsidRPr="00701A8C">
        <w:rPr>
          <w:rFonts w:ascii="Arial" w:hAnsi="Arial" w:cs="Arial"/>
          <w:lang w:val="cy-GB"/>
        </w:rPr>
        <w:t xml:space="preserve">Yn ogystal ag ymgysylltu, rydym wedi rhoi ystyriaeth lawn i ddata perthnasol wrth lunio’r Cynllun, er enghraifft y data gwerthfawr ar gydraddoldeb yng Nghymru a gyflwynir yn adroddiad cyflwr-y-genedl diweddaraf y </w:t>
      </w:r>
      <w:r w:rsidR="00A224FD">
        <w:rPr>
          <w:rFonts w:ascii="Arial" w:hAnsi="Arial" w:cs="Arial"/>
          <w:lang w:val="cy-GB"/>
        </w:rPr>
        <w:t>Comisiwn Cydraddoldeb a</w:t>
      </w:r>
      <w:r w:rsidR="00A224FD" w:rsidRPr="00C52BBC">
        <w:rPr>
          <w:rFonts w:ascii="Arial" w:hAnsi="Arial" w:cs="Arial"/>
          <w:lang w:val="cy-GB"/>
        </w:rPr>
        <w:t xml:space="preserve"> Hawliau Dynol, </w:t>
      </w:r>
      <w:hyperlink r:id="rId12" w:history="1">
        <w:r w:rsidR="00A224FD" w:rsidRPr="008232A9">
          <w:rPr>
            <w:rStyle w:val="Hyperddolen"/>
            <w:rFonts w:ascii="Arial" w:hAnsi="Arial" w:cs="Arial"/>
            <w:lang w:val="cy-GB"/>
          </w:rPr>
          <w:t>‘A yw Cymru’n Decach? 2018’</w:t>
        </w:r>
      </w:hyperlink>
      <w:r w:rsidR="00A224FD">
        <w:rPr>
          <w:rFonts w:ascii="Arial" w:hAnsi="Arial" w:cs="Arial"/>
          <w:lang w:val="cy-GB"/>
        </w:rPr>
        <w:t xml:space="preserve"> </w:t>
      </w:r>
      <w:r w:rsidR="00A224FD" w:rsidRPr="00C52BBC">
        <w:rPr>
          <w:rFonts w:ascii="Arial" w:hAnsi="Arial" w:cs="Arial"/>
          <w:lang w:val="cy-GB"/>
        </w:rPr>
        <w:t>ac</w:t>
      </w:r>
      <w:r w:rsidRPr="00701A8C">
        <w:rPr>
          <w:rFonts w:ascii="Arial" w:hAnsi="Arial" w:cs="Arial"/>
          <w:lang w:val="cy-GB"/>
        </w:rPr>
        <w:t xml:space="preserve"> adroddiad y Comisiwn Cydraddoldeb a Hawliau Dynol ar ymateb Awdurdodau Cymru i’r Ddyletswydd Gyffredinol.  Rydym hefyd wedi casglu dogfen o wybodaeth ranbarthol sy’n cynnwys gwybodaeth ar Wynedd.</w:t>
      </w:r>
    </w:p>
    <w:p w14:paraId="7B0200D5" w14:textId="77777777" w:rsidR="001B49FF" w:rsidRPr="00701A8C" w:rsidRDefault="001B49FF" w:rsidP="006D3B14">
      <w:pPr>
        <w:jc w:val="both"/>
        <w:rPr>
          <w:rFonts w:ascii="Arial" w:hAnsi="Arial" w:cs="Arial"/>
          <w:b/>
          <w:lang w:val="cy-GB"/>
        </w:rPr>
      </w:pPr>
    </w:p>
    <w:p w14:paraId="16E6E0A5" w14:textId="77777777" w:rsidR="00061DB4" w:rsidRPr="00701A8C" w:rsidRDefault="00E253FA" w:rsidP="005E3551">
      <w:pPr>
        <w:pStyle w:val="ParagraffRhestr"/>
        <w:numPr>
          <w:ilvl w:val="0"/>
          <w:numId w:val="34"/>
        </w:numPr>
        <w:jc w:val="both"/>
        <w:rPr>
          <w:rFonts w:ascii="Arial" w:hAnsi="Arial" w:cs="Arial"/>
          <w:lang w:val="cy-GB"/>
        </w:rPr>
      </w:pPr>
      <w:r w:rsidRPr="00701A8C">
        <w:rPr>
          <w:rFonts w:ascii="Arial" w:hAnsi="Arial" w:cs="Arial"/>
          <w:b/>
          <w:lang w:val="cy-GB"/>
        </w:rPr>
        <w:t>Cyfnod y</w:t>
      </w:r>
      <w:r w:rsidR="00CC4A2B" w:rsidRPr="00701A8C">
        <w:rPr>
          <w:rFonts w:ascii="Arial" w:hAnsi="Arial" w:cs="Arial"/>
          <w:b/>
          <w:lang w:val="cy-GB"/>
        </w:rPr>
        <w:t xml:space="preserve"> </w:t>
      </w:r>
      <w:r w:rsidR="0004005A" w:rsidRPr="00701A8C">
        <w:rPr>
          <w:rFonts w:ascii="Arial" w:hAnsi="Arial" w:cs="Arial"/>
          <w:b/>
          <w:lang w:val="cy-GB"/>
        </w:rPr>
        <w:t xml:space="preserve">Cynllun </w:t>
      </w:r>
      <w:r w:rsidR="00CC4A2B" w:rsidRPr="00701A8C">
        <w:rPr>
          <w:rFonts w:ascii="Arial" w:hAnsi="Arial" w:cs="Arial"/>
          <w:b/>
          <w:lang w:val="cy-GB"/>
        </w:rPr>
        <w:t>blaenorol (2016-2020)</w:t>
      </w:r>
    </w:p>
    <w:p w14:paraId="3244D7C2" w14:textId="77777777" w:rsidR="00A1561B" w:rsidRPr="00701A8C" w:rsidRDefault="00A1561B" w:rsidP="006D3B14">
      <w:pPr>
        <w:pStyle w:val="ParagraffRhestr"/>
        <w:ind w:left="360"/>
        <w:jc w:val="both"/>
        <w:rPr>
          <w:rFonts w:ascii="Arial" w:hAnsi="Arial" w:cs="Arial"/>
          <w:lang w:val="cy-GB"/>
        </w:rPr>
      </w:pPr>
    </w:p>
    <w:p w14:paraId="161601B3" w14:textId="77777777" w:rsidR="00702CCA" w:rsidRPr="00701A8C" w:rsidRDefault="00C53AFA" w:rsidP="00A60B62">
      <w:pPr>
        <w:pStyle w:val="ParagraffRhestr"/>
        <w:numPr>
          <w:ilvl w:val="1"/>
          <w:numId w:val="34"/>
        </w:numPr>
        <w:ind w:left="360"/>
        <w:jc w:val="both"/>
        <w:rPr>
          <w:rFonts w:ascii="Arial" w:hAnsi="Arial" w:cs="Arial"/>
          <w:lang w:val="cy-GB"/>
        </w:rPr>
      </w:pPr>
      <w:r w:rsidRPr="00701A8C">
        <w:rPr>
          <w:rFonts w:ascii="Arial" w:hAnsi="Arial" w:cs="Arial"/>
          <w:lang w:val="cy-GB"/>
        </w:rPr>
        <w:t xml:space="preserve">Roedd </w:t>
      </w:r>
      <w:hyperlink r:id="rId13" w:history="1">
        <w:r w:rsidR="00B87109" w:rsidRPr="00701A8C">
          <w:rPr>
            <w:rStyle w:val="Hyperddolen"/>
            <w:rFonts w:ascii="Arial" w:hAnsi="Arial" w:cs="Arial"/>
            <w:lang w:val="cy-GB"/>
          </w:rPr>
          <w:t>Cynllun Cydraddoldeb Strategol Cyngor Gwynedd 2016-20</w:t>
        </w:r>
      </w:hyperlink>
      <w:r w:rsidR="00237821" w:rsidRPr="00701A8C">
        <w:rPr>
          <w:rFonts w:ascii="Arial" w:hAnsi="Arial" w:cs="Arial"/>
          <w:lang w:val="cy-GB"/>
        </w:rPr>
        <w:t xml:space="preserve"> wedi adnabod amcan</w:t>
      </w:r>
      <w:r w:rsidR="00D56F87" w:rsidRPr="00701A8C">
        <w:rPr>
          <w:rFonts w:ascii="Arial" w:hAnsi="Arial" w:cs="Arial"/>
          <w:lang w:val="cy-GB"/>
        </w:rPr>
        <w:t>ion hirdymor</w:t>
      </w:r>
      <w:r w:rsidRPr="00701A8C">
        <w:rPr>
          <w:rFonts w:ascii="Arial" w:hAnsi="Arial" w:cs="Arial"/>
          <w:lang w:val="cy-GB"/>
        </w:rPr>
        <w:t xml:space="preserve"> </w:t>
      </w:r>
      <w:r w:rsidR="00C77478" w:rsidRPr="00701A8C">
        <w:rPr>
          <w:rFonts w:ascii="Arial" w:hAnsi="Arial" w:cs="Arial"/>
          <w:lang w:val="cy-GB"/>
        </w:rPr>
        <w:t>er mwyn</w:t>
      </w:r>
      <w:r w:rsidR="00237821" w:rsidRPr="00701A8C">
        <w:rPr>
          <w:rFonts w:ascii="Arial" w:hAnsi="Arial" w:cs="Arial"/>
          <w:lang w:val="cy-GB"/>
        </w:rPr>
        <w:t xml:space="preserve"> gwella </w:t>
      </w:r>
      <w:r w:rsidR="00A1561B" w:rsidRPr="00701A8C">
        <w:rPr>
          <w:rFonts w:ascii="Arial" w:hAnsi="Arial" w:cs="Arial"/>
          <w:lang w:val="cy-GB"/>
        </w:rPr>
        <w:t xml:space="preserve">ein gwasanaeth i drigolion </w:t>
      </w:r>
      <w:r w:rsidR="00C77478" w:rsidRPr="00701A8C">
        <w:rPr>
          <w:rFonts w:ascii="Arial" w:hAnsi="Arial" w:cs="Arial"/>
          <w:lang w:val="cy-GB"/>
        </w:rPr>
        <w:t xml:space="preserve">Gwynedd sy’n rhannu’r nodweddion gwarchodedig, ac i wella cyfranogiad a </w:t>
      </w:r>
      <w:r w:rsidR="002234D8" w:rsidRPr="00701A8C">
        <w:rPr>
          <w:rFonts w:ascii="Arial" w:hAnsi="Arial" w:cs="Arial"/>
          <w:lang w:val="cy-GB"/>
        </w:rPr>
        <w:t>chyfleoedd i’n staff</w:t>
      </w:r>
      <w:r w:rsidR="00687133" w:rsidRPr="00701A8C">
        <w:rPr>
          <w:rFonts w:ascii="Arial" w:hAnsi="Arial" w:cs="Arial"/>
          <w:lang w:val="cy-GB"/>
        </w:rPr>
        <w:t xml:space="preserve">. </w:t>
      </w:r>
      <w:r w:rsidR="00A1516A" w:rsidRPr="00701A8C">
        <w:rPr>
          <w:rFonts w:ascii="Arial" w:hAnsi="Arial" w:cs="Arial"/>
          <w:lang w:val="cy-GB"/>
        </w:rPr>
        <w:t xml:space="preserve"> </w:t>
      </w:r>
      <w:r w:rsidR="00CD59A9" w:rsidRPr="00701A8C">
        <w:rPr>
          <w:rFonts w:ascii="Arial" w:hAnsi="Arial" w:cs="Arial"/>
          <w:lang w:val="cy-GB"/>
        </w:rPr>
        <w:t xml:space="preserve">Rydym yn falch o </w:t>
      </w:r>
      <w:r w:rsidR="00422EEE" w:rsidRPr="00701A8C">
        <w:rPr>
          <w:rFonts w:ascii="Arial" w:hAnsi="Arial" w:cs="Arial"/>
          <w:lang w:val="cy-GB"/>
        </w:rPr>
        <w:t xml:space="preserve">ddweud ein bod wedi cyflawni </w:t>
      </w:r>
      <w:r w:rsidR="002234D8" w:rsidRPr="00701A8C">
        <w:rPr>
          <w:rFonts w:ascii="Arial" w:hAnsi="Arial" w:cs="Arial"/>
          <w:lang w:val="cy-GB"/>
        </w:rPr>
        <w:t xml:space="preserve"> </w:t>
      </w:r>
      <w:r w:rsidR="000B2E26" w:rsidRPr="00701A8C">
        <w:rPr>
          <w:rFonts w:ascii="Arial" w:hAnsi="Arial" w:cs="Arial"/>
          <w:lang w:val="cy-GB"/>
        </w:rPr>
        <w:t xml:space="preserve">sawl pwynt gweithredu </w:t>
      </w:r>
      <w:r w:rsidR="002234D8" w:rsidRPr="00701A8C">
        <w:rPr>
          <w:rFonts w:ascii="Arial" w:hAnsi="Arial" w:cs="Arial"/>
          <w:lang w:val="cy-GB"/>
        </w:rPr>
        <w:t>yn ystod y 4 blynedd</w:t>
      </w:r>
      <w:r w:rsidR="000B2E26" w:rsidRPr="00701A8C">
        <w:rPr>
          <w:rFonts w:ascii="Arial" w:hAnsi="Arial" w:cs="Arial"/>
          <w:lang w:val="cy-GB"/>
        </w:rPr>
        <w:t xml:space="preserve">.  </w:t>
      </w:r>
    </w:p>
    <w:p w14:paraId="654BE9CC" w14:textId="77777777" w:rsidR="00702CCA" w:rsidRPr="00701A8C" w:rsidRDefault="00702CCA" w:rsidP="00702CCA">
      <w:pPr>
        <w:pStyle w:val="ParagraffRhestr"/>
        <w:ind w:left="360"/>
        <w:jc w:val="both"/>
        <w:rPr>
          <w:rFonts w:ascii="Arial" w:hAnsi="Arial" w:cs="Arial"/>
          <w:lang w:val="cy-GB"/>
        </w:rPr>
      </w:pPr>
    </w:p>
    <w:p w14:paraId="2C5512AC" w14:textId="16A637E5" w:rsidR="00093416" w:rsidRPr="00701A8C" w:rsidRDefault="006274F3" w:rsidP="00A60B62">
      <w:pPr>
        <w:pStyle w:val="ParagraffRhestr"/>
        <w:numPr>
          <w:ilvl w:val="1"/>
          <w:numId w:val="34"/>
        </w:numPr>
        <w:ind w:left="360"/>
        <w:jc w:val="both"/>
        <w:rPr>
          <w:rFonts w:ascii="Arial" w:hAnsi="Arial" w:cs="Arial"/>
          <w:lang w:val="cy-GB"/>
        </w:rPr>
      </w:pPr>
      <w:r w:rsidRPr="00701A8C">
        <w:rPr>
          <w:rFonts w:ascii="Arial" w:hAnsi="Arial" w:cs="Arial"/>
          <w:lang w:val="cy-GB"/>
        </w:rPr>
        <w:t xml:space="preserve">Credwn fod sefydlu’r Grŵp Craidd Cydraddoldeb, a’r ffaith fod llais </w:t>
      </w:r>
      <w:r w:rsidRPr="00BE0B19">
        <w:rPr>
          <w:rFonts w:ascii="Arial" w:hAnsi="Arial" w:cs="Arial"/>
          <w:lang w:val="cy-GB"/>
        </w:rPr>
        <w:t>pobl gyda</w:t>
      </w:r>
      <w:r w:rsidR="0042516A" w:rsidRPr="00BE0B19">
        <w:rPr>
          <w:rFonts w:ascii="Arial" w:hAnsi="Arial" w:cs="Arial"/>
          <w:lang w:val="cy-GB"/>
        </w:rPr>
        <w:t>’r</w:t>
      </w:r>
      <w:r w:rsidRPr="00BE0B19">
        <w:rPr>
          <w:rFonts w:ascii="Arial" w:hAnsi="Arial" w:cs="Arial"/>
          <w:lang w:val="cy-GB"/>
        </w:rPr>
        <w:t xml:space="preserve"> nodweddion gwarchodedig </w:t>
      </w:r>
      <w:r w:rsidR="0042516A" w:rsidRPr="00BE0B19">
        <w:rPr>
          <w:rFonts w:ascii="Arial" w:hAnsi="Arial" w:cs="Arial"/>
          <w:lang w:val="cy-GB"/>
        </w:rPr>
        <w:t xml:space="preserve">gwahanol </w:t>
      </w:r>
      <w:r w:rsidRPr="00BE0B19">
        <w:rPr>
          <w:rFonts w:ascii="Arial" w:hAnsi="Arial" w:cs="Arial"/>
          <w:lang w:val="cy-GB"/>
        </w:rPr>
        <w:t>yn cael ei glywed am wella ein gwasanaethau.  Felly hefyd gyda threfniadau asesu effaith cydraddoldeb - gwelir enghraifft o hyn gyda threfniadau casglu gwastraff</w:t>
      </w:r>
      <w:r w:rsidRPr="00701A8C">
        <w:rPr>
          <w:rFonts w:ascii="Arial" w:hAnsi="Arial" w:cs="Arial"/>
          <w:lang w:val="cy-GB"/>
        </w:rPr>
        <w:t xml:space="preserve"> ac ailgylchu ble adnabuwyd fod biniau’n cael eu gadael ar y strydoedd yn achosi problemau i bobl anabl.  </w:t>
      </w:r>
    </w:p>
    <w:p w14:paraId="56BA28F9" w14:textId="77777777" w:rsidR="00093416" w:rsidRPr="00701A8C" w:rsidRDefault="00093416" w:rsidP="00093416">
      <w:pPr>
        <w:pStyle w:val="ParagraffRhestr"/>
        <w:rPr>
          <w:rFonts w:ascii="Arial" w:hAnsi="Arial" w:cs="Arial"/>
          <w:lang w:val="cy-GB"/>
        </w:rPr>
      </w:pPr>
    </w:p>
    <w:p w14:paraId="3EC2C627" w14:textId="77777777" w:rsidR="008107DF" w:rsidRPr="00701A8C" w:rsidRDefault="006274F3" w:rsidP="00093416">
      <w:pPr>
        <w:pStyle w:val="ParagraffRhestr"/>
        <w:numPr>
          <w:ilvl w:val="1"/>
          <w:numId w:val="34"/>
        </w:numPr>
        <w:ind w:left="360"/>
        <w:jc w:val="both"/>
        <w:rPr>
          <w:rFonts w:ascii="Arial" w:hAnsi="Arial" w:cs="Arial"/>
          <w:lang w:val="cy-GB"/>
        </w:rPr>
      </w:pPr>
      <w:r w:rsidRPr="00701A8C">
        <w:rPr>
          <w:rFonts w:ascii="Arial" w:hAnsi="Arial" w:cs="Arial"/>
          <w:lang w:val="cy-GB"/>
        </w:rPr>
        <w:t xml:space="preserve">Yn ychwanegol cwblhawyd rhaglen o waith i greu’r amgylchiadau i bobl o wahanol gefndiroedd i gynrychioli pobl Gwynedd trwy sefyll etholiad i fod yn Aelod Etholedig.  Un o’r pethau a adnabuwyd oedd nad oedd gan bobl ddigon o wybodaeth am y gefnogaeth oedd ar gael i ferched fel Aelodau Etholedig, ac felly darparwyd yr wybodaeth.  </w:t>
      </w:r>
    </w:p>
    <w:p w14:paraId="51389D02" w14:textId="77777777" w:rsidR="008107DF" w:rsidRPr="00701A8C" w:rsidRDefault="008107DF" w:rsidP="008107DF">
      <w:pPr>
        <w:pStyle w:val="ParagraffRhestr"/>
        <w:rPr>
          <w:rFonts w:ascii="Arial" w:hAnsi="Arial" w:cs="Arial"/>
          <w:lang w:val="cy-GB"/>
        </w:rPr>
      </w:pPr>
    </w:p>
    <w:p w14:paraId="03EC4393" w14:textId="77777777" w:rsidR="008107DF" w:rsidRPr="00701A8C" w:rsidRDefault="009E6877" w:rsidP="008107DF">
      <w:pPr>
        <w:pStyle w:val="ParagraffRhestr"/>
        <w:numPr>
          <w:ilvl w:val="1"/>
          <w:numId w:val="34"/>
        </w:numPr>
        <w:ind w:left="360"/>
        <w:jc w:val="both"/>
        <w:rPr>
          <w:rFonts w:ascii="Arial" w:hAnsi="Arial" w:cs="Arial"/>
          <w:lang w:val="cy-GB"/>
        </w:rPr>
      </w:pPr>
      <w:r w:rsidRPr="00701A8C">
        <w:rPr>
          <w:rFonts w:ascii="Arial" w:hAnsi="Arial" w:cs="Arial"/>
          <w:lang w:val="cy-GB"/>
        </w:rPr>
        <w:t>Paratowyd holiadur</w:t>
      </w:r>
      <w:r w:rsidR="0048619D" w:rsidRPr="00701A8C">
        <w:rPr>
          <w:rFonts w:ascii="Arial" w:hAnsi="Arial" w:cs="Arial"/>
          <w:lang w:val="cy-GB"/>
        </w:rPr>
        <w:t xml:space="preserve"> hefyd er mwyn monitro nodweddion gwarchodedig</w:t>
      </w:r>
      <w:r w:rsidR="004C3DF6" w:rsidRPr="00701A8C">
        <w:rPr>
          <w:rFonts w:ascii="Arial" w:hAnsi="Arial" w:cs="Arial"/>
          <w:lang w:val="cy-GB"/>
        </w:rPr>
        <w:t xml:space="preserve"> ein staf</w:t>
      </w:r>
      <w:r w:rsidR="000247D5" w:rsidRPr="00701A8C">
        <w:rPr>
          <w:rFonts w:ascii="Arial" w:hAnsi="Arial" w:cs="Arial"/>
          <w:lang w:val="cy-GB"/>
        </w:rPr>
        <w:t>f fydd, unwaith fydd digon o bobl wedi ei gwblhau, yn</w:t>
      </w:r>
      <w:r w:rsidR="003B4DD3" w:rsidRPr="00701A8C">
        <w:rPr>
          <w:rFonts w:ascii="Arial" w:hAnsi="Arial" w:cs="Arial"/>
          <w:lang w:val="cy-GB"/>
        </w:rPr>
        <w:t xml:space="preserve"> ein galluogi i adnabod </w:t>
      </w:r>
      <w:r w:rsidR="0048619D" w:rsidRPr="00701A8C">
        <w:rPr>
          <w:rFonts w:ascii="Arial" w:hAnsi="Arial" w:cs="Arial"/>
          <w:lang w:val="cy-GB"/>
        </w:rPr>
        <w:t>beth yw gwneuthuriad ein staff.</w:t>
      </w:r>
      <w:r w:rsidR="003B4DD3" w:rsidRPr="00701A8C">
        <w:rPr>
          <w:rFonts w:ascii="Arial" w:hAnsi="Arial" w:cs="Arial"/>
          <w:lang w:val="cy-GB"/>
        </w:rPr>
        <w:t xml:space="preserve"> Wedyn gallwn weld os oes unrhyw beth yn nadu pobl hefo nodweddion penodol rhag ymgeisio am swyddi.</w:t>
      </w:r>
    </w:p>
    <w:p w14:paraId="19E91CD2" w14:textId="77777777" w:rsidR="008107DF" w:rsidRPr="00701A8C" w:rsidRDefault="008107DF" w:rsidP="008107DF">
      <w:pPr>
        <w:pStyle w:val="ParagraffRhestr"/>
        <w:rPr>
          <w:rFonts w:ascii="Arial" w:hAnsi="Arial" w:cs="Arial"/>
          <w:lang w:val="cy-GB"/>
        </w:rPr>
      </w:pPr>
    </w:p>
    <w:p w14:paraId="1F036388" w14:textId="77777777" w:rsidR="00237821" w:rsidRPr="00701A8C" w:rsidRDefault="0048619D" w:rsidP="008107DF">
      <w:pPr>
        <w:pStyle w:val="ParagraffRhestr"/>
        <w:numPr>
          <w:ilvl w:val="1"/>
          <w:numId w:val="34"/>
        </w:numPr>
        <w:ind w:left="360"/>
        <w:jc w:val="both"/>
        <w:rPr>
          <w:rFonts w:ascii="Arial" w:hAnsi="Arial" w:cs="Arial"/>
          <w:lang w:val="cy-GB"/>
        </w:rPr>
      </w:pPr>
      <w:r w:rsidRPr="00701A8C">
        <w:rPr>
          <w:rFonts w:ascii="Arial" w:hAnsi="Arial" w:cs="Arial"/>
          <w:lang w:val="cy-GB"/>
        </w:rPr>
        <w:t xml:space="preserve">Bydd dadansoddiad </w:t>
      </w:r>
      <w:r w:rsidR="009E2D06" w:rsidRPr="00701A8C">
        <w:rPr>
          <w:rFonts w:ascii="Arial" w:hAnsi="Arial" w:cs="Arial"/>
          <w:lang w:val="cy-GB"/>
        </w:rPr>
        <w:t>llawn o’r gwaith</w:t>
      </w:r>
      <w:r w:rsidR="004C3DF6" w:rsidRPr="00701A8C">
        <w:rPr>
          <w:rFonts w:ascii="Arial" w:hAnsi="Arial" w:cs="Arial"/>
          <w:lang w:val="cy-GB"/>
        </w:rPr>
        <w:t xml:space="preserve"> a gyflawnwyd yn ystod y 4 blynedd</w:t>
      </w:r>
      <w:r w:rsidR="009E2D06" w:rsidRPr="00701A8C">
        <w:rPr>
          <w:rFonts w:ascii="Arial" w:hAnsi="Arial" w:cs="Arial"/>
          <w:lang w:val="cy-GB"/>
        </w:rPr>
        <w:t>, yn cael ei gyhoeddi yn Adroddiad Blynyddol 20</w:t>
      </w:r>
      <w:r w:rsidR="00A86E02" w:rsidRPr="00701A8C">
        <w:rPr>
          <w:rFonts w:ascii="Arial" w:hAnsi="Arial" w:cs="Arial"/>
          <w:lang w:val="cy-GB"/>
        </w:rPr>
        <w:t>19-20</w:t>
      </w:r>
      <w:r w:rsidR="009E2D06" w:rsidRPr="00701A8C">
        <w:rPr>
          <w:rFonts w:ascii="Arial" w:hAnsi="Arial" w:cs="Arial"/>
          <w:lang w:val="cy-GB"/>
        </w:rPr>
        <w:t>.</w:t>
      </w:r>
    </w:p>
    <w:p w14:paraId="600E1792" w14:textId="77777777" w:rsidR="008107DF" w:rsidRPr="00701A8C" w:rsidRDefault="008107DF" w:rsidP="008107DF">
      <w:pPr>
        <w:pStyle w:val="ParagraffRhestr"/>
        <w:rPr>
          <w:rFonts w:ascii="Arial" w:hAnsi="Arial" w:cs="Arial"/>
          <w:lang w:val="cy-GB"/>
        </w:rPr>
      </w:pPr>
    </w:p>
    <w:p w14:paraId="17AB1A9A" w14:textId="77777777" w:rsidR="00C81AD1" w:rsidRPr="00701A8C" w:rsidRDefault="00287B7F" w:rsidP="00C81AD1">
      <w:pPr>
        <w:pStyle w:val="ParagraffRhestr"/>
        <w:numPr>
          <w:ilvl w:val="1"/>
          <w:numId w:val="34"/>
        </w:numPr>
        <w:ind w:left="360"/>
        <w:jc w:val="both"/>
        <w:rPr>
          <w:rFonts w:ascii="Arial" w:hAnsi="Arial" w:cs="Arial"/>
          <w:lang w:val="cy-GB"/>
        </w:rPr>
      </w:pPr>
      <w:r w:rsidRPr="00701A8C">
        <w:rPr>
          <w:rFonts w:ascii="Arial" w:hAnsi="Arial" w:cs="Arial"/>
          <w:lang w:val="cy-GB"/>
        </w:rPr>
        <w:t xml:space="preserve">Fel y dywedwyd eisoes, </w:t>
      </w:r>
      <w:r w:rsidR="00C31CF6" w:rsidRPr="00701A8C">
        <w:rPr>
          <w:rFonts w:ascii="Arial" w:hAnsi="Arial" w:cs="Arial"/>
          <w:lang w:val="cy-GB"/>
        </w:rPr>
        <w:t xml:space="preserve">roedd yr amcanion yn </w:t>
      </w:r>
      <w:r w:rsidR="00047AF2" w:rsidRPr="00701A8C">
        <w:rPr>
          <w:rFonts w:ascii="Arial" w:hAnsi="Arial" w:cs="Arial"/>
          <w:lang w:val="cy-GB"/>
        </w:rPr>
        <w:t xml:space="preserve">rai </w:t>
      </w:r>
      <w:r w:rsidR="00C31CF6" w:rsidRPr="00701A8C">
        <w:rPr>
          <w:rFonts w:ascii="Arial" w:hAnsi="Arial" w:cs="Arial"/>
          <w:lang w:val="cy-GB"/>
        </w:rPr>
        <w:t xml:space="preserve">hirdymor ac felly mae </w:t>
      </w:r>
      <w:r w:rsidR="00047AF2" w:rsidRPr="00701A8C">
        <w:rPr>
          <w:rFonts w:ascii="Arial" w:hAnsi="Arial" w:cs="Arial"/>
          <w:lang w:val="cy-GB"/>
        </w:rPr>
        <w:t xml:space="preserve">llawer o waith at </w:t>
      </w:r>
      <w:r w:rsidR="00EE45BC" w:rsidRPr="00701A8C">
        <w:rPr>
          <w:rFonts w:ascii="Arial" w:hAnsi="Arial" w:cs="Arial"/>
          <w:lang w:val="cy-GB"/>
        </w:rPr>
        <w:t>ôl</w:t>
      </w:r>
      <w:r w:rsidR="00047AF2" w:rsidRPr="00701A8C">
        <w:rPr>
          <w:rFonts w:ascii="Arial" w:hAnsi="Arial" w:cs="Arial"/>
          <w:lang w:val="cy-GB"/>
        </w:rPr>
        <w:t xml:space="preserve"> i'w wneud</w:t>
      </w:r>
      <w:r w:rsidR="00A1602E" w:rsidRPr="00701A8C">
        <w:rPr>
          <w:rFonts w:ascii="Arial" w:hAnsi="Arial" w:cs="Arial"/>
          <w:lang w:val="cy-GB"/>
        </w:rPr>
        <w:t xml:space="preserve">. Mae hyn yn cael ei adlewyrchu </w:t>
      </w:r>
      <w:r w:rsidR="00C81AD1" w:rsidRPr="00701A8C">
        <w:rPr>
          <w:rFonts w:ascii="Arial" w:hAnsi="Arial" w:cs="Arial"/>
          <w:lang w:val="cy-GB"/>
        </w:rPr>
        <w:t>yn y gwaith fod nifer</w:t>
      </w:r>
      <w:r w:rsidR="00593B2E" w:rsidRPr="00701A8C">
        <w:rPr>
          <w:rFonts w:ascii="Arial" w:hAnsi="Arial" w:cs="Arial"/>
          <w:lang w:val="cy-GB"/>
        </w:rPr>
        <w:t xml:space="preserve"> o bynciau o'r Cynllun diwethaf yn cael ei </w:t>
      </w:r>
      <w:r w:rsidR="00C81AD1" w:rsidRPr="00701A8C">
        <w:rPr>
          <w:rFonts w:ascii="Arial" w:hAnsi="Arial" w:cs="Arial"/>
          <w:lang w:val="cy-GB"/>
        </w:rPr>
        <w:t>hadlewyrchu yn yr amcanion newydd.</w:t>
      </w:r>
    </w:p>
    <w:p w14:paraId="1A284244" w14:textId="77777777" w:rsidR="00C81AD1" w:rsidRPr="00701A8C" w:rsidRDefault="00C81AD1" w:rsidP="00C81AD1">
      <w:pPr>
        <w:pStyle w:val="ParagraffRhestr"/>
        <w:rPr>
          <w:rFonts w:ascii="Arial" w:hAnsi="Arial" w:cs="Arial"/>
          <w:lang w:val="cy-GB"/>
        </w:rPr>
      </w:pPr>
    </w:p>
    <w:p w14:paraId="1582E6A6" w14:textId="77777777" w:rsidR="00E35C8E" w:rsidRPr="00701A8C" w:rsidRDefault="00FA381B" w:rsidP="00C81AD1">
      <w:pPr>
        <w:pStyle w:val="ParagraffRhestr"/>
        <w:numPr>
          <w:ilvl w:val="1"/>
          <w:numId w:val="34"/>
        </w:numPr>
        <w:ind w:left="360"/>
        <w:jc w:val="both"/>
        <w:rPr>
          <w:rFonts w:ascii="Arial" w:hAnsi="Arial" w:cs="Arial"/>
          <w:lang w:val="cy-GB"/>
        </w:rPr>
      </w:pPr>
      <w:r w:rsidRPr="00701A8C">
        <w:rPr>
          <w:rFonts w:ascii="Arial" w:hAnsi="Arial" w:cs="Arial"/>
          <w:lang w:val="cy-GB"/>
        </w:rPr>
        <w:t>Rhaid cofio fod llawer</w:t>
      </w:r>
      <w:r w:rsidR="00936530" w:rsidRPr="00701A8C">
        <w:rPr>
          <w:rFonts w:ascii="Arial" w:hAnsi="Arial" w:cs="Arial"/>
          <w:lang w:val="cy-GB"/>
        </w:rPr>
        <w:t xml:space="preserve"> o waith y Cyngor yn arbennig</w:t>
      </w:r>
      <w:r w:rsidR="00D136DF" w:rsidRPr="00701A8C">
        <w:rPr>
          <w:rFonts w:ascii="Arial" w:hAnsi="Arial" w:cs="Arial"/>
          <w:lang w:val="cy-GB"/>
        </w:rPr>
        <w:t xml:space="preserve"> </w:t>
      </w:r>
      <w:r w:rsidRPr="00701A8C">
        <w:rPr>
          <w:rFonts w:ascii="Arial" w:hAnsi="Arial" w:cs="Arial"/>
          <w:lang w:val="cy-GB"/>
        </w:rPr>
        <w:t>ar gyfer</w:t>
      </w:r>
      <w:r w:rsidR="00D136DF" w:rsidRPr="00701A8C">
        <w:rPr>
          <w:rFonts w:ascii="Arial" w:hAnsi="Arial" w:cs="Arial"/>
          <w:lang w:val="cy-GB"/>
        </w:rPr>
        <w:t xml:space="preserve"> p</w:t>
      </w:r>
      <w:r w:rsidR="00AF2258" w:rsidRPr="00701A8C">
        <w:rPr>
          <w:rFonts w:ascii="Arial" w:hAnsi="Arial" w:cs="Arial"/>
          <w:lang w:val="cy-GB"/>
        </w:rPr>
        <w:t xml:space="preserve">obl â nodweddion </w:t>
      </w:r>
      <w:r w:rsidR="00EE6EFA" w:rsidRPr="00701A8C">
        <w:rPr>
          <w:rFonts w:ascii="Arial" w:hAnsi="Arial" w:cs="Arial"/>
          <w:lang w:val="cy-GB"/>
        </w:rPr>
        <w:t>gwarchodedig</w:t>
      </w:r>
      <w:r w:rsidR="00AF2258" w:rsidRPr="00701A8C">
        <w:rPr>
          <w:rFonts w:ascii="Arial" w:hAnsi="Arial" w:cs="Arial"/>
          <w:lang w:val="cy-GB"/>
        </w:rPr>
        <w:t xml:space="preserve"> </w:t>
      </w:r>
      <w:r w:rsidR="00293921" w:rsidRPr="00701A8C">
        <w:rPr>
          <w:rFonts w:ascii="Arial" w:hAnsi="Arial" w:cs="Arial"/>
          <w:lang w:val="cy-GB"/>
        </w:rPr>
        <w:t xml:space="preserve">penodol </w:t>
      </w:r>
      <w:r w:rsidR="00AF2258" w:rsidRPr="00701A8C">
        <w:rPr>
          <w:rFonts w:ascii="Arial" w:hAnsi="Arial" w:cs="Arial"/>
          <w:lang w:val="cy-GB"/>
        </w:rPr>
        <w:t>yn arbennig yn</w:t>
      </w:r>
      <w:r w:rsidR="00D136DF" w:rsidRPr="00701A8C">
        <w:rPr>
          <w:rFonts w:ascii="Arial" w:hAnsi="Arial" w:cs="Arial"/>
          <w:lang w:val="cy-GB"/>
        </w:rPr>
        <w:t xml:space="preserve"> yr Adran Oedolion Iechyd a Llesiant, yr Adran Plant a Theuluoedd</w:t>
      </w:r>
      <w:r w:rsidR="00492946" w:rsidRPr="00701A8C">
        <w:rPr>
          <w:rFonts w:ascii="Arial" w:hAnsi="Arial" w:cs="Arial"/>
          <w:lang w:val="cy-GB"/>
        </w:rPr>
        <w:t>,</w:t>
      </w:r>
      <w:r w:rsidR="00D136DF" w:rsidRPr="00701A8C">
        <w:rPr>
          <w:rFonts w:ascii="Arial" w:hAnsi="Arial" w:cs="Arial"/>
          <w:lang w:val="cy-GB"/>
        </w:rPr>
        <w:t xml:space="preserve"> a’r Adran Addysg</w:t>
      </w:r>
      <w:r w:rsidR="00457FB3" w:rsidRPr="00701A8C">
        <w:rPr>
          <w:rFonts w:ascii="Arial" w:hAnsi="Arial" w:cs="Arial"/>
          <w:lang w:val="cy-GB"/>
        </w:rPr>
        <w:t xml:space="preserve"> fel y nodwyd uchod.  Mae’r Cyngor wedi gwarchod yr Adrannau hyn</w:t>
      </w:r>
      <w:r w:rsidR="00D136DF" w:rsidRPr="00701A8C">
        <w:rPr>
          <w:rFonts w:ascii="Arial" w:hAnsi="Arial" w:cs="Arial"/>
          <w:lang w:val="cy-GB"/>
        </w:rPr>
        <w:t xml:space="preserve"> mewn amser o gynni</w:t>
      </w:r>
      <w:r w:rsidR="004A37C3" w:rsidRPr="00701A8C">
        <w:rPr>
          <w:rFonts w:ascii="Arial" w:hAnsi="Arial" w:cs="Arial"/>
          <w:lang w:val="cy-GB"/>
        </w:rPr>
        <w:t xml:space="preserve">, </w:t>
      </w:r>
      <w:r w:rsidR="007D618E" w:rsidRPr="00701A8C">
        <w:rPr>
          <w:rFonts w:ascii="Arial" w:hAnsi="Arial" w:cs="Arial"/>
          <w:lang w:val="cy-GB"/>
        </w:rPr>
        <w:t>gan gymry</w:t>
      </w:r>
      <w:r w:rsidR="00EE6EFA" w:rsidRPr="00701A8C">
        <w:rPr>
          <w:rFonts w:ascii="Arial" w:hAnsi="Arial" w:cs="Arial"/>
          <w:lang w:val="cy-GB"/>
        </w:rPr>
        <w:t>d i ystyriaeth ymgynghoriad gyda</w:t>
      </w:r>
      <w:r w:rsidR="007D618E" w:rsidRPr="00701A8C">
        <w:rPr>
          <w:rFonts w:ascii="Arial" w:hAnsi="Arial" w:cs="Arial"/>
          <w:lang w:val="cy-GB"/>
        </w:rPr>
        <w:t>’r cyhoedd</w:t>
      </w:r>
      <w:r w:rsidR="00BB28EA" w:rsidRPr="00701A8C">
        <w:rPr>
          <w:rFonts w:ascii="Arial" w:hAnsi="Arial" w:cs="Arial"/>
          <w:lang w:val="cy-GB"/>
        </w:rPr>
        <w:t xml:space="preserve">.  </w:t>
      </w:r>
      <w:r w:rsidR="00D136DF" w:rsidRPr="00701A8C">
        <w:rPr>
          <w:rFonts w:ascii="Arial" w:hAnsi="Arial" w:cs="Arial"/>
          <w:lang w:val="cy-GB"/>
        </w:rPr>
        <w:t>Mae</w:t>
      </w:r>
      <w:r w:rsidR="00AF2258" w:rsidRPr="00701A8C">
        <w:rPr>
          <w:rFonts w:ascii="Arial" w:hAnsi="Arial" w:cs="Arial"/>
          <w:lang w:val="cy-GB"/>
        </w:rPr>
        <w:t xml:space="preserve"> Adrannau eraill o fewn y</w:t>
      </w:r>
      <w:r w:rsidR="00ED2772" w:rsidRPr="00701A8C">
        <w:rPr>
          <w:rFonts w:ascii="Arial" w:hAnsi="Arial" w:cs="Arial"/>
          <w:lang w:val="cy-GB"/>
        </w:rPr>
        <w:t xml:space="preserve"> Cyngor hefyd </w:t>
      </w:r>
      <w:r w:rsidR="00ED2772" w:rsidRPr="00701A8C">
        <w:rPr>
          <w:rFonts w:ascii="Arial" w:hAnsi="Arial" w:cs="Arial"/>
          <w:lang w:val="cy-GB"/>
        </w:rPr>
        <w:lastRenderedPageBreak/>
        <w:t xml:space="preserve">wedi </w:t>
      </w:r>
      <w:r w:rsidR="00D136DF" w:rsidRPr="00701A8C">
        <w:rPr>
          <w:rFonts w:ascii="Arial" w:hAnsi="Arial" w:cs="Arial"/>
          <w:lang w:val="cy-GB"/>
        </w:rPr>
        <w:t xml:space="preserve">gwneud pethau </w:t>
      </w:r>
      <w:r w:rsidR="00573B04" w:rsidRPr="00701A8C">
        <w:rPr>
          <w:rFonts w:ascii="Arial" w:hAnsi="Arial" w:cs="Arial"/>
          <w:lang w:val="cy-GB"/>
        </w:rPr>
        <w:t>mewn</w:t>
      </w:r>
      <w:r w:rsidR="00457FB3" w:rsidRPr="00701A8C">
        <w:rPr>
          <w:rFonts w:ascii="Arial" w:hAnsi="Arial" w:cs="Arial"/>
          <w:lang w:val="cy-GB"/>
        </w:rPr>
        <w:t xml:space="preserve"> ymateb i</w:t>
      </w:r>
      <w:r w:rsidR="00573B04" w:rsidRPr="00701A8C">
        <w:rPr>
          <w:rFonts w:ascii="Arial" w:hAnsi="Arial" w:cs="Arial"/>
          <w:lang w:val="cy-GB"/>
        </w:rPr>
        <w:t xml:space="preserve"> anghenion</w:t>
      </w:r>
      <w:r w:rsidR="00457FB3" w:rsidRPr="00701A8C">
        <w:rPr>
          <w:rFonts w:ascii="Arial" w:hAnsi="Arial" w:cs="Arial"/>
          <w:lang w:val="cy-GB"/>
        </w:rPr>
        <w:t xml:space="preserve"> nodweddion </w:t>
      </w:r>
      <w:r w:rsidR="00E35C8E" w:rsidRPr="00701A8C">
        <w:rPr>
          <w:rFonts w:ascii="Arial" w:hAnsi="Arial" w:cs="Arial"/>
          <w:lang w:val="cy-GB"/>
        </w:rPr>
        <w:t>gwarchodedig</w:t>
      </w:r>
      <w:r w:rsidR="00BB28EA" w:rsidRPr="00701A8C">
        <w:rPr>
          <w:rFonts w:ascii="Arial" w:hAnsi="Arial" w:cs="Arial"/>
          <w:lang w:val="cy-GB"/>
        </w:rPr>
        <w:t xml:space="preserve"> </w:t>
      </w:r>
      <w:r w:rsidR="00457FB3" w:rsidRPr="00701A8C">
        <w:rPr>
          <w:rFonts w:ascii="Arial" w:hAnsi="Arial" w:cs="Arial"/>
          <w:lang w:val="cy-GB"/>
        </w:rPr>
        <w:t xml:space="preserve">penodol </w:t>
      </w:r>
      <w:r w:rsidR="00BB28EA" w:rsidRPr="00701A8C">
        <w:rPr>
          <w:rFonts w:ascii="Arial" w:hAnsi="Arial" w:cs="Arial"/>
          <w:lang w:val="cy-GB"/>
        </w:rPr>
        <w:t>fel rhan o’u gwaith o ddydd i ddydd</w:t>
      </w:r>
      <w:r w:rsidR="00D136DF" w:rsidRPr="00701A8C">
        <w:rPr>
          <w:rFonts w:ascii="Arial" w:hAnsi="Arial" w:cs="Arial"/>
          <w:lang w:val="cy-GB"/>
        </w:rPr>
        <w:t xml:space="preserve"> e.e. se</w:t>
      </w:r>
      <w:r w:rsidR="00B33DC6" w:rsidRPr="00701A8C">
        <w:rPr>
          <w:rFonts w:ascii="Arial" w:hAnsi="Arial" w:cs="Arial"/>
          <w:lang w:val="cy-GB"/>
        </w:rPr>
        <w:t>fydlu</w:t>
      </w:r>
      <w:r w:rsidR="00E33A69" w:rsidRPr="00701A8C">
        <w:rPr>
          <w:rFonts w:ascii="Arial" w:hAnsi="Arial" w:cs="Arial"/>
          <w:lang w:val="cy-GB"/>
        </w:rPr>
        <w:t xml:space="preserve"> adrannau LHDT (Lesbiaid, Hoyw, Deurywiol a Thrawsrywiol) yn llyfrgelloedd Bangor a </w:t>
      </w:r>
      <w:proofErr w:type="spellStart"/>
      <w:r w:rsidR="00D136DF" w:rsidRPr="00701A8C">
        <w:rPr>
          <w:rFonts w:ascii="Arial" w:hAnsi="Arial" w:cs="Arial"/>
          <w:lang w:val="cy-GB"/>
        </w:rPr>
        <w:t>Chaernarfon</w:t>
      </w:r>
      <w:proofErr w:type="spellEnd"/>
      <w:r w:rsidR="007D618E" w:rsidRPr="00701A8C">
        <w:rPr>
          <w:rFonts w:ascii="Arial" w:hAnsi="Arial" w:cs="Arial"/>
          <w:lang w:val="cy-GB"/>
        </w:rPr>
        <w:t xml:space="preserve"> er mwyn ei gwneud yn haws i’w ca</w:t>
      </w:r>
      <w:r w:rsidR="00EE6EFA" w:rsidRPr="00701A8C">
        <w:rPr>
          <w:rFonts w:ascii="Arial" w:hAnsi="Arial" w:cs="Arial"/>
          <w:lang w:val="cy-GB"/>
        </w:rPr>
        <w:t xml:space="preserve">nfod a chodi eu proffil.  Hefyd, rydym wedi </w:t>
      </w:r>
      <w:r w:rsidR="007D618E" w:rsidRPr="00701A8C">
        <w:rPr>
          <w:rFonts w:ascii="Arial" w:hAnsi="Arial" w:cs="Arial"/>
          <w:lang w:val="cy-GB"/>
        </w:rPr>
        <w:t>c</w:t>
      </w:r>
      <w:r w:rsidR="00B33DC6" w:rsidRPr="00701A8C">
        <w:rPr>
          <w:rFonts w:ascii="Arial" w:hAnsi="Arial" w:cs="Arial"/>
          <w:lang w:val="cy-GB"/>
        </w:rPr>
        <w:t xml:space="preserve">adw </w:t>
      </w:r>
      <w:r w:rsidR="00E33A69" w:rsidRPr="00701A8C">
        <w:rPr>
          <w:rFonts w:ascii="Arial" w:hAnsi="Arial" w:cs="Arial"/>
          <w:lang w:val="cy-GB"/>
        </w:rPr>
        <w:t>hyd at 63 o doiledau</w:t>
      </w:r>
      <w:r w:rsidR="00E23743" w:rsidRPr="00701A8C">
        <w:rPr>
          <w:rFonts w:ascii="Arial" w:hAnsi="Arial" w:cs="Arial"/>
          <w:lang w:val="cy-GB"/>
        </w:rPr>
        <w:t xml:space="preserve"> cyhoeddus</w:t>
      </w:r>
      <w:r w:rsidR="00E33A69" w:rsidRPr="00701A8C">
        <w:rPr>
          <w:rFonts w:ascii="Arial" w:hAnsi="Arial" w:cs="Arial"/>
          <w:lang w:val="cy-GB"/>
        </w:rPr>
        <w:t xml:space="preserve"> </w:t>
      </w:r>
      <w:r w:rsidR="00B33DC6" w:rsidRPr="00701A8C">
        <w:rPr>
          <w:rFonts w:ascii="Arial" w:hAnsi="Arial" w:cs="Arial"/>
          <w:lang w:val="cy-GB"/>
        </w:rPr>
        <w:t>ar agor</w:t>
      </w:r>
      <w:r w:rsidR="00E33A69" w:rsidRPr="00701A8C">
        <w:rPr>
          <w:rFonts w:ascii="Arial" w:hAnsi="Arial" w:cs="Arial"/>
          <w:lang w:val="cy-GB"/>
        </w:rPr>
        <w:t xml:space="preserve"> gyda chymo</w:t>
      </w:r>
      <w:r w:rsidR="002A4B78" w:rsidRPr="00701A8C">
        <w:rPr>
          <w:rFonts w:ascii="Arial" w:hAnsi="Arial" w:cs="Arial"/>
          <w:lang w:val="cy-GB"/>
        </w:rPr>
        <w:t>rth Cynghorau Tref a Chymuned a</w:t>
      </w:r>
      <w:r w:rsidR="00E33A69" w:rsidRPr="00701A8C">
        <w:rPr>
          <w:rFonts w:ascii="Arial" w:hAnsi="Arial" w:cs="Arial"/>
          <w:lang w:val="cy-GB"/>
        </w:rPr>
        <w:t xml:space="preserve"> </w:t>
      </w:r>
      <w:r w:rsidR="002A4B78" w:rsidRPr="00701A8C">
        <w:rPr>
          <w:rFonts w:ascii="Arial" w:hAnsi="Arial" w:cs="Arial"/>
          <w:lang w:val="cy-GB"/>
        </w:rPr>
        <w:t xml:space="preserve">phartneriaid </w:t>
      </w:r>
      <w:r w:rsidR="00D136DF" w:rsidRPr="00701A8C">
        <w:rPr>
          <w:rFonts w:ascii="Arial" w:hAnsi="Arial" w:cs="Arial"/>
          <w:lang w:val="cy-GB"/>
        </w:rPr>
        <w:t>eraill</w:t>
      </w:r>
      <w:r w:rsidR="00EE6EFA" w:rsidRPr="00701A8C">
        <w:rPr>
          <w:rFonts w:ascii="Arial" w:hAnsi="Arial" w:cs="Arial"/>
          <w:lang w:val="cy-GB"/>
        </w:rPr>
        <w:t xml:space="preserve"> – b</w:t>
      </w:r>
      <w:r w:rsidR="007D618E" w:rsidRPr="00701A8C">
        <w:rPr>
          <w:rFonts w:ascii="Arial" w:hAnsi="Arial" w:cs="Arial"/>
          <w:lang w:val="cy-GB"/>
        </w:rPr>
        <w:t>ydd</w:t>
      </w:r>
      <w:r w:rsidR="00EE6EFA" w:rsidRPr="00701A8C">
        <w:rPr>
          <w:rFonts w:ascii="Arial" w:hAnsi="Arial" w:cs="Arial"/>
          <w:lang w:val="cy-GB"/>
        </w:rPr>
        <w:t xml:space="preserve"> hyn</w:t>
      </w:r>
      <w:r w:rsidR="007D618E" w:rsidRPr="00701A8C">
        <w:rPr>
          <w:rFonts w:ascii="Arial" w:hAnsi="Arial" w:cs="Arial"/>
          <w:lang w:val="cy-GB"/>
        </w:rPr>
        <w:t xml:space="preserve"> yn bwysig iawn i alluogi i bobl hŷn â’r r</w:t>
      </w:r>
      <w:r w:rsidR="00EE6EFA" w:rsidRPr="00701A8C">
        <w:rPr>
          <w:rFonts w:ascii="Arial" w:hAnsi="Arial" w:cs="Arial"/>
          <w:lang w:val="cy-GB"/>
        </w:rPr>
        <w:t xml:space="preserve">hai â </w:t>
      </w:r>
      <w:r w:rsidR="007D618E" w:rsidRPr="00701A8C">
        <w:rPr>
          <w:rFonts w:ascii="Arial" w:hAnsi="Arial" w:cs="Arial"/>
          <w:lang w:val="cy-GB"/>
        </w:rPr>
        <w:t>c</w:t>
      </w:r>
      <w:r w:rsidR="00EE6EFA" w:rsidRPr="00701A8C">
        <w:rPr>
          <w:rFonts w:ascii="Arial" w:hAnsi="Arial" w:cs="Arial"/>
          <w:lang w:val="cy-GB"/>
        </w:rPr>
        <w:t>h</w:t>
      </w:r>
      <w:r w:rsidR="007D618E" w:rsidRPr="00701A8C">
        <w:rPr>
          <w:rFonts w:ascii="Arial" w:hAnsi="Arial" w:cs="Arial"/>
          <w:lang w:val="cy-GB"/>
        </w:rPr>
        <w:t>yflyrau arbennig</w:t>
      </w:r>
      <w:r w:rsidR="00EE6EFA" w:rsidRPr="00701A8C">
        <w:rPr>
          <w:rFonts w:ascii="Arial" w:hAnsi="Arial" w:cs="Arial"/>
          <w:lang w:val="cy-GB"/>
        </w:rPr>
        <w:t xml:space="preserve"> i</w:t>
      </w:r>
      <w:r w:rsidR="007D618E" w:rsidRPr="00701A8C">
        <w:rPr>
          <w:rFonts w:ascii="Arial" w:hAnsi="Arial" w:cs="Arial"/>
          <w:lang w:val="cy-GB"/>
        </w:rPr>
        <w:t xml:space="preserve"> fod yn rhan o’u cymuned</w:t>
      </w:r>
      <w:r w:rsidR="00D136DF" w:rsidRPr="00701A8C">
        <w:rPr>
          <w:rFonts w:ascii="Arial" w:hAnsi="Arial" w:cs="Arial"/>
          <w:lang w:val="cy-GB"/>
        </w:rPr>
        <w:t>.</w:t>
      </w:r>
      <w:r w:rsidR="00ED2772" w:rsidRPr="00701A8C">
        <w:rPr>
          <w:rFonts w:ascii="Arial" w:hAnsi="Arial" w:cs="Arial"/>
          <w:lang w:val="cy-GB"/>
        </w:rPr>
        <w:t xml:space="preserve">  Gellir gweld yr holl waith mae’r Cyngor yn ei wneud drwy </w:t>
      </w:r>
      <w:r w:rsidR="007D618E" w:rsidRPr="00701A8C">
        <w:rPr>
          <w:rFonts w:ascii="Arial" w:hAnsi="Arial" w:cs="Arial"/>
          <w:lang w:val="cy-GB"/>
        </w:rPr>
        <w:t>edrych ar Gynllun y Cyngor</w:t>
      </w:r>
      <w:r w:rsidR="00D27A64" w:rsidRPr="00701A8C">
        <w:rPr>
          <w:rFonts w:ascii="Arial" w:hAnsi="Arial" w:cs="Arial"/>
          <w:lang w:val="cy-GB"/>
        </w:rPr>
        <w:t xml:space="preserve"> 2018-23</w:t>
      </w:r>
      <w:r w:rsidR="007D618E" w:rsidRPr="00701A8C">
        <w:rPr>
          <w:rFonts w:ascii="Arial" w:hAnsi="Arial" w:cs="Arial"/>
          <w:lang w:val="cy-GB"/>
        </w:rPr>
        <w:t>.</w:t>
      </w:r>
    </w:p>
    <w:p w14:paraId="59D72DC5" w14:textId="77777777" w:rsidR="00E35C8E" w:rsidRPr="00701A8C" w:rsidRDefault="00E35C8E" w:rsidP="00E35C8E">
      <w:pPr>
        <w:pStyle w:val="ParagraffRhestr"/>
        <w:rPr>
          <w:rFonts w:ascii="Arial" w:hAnsi="Arial" w:cs="Arial"/>
          <w:lang w:val="cy-GB"/>
        </w:rPr>
      </w:pPr>
    </w:p>
    <w:p w14:paraId="2F03B2A3" w14:textId="77777777" w:rsidR="00936530" w:rsidRPr="00701A8C" w:rsidRDefault="00936530" w:rsidP="00936530">
      <w:pPr>
        <w:pStyle w:val="ParagraffRhestr"/>
        <w:numPr>
          <w:ilvl w:val="0"/>
          <w:numId w:val="34"/>
        </w:numPr>
        <w:jc w:val="both"/>
        <w:rPr>
          <w:rFonts w:ascii="Arial" w:hAnsi="Arial" w:cs="Arial"/>
          <w:b/>
          <w:lang w:val="cy-GB"/>
        </w:rPr>
      </w:pPr>
      <w:r w:rsidRPr="00701A8C">
        <w:rPr>
          <w:rFonts w:ascii="Arial" w:hAnsi="Arial" w:cs="Arial"/>
          <w:b/>
          <w:lang w:val="cy-GB"/>
        </w:rPr>
        <w:t>Dyletswyddau Ychwanegol dan Ddeddf Cydraddoldeb 2010</w:t>
      </w:r>
    </w:p>
    <w:p w14:paraId="3BE8E969" w14:textId="77777777" w:rsidR="00936530" w:rsidRPr="00701A8C" w:rsidRDefault="00936530" w:rsidP="00936530">
      <w:pPr>
        <w:pStyle w:val="ParagraffRhestr"/>
        <w:ind w:left="360"/>
        <w:jc w:val="both"/>
        <w:rPr>
          <w:rFonts w:ascii="Arial" w:hAnsi="Arial" w:cs="Arial"/>
          <w:color w:val="FF0000"/>
          <w:lang w:val="cy-GB"/>
        </w:rPr>
      </w:pPr>
    </w:p>
    <w:p w14:paraId="714F44F2" w14:textId="77777777" w:rsidR="004E782F" w:rsidRPr="0029519C" w:rsidRDefault="008F0752" w:rsidP="00936530">
      <w:pPr>
        <w:pStyle w:val="ParagraffRhestr"/>
        <w:numPr>
          <w:ilvl w:val="1"/>
          <w:numId w:val="34"/>
        </w:numPr>
        <w:jc w:val="both"/>
        <w:rPr>
          <w:rFonts w:ascii="Arial" w:hAnsi="Arial" w:cs="Arial"/>
          <w:lang w:val="cy-GB"/>
        </w:rPr>
      </w:pPr>
      <w:r w:rsidRPr="0029519C">
        <w:rPr>
          <w:rFonts w:ascii="Arial" w:hAnsi="Arial" w:cs="Arial"/>
          <w:lang w:val="cy-GB"/>
        </w:rPr>
        <w:t xml:space="preserve">Mae Deddf Cydraddoldeb 2010 yn rhoi dyletswyddau arbennig ar fudiadau sector cyhoeddus. </w:t>
      </w:r>
    </w:p>
    <w:p w14:paraId="0914F606" w14:textId="77777777" w:rsidR="004E782F" w:rsidRPr="0029519C" w:rsidRDefault="008F0752" w:rsidP="004E782F">
      <w:pPr>
        <w:pStyle w:val="ParagraffRhestr"/>
        <w:ind w:left="428"/>
        <w:jc w:val="both"/>
        <w:rPr>
          <w:rFonts w:ascii="Arial" w:hAnsi="Arial" w:cs="Arial"/>
          <w:lang w:val="cy-GB"/>
        </w:rPr>
      </w:pPr>
      <w:r w:rsidRPr="0029519C">
        <w:rPr>
          <w:rFonts w:ascii="Arial" w:hAnsi="Arial" w:cs="Arial"/>
          <w:lang w:val="cy-GB"/>
        </w:rPr>
        <w:t xml:space="preserve"> </w:t>
      </w:r>
    </w:p>
    <w:p w14:paraId="042EEC45" w14:textId="77777777" w:rsidR="008F0752" w:rsidRPr="0029519C" w:rsidRDefault="008F0752" w:rsidP="00936530">
      <w:pPr>
        <w:pStyle w:val="ParagraffRhestr"/>
        <w:numPr>
          <w:ilvl w:val="1"/>
          <w:numId w:val="34"/>
        </w:numPr>
        <w:jc w:val="both"/>
        <w:rPr>
          <w:rFonts w:ascii="Arial" w:hAnsi="Arial" w:cs="Arial"/>
          <w:lang w:val="cy-GB"/>
        </w:rPr>
      </w:pPr>
      <w:r w:rsidRPr="0029519C">
        <w:rPr>
          <w:rFonts w:ascii="Arial" w:hAnsi="Arial" w:cs="Arial"/>
          <w:lang w:val="cy-GB"/>
        </w:rPr>
        <w:t>Mae yna ddyletswyddau cyffredinol sy’n gofyn i ni</w:t>
      </w:r>
      <w:r w:rsidR="00187B3B" w:rsidRPr="0029519C">
        <w:rPr>
          <w:rFonts w:ascii="Arial" w:hAnsi="Arial" w:cs="Arial"/>
          <w:lang w:val="cy-GB"/>
        </w:rPr>
        <w:t>:</w:t>
      </w:r>
      <w:r w:rsidRPr="0029519C">
        <w:rPr>
          <w:rFonts w:ascii="Arial" w:hAnsi="Arial" w:cs="Arial"/>
          <w:lang w:val="cy-GB"/>
        </w:rPr>
        <w:t xml:space="preserve"> </w:t>
      </w:r>
    </w:p>
    <w:p w14:paraId="172ACD5D" w14:textId="77777777" w:rsidR="00F848AC" w:rsidRPr="0029519C" w:rsidRDefault="00F848AC" w:rsidP="00F848AC">
      <w:pPr>
        <w:pStyle w:val="ParagraffRhestr"/>
        <w:numPr>
          <w:ilvl w:val="0"/>
          <w:numId w:val="35"/>
        </w:numPr>
        <w:jc w:val="both"/>
        <w:rPr>
          <w:rFonts w:ascii="Arial" w:hAnsi="Arial" w:cs="Arial"/>
          <w:lang w:val="cy-GB"/>
        </w:rPr>
      </w:pPr>
      <w:r w:rsidRPr="0029519C">
        <w:rPr>
          <w:rFonts w:ascii="Arial" w:hAnsi="Arial" w:cs="Arial"/>
          <w:lang w:val="cy-GB"/>
        </w:rPr>
        <w:t>D</w:t>
      </w:r>
      <w:r w:rsidR="00187B3B" w:rsidRPr="0029519C">
        <w:rPr>
          <w:rFonts w:ascii="Arial" w:hAnsi="Arial" w:cs="Arial"/>
          <w:lang w:val="cy-GB"/>
        </w:rPr>
        <w:t>d</w:t>
      </w:r>
      <w:r w:rsidRPr="0029519C">
        <w:rPr>
          <w:rFonts w:ascii="Arial" w:hAnsi="Arial" w:cs="Arial"/>
          <w:lang w:val="cy-GB"/>
        </w:rPr>
        <w:t xml:space="preserve">iogelu rhag unrhyw wahaniaethu anghyfreithlon, aflonyddu ac erledigaeth </w:t>
      </w:r>
    </w:p>
    <w:p w14:paraId="60152866" w14:textId="77777777" w:rsidR="004E782F" w:rsidRPr="0029519C" w:rsidRDefault="006274F3" w:rsidP="00F848AC">
      <w:pPr>
        <w:pStyle w:val="ParagraffRhestr"/>
        <w:numPr>
          <w:ilvl w:val="0"/>
          <w:numId w:val="35"/>
        </w:numPr>
        <w:jc w:val="both"/>
        <w:rPr>
          <w:rFonts w:ascii="Arial" w:hAnsi="Arial" w:cs="Arial"/>
          <w:lang w:val="cy-GB"/>
        </w:rPr>
      </w:pPr>
      <w:r w:rsidRPr="0029519C">
        <w:rPr>
          <w:rFonts w:ascii="Arial" w:hAnsi="Arial" w:cs="Arial"/>
          <w:lang w:val="cy-GB"/>
        </w:rPr>
        <w:t>Hyrwyddo cyfleoedd cyfartal rhwng pobl sy’n rhannu nodwedd warchodedig a rhai sydd ddim yn ei rannu</w:t>
      </w:r>
    </w:p>
    <w:p w14:paraId="26BBB310" w14:textId="77777777" w:rsidR="004E782F" w:rsidRPr="0029519C" w:rsidRDefault="004E782F" w:rsidP="00F848AC">
      <w:pPr>
        <w:pStyle w:val="ParagraffRhestr"/>
        <w:numPr>
          <w:ilvl w:val="0"/>
          <w:numId w:val="35"/>
        </w:numPr>
        <w:jc w:val="both"/>
        <w:rPr>
          <w:rFonts w:ascii="Arial" w:hAnsi="Arial" w:cs="Arial"/>
          <w:lang w:val="cy-GB"/>
        </w:rPr>
      </w:pPr>
      <w:r w:rsidRPr="0029519C">
        <w:rPr>
          <w:rFonts w:ascii="Arial" w:hAnsi="Arial" w:cs="Arial"/>
          <w:lang w:val="cy-GB"/>
        </w:rPr>
        <w:t>Meithrin perthynas dda rhwng pobl sy’n rhannu nodweddion gwarchodedig a’r rhai nad ydynt.</w:t>
      </w:r>
    </w:p>
    <w:p w14:paraId="09D136C5" w14:textId="77777777" w:rsidR="00D95CA9" w:rsidRPr="0029519C" w:rsidRDefault="00D95CA9" w:rsidP="00D95CA9">
      <w:pPr>
        <w:pStyle w:val="ParagraffRhestr"/>
        <w:spacing w:after="0"/>
        <w:ind w:left="788"/>
        <w:jc w:val="both"/>
        <w:rPr>
          <w:lang w:val="cy-GB"/>
        </w:rPr>
      </w:pPr>
    </w:p>
    <w:p w14:paraId="3A2EE1C2" w14:textId="77777777" w:rsidR="00187B3B" w:rsidRPr="0029519C" w:rsidRDefault="00D95CA9" w:rsidP="00D95CA9">
      <w:pPr>
        <w:ind w:left="428"/>
        <w:jc w:val="both"/>
        <w:rPr>
          <w:rFonts w:ascii="Arial" w:hAnsi="Arial" w:cs="Arial"/>
          <w:lang w:val="cy-GB"/>
        </w:rPr>
      </w:pPr>
      <w:r w:rsidRPr="0029519C">
        <w:rPr>
          <w:rFonts w:ascii="Arial" w:hAnsi="Arial" w:cs="Arial"/>
          <w:lang w:val="cy-GB"/>
        </w:rPr>
        <w:t>Mae’r Cyngor eisoes yn edrych i gydymffurfio â’r dyletswyddau hyn drwy e.e. yr</w:t>
      </w:r>
      <w:r w:rsidR="00187B3B" w:rsidRPr="0029519C">
        <w:rPr>
          <w:rFonts w:ascii="Arial" w:hAnsi="Arial" w:cs="Arial"/>
          <w:lang w:val="cy-GB"/>
        </w:rPr>
        <w:t xml:space="preserve"> As</w:t>
      </w:r>
      <w:r w:rsidRPr="0029519C">
        <w:rPr>
          <w:rFonts w:ascii="Arial" w:hAnsi="Arial" w:cs="Arial"/>
          <w:lang w:val="cy-GB"/>
        </w:rPr>
        <w:t>esiadau Effaith Cydraddoldeb rydym yn eu gwneud ar ein</w:t>
      </w:r>
      <w:r w:rsidR="00187B3B" w:rsidRPr="0029519C">
        <w:rPr>
          <w:rFonts w:ascii="Arial" w:hAnsi="Arial" w:cs="Arial"/>
          <w:lang w:val="cy-GB"/>
        </w:rPr>
        <w:t xml:space="preserve"> </w:t>
      </w:r>
      <w:r w:rsidRPr="0029519C">
        <w:rPr>
          <w:rFonts w:ascii="Arial" w:hAnsi="Arial" w:cs="Arial"/>
          <w:lang w:val="cy-GB"/>
        </w:rPr>
        <w:t>p</w:t>
      </w:r>
      <w:r w:rsidR="00187B3B" w:rsidRPr="0029519C">
        <w:rPr>
          <w:rFonts w:ascii="Arial" w:hAnsi="Arial" w:cs="Arial"/>
          <w:lang w:val="cy-GB"/>
        </w:rPr>
        <w:t>olisïau</w:t>
      </w:r>
      <w:r w:rsidRPr="0029519C">
        <w:rPr>
          <w:rFonts w:ascii="Arial" w:hAnsi="Arial" w:cs="Arial"/>
          <w:lang w:val="cy-GB"/>
        </w:rPr>
        <w:t xml:space="preserve"> a’n gweithdrefnau</w:t>
      </w:r>
      <w:r w:rsidR="00187B3B" w:rsidRPr="0029519C">
        <w:rPr>
          <w:rFonts w:ascii="Arial" w:hAnsi="Arial" w:cs="Arial"/>
          <w:lang w:val="cy-GB"/>
        </w:rPr>
        <w:t>, dathlu diwrnodau/misoedd amrywiaeth fel Diwrnod Rhyngwladol Pobl Anabl a Mis Hanes LHDT (</w:t>
      </w:r>
      <w:proofErr w:type="spellStart"/>
      <w:r w:rsidR="00187B3B" w:rsidRPr="0029519C">
        <w:rPr>
          <w:rFonts w:ascii="Arial" w:hAnsi="Arial" w:cs="Arial"/>
          <w:lang w:val="cy-GB"/>
        </w:rPr>
        <w:t>Lesbiaidd</w:t>
      </w:r>
      <w:proofErr w:type="spellEnd"/>
      <w:r w:rsidR="00187B3B" w:rsidRPr="0029519C">
        <w:rPr>
          <w:rFonts w:ascii="Arial" w:hAnsi="Arial" w:cs="Arial"/>
          <w:lang w:val="cy-GB"/>
        </w:rPr>
        <w:t xml:space="preserve">, Hoyw, Deurywiol a Thrawsrywiol) a thrwy waith ein Swyddogion </w:t>
      </w:r>
      <w:proofErr w:type="spellStart"/>
      <w:r w:rsidR="00187B3B" w:rsidRPr="0029519C">
        <w:rPr>
          <w:rFonts w:ascii="Arial" w:hAnsi="Arial" w:cs="Arial"/>
          <w:lang w:val="cy-GB"/>
        </w:rPr>
        <w:t>Cydlyniant</w:t>
      </w:r>
      <w:proofErr w:type="spellEnd"/>
      <w:r w:rsidR="00187B3B" w:rsidRPr="0029519C">
        <w:rPr>
          <w:rFonts w:ascii="Arial" w:hAnsi="Arial" w:cs="Arial"/>
          <w:lang w:val="cy-GB"/>
        </w:rPr>
        <w:t xml:space="preserve"> Cymunedol sy’n trefnu digwyddiadau o fewn y cymunedau.</w:t>
      </w:r>
    </w:p>
    <w:p w14:paraId="3397A02D" w14:textId="0C2592A7" w:rsidR="00E35C8E" w:rsidRPr="0029519C" w:rsidRDefault="004E782F" w:rsidP="00F21137">
      <w:pPr>
        <w:ind w:left="428"/>
        <w:jc w:val="both"/>
        <w:rPr>
          <w:rFonts w:ascii="Arial" w:hAnsi="Arial" w:cs="Arial"/>
          <w:lang w:val="cy-GB"/>
        </w:rPr>
      </w:pPr>
      <w:r w:rsidRPr="0029519C">
        <w:rPr>
          <w:rFonts w:ascii="Arial" w:hAnsi="Arial" w:cs="Arial"/>
          <w:lang w:val="cy-GB"/>
        </w:rPr>
        <w:t>Credwn mai</w:t>
      </w:r>
      <w:r w:rsidR="00D95CA9" w:rsidRPr="0029519C">
        <w:rPr>
          <w:rFonts w:ascii="Arial" w:hAnsi="Arial" w:cs="Arial"/>
          <w:lang w:val="cy-GB"/>
        </w:rPr>
        <w:t xml:space="preserve">’r ffordd gorau i ni wella </w:t>
      </w:r>
      <w:r w:rsidR="0029519C" w:rsidRPr="0029519C">
        <w:rPr>
          <w:rFonts w:ascii="Arial" w:hAnsi="Arial" w:cs="Arial"/>
          <w:lang w:val="cy-GB"/>
        </w:rPr>
        <w:t>ein cydymffurfiaeth</w:t>
      </w:r>
      <w:r w:rsidRPr="0029519C">
        <w:rPr>
          <w:rFonts w:ascii="Arial" w:hAnsi="Arial" w:cs="Arial"/>
          <w:lang w:val="cy-GB"/>
        </w:rPr>
        <w:t xml:space="preserve"> </w:t>
      </w:r>
      <w:r w:rsidR="00B36BBF">
        <w:rPr>
          <w:rFonts w:ascii="Arial" w:hAnsi="Arial" w:cs="Arial"/>
          <w:lang w:val="cy-GB"/>
        </w:rPr>
        <w:t xml:space="preserve">yn ystod y </w:t>
      </w:r>
      <w:r w:rsidR="00B36BBF" w:rsidRPr="00BE0B19">
        <w:rPr>
          <w:rFonts w:ascii="Arial" w:hAnsi="Arial" w:cs="Arial"/>
          <w:lang w:val="cy-GB"/>
        </w:rPr>
        <w:t>pedair b</w:t>
      </w:r>
      <w:r w:rsidR="00187B3B" w:rsidRPr="00BE0B19">
        <w:rPr>
          <w:rFonts w:ascii="Arial" w:hAnsi="Arial" w:cs="Arial"/>
          <w:lang w:val="cy-GB"/>
        </w:rPr>
        <w:t xml:space="preserve">lynedd nesaf </w:t>
      </w:r>
      <w:r w:rsidRPr="00BE0B19">
        <w:rPr>
          <w:rFonts w:ascii="Arial" w:hAnsi="Arial" w:cs="Arial"/>
          <w:lang w:val="cy-GB"/>
        </w:rPr>
        <w:t>yw</w:t>
      </w:r>
      <w:r w:rsidRPr="0029519C">
        <w:rPr>
          <w:rFonts w:ascii="Arial" w:hAnsi="Arial" w:cs="Arial"/>
          <w:lang w:val="cy-GB"/>
        </w:rPr>
        <w:t xml:space="preserve"> drwy gasglu gwybodaeth, mynd yn ôl at y pethau sylfaenol ac edrych ar ddiwylliant y cyngor.</w:t>
      </w:r>
      <w:r w:rsidR="00663FF7" w:rsidRPr="0029519C">
        <w:rPr>
          <w:rFonts w:ascii="Arial" w:hAnsi="Arial" w:cs="Arial"/>
          <w:lang w:val="cy-GB"/>
        </w:rPr>
        <w:t xml:space="preserve">  </w:t>
      </w:r>
      <w:r w:rsidR="00D95CA9" w:rsidRPr="0029519C">
        <w:rPr>
          <w:rFonts w:ascii="Arial" w:hAnsi="Arial" w:cs="Arial"/>
          <w:lang w:val="cy-GB"/>
        </w:rPr>
        <w:t xml:space="preserve">Ar ôl gwneud hynny bydd yn bosib i ni symud ymlaen </w:t>
      </w:r>
    </w:p>
    <w:p w14:paraId="5AE8A9E0" w14:textId="77777777" w:rsidR="00F21137" w:rsidRPr="0029519C" w:rsidRDefault="00F21137" w:rsidP="006019F1">
      <w:pPr>
        <w:pStyle w:val="ParagraffRhestr"/>
        <w:numPr>
          <w:ilvl w:val="1"/>
          <w:numId w:val="34"/>
        </w:numPr>
        <w:spacing w:before="240"/>
        <w:ind w:left="360"/>
        <w:jc w:val="both"/>
        <w:rPr>
          <w:rFonts w:ascii="Arial" w:hAnsi="Arial" w:cs="Arial"/>
          <w:lang w:val="cy-GB"/>
        </w:rPr>
      </w:pPr>
      <w:r w:rsidRPr="0029519C">
        <w:rPr>
          <w:rFonts w:ascii="Arial" w:hAnsi="Arial" w:cs="Arial"/>
          <w:lang w:val="cy-GB"/>
        </w:rPr>
        <w:t>Mae Llywodraeth Cymru hefyd yn rhoi dyletswyddau penodol ychwanegol ar fudiadau sector cyhoeddus</w:t>
      </w:r>
      <w:r w:rsidR="00396415" w:rsidRPr="0029519C">
        <w:rPr>
          <w:rFonts w:ascii="Arial" w:hAnsi="Arial" w:cs="Arial"/>
          <w:lang w:val="cy-GB"/>
        </w:rPr>
        <w:t xml:space="preserve"> gan gynnwys y materion isod.</w:t>
      </w:r>
    </w:p>
    <w:p w14:paraId="2AC9D3D0" w14:textId="77777777" w:rsidR="00F21137" w:rsidRPr="0029519C" w:rsidRDefault="00F21137" w:rsidP="00396415">
      <w:pPr>
        <w:pStyle w:val="ParagraffRhestr"/>
        <w:spacing w:before="240"/>
        <w:ind w:left="360"/>
        <w:jc w:val="both"/>
        <w:rPr>
          <w:rFonts w:ascii="Arial" w:hAnsi="Arial" w:cs="Arial"/>
          <w:lang w:val="cy-GB"/>
        </w:rPr>
      </w:pPr>
    </w:p>
    <w:p w14:paraId="1BCF9972" w14:textId="77777777" w:rsidR="006019F1" w:rsidRPr="00701A8C" w:rsidRDefault="006274F3" w:rsidP="006019F1">
      <w:pPr>
        <w:pStyle w:val="ParagraffRhestr"/>
        <w:numPr>
          <w:ilvl w:val="1"/>
          <w:numId w:val="34"/>
        </w:numPr>
        <w:spacing w:before="240"/>
        <w:ind w:left="360"/>
        <w:jc w:val="both"/>
        <w:rPr>
          <w:rFonts w:ascii="Arial" w:hAnsi="Arial" w:cs="Arial"/>
          <w:color w:val="FF0000"/>
          <w:lang w:val="cy-GB"/>
        </w:rPr>
      </w:pPr>
      <w:r w:rsidRPr="00701A8C">
        <w:rPr>
          <w:rFonts w:ascii="Arial" w:hAnsi="Arial" w:cs="Arial"/>
          <w:lang w:val="cy-GB"/>
        </w:rPr>
        <w:t xml:space="preserve">Mae gennym ddyletswydd i baratoi Asesiadau Effaith Cydraddoldeb, sy’n broses o asesu sut y mae’n </w:t>
      </w:r>
      <w:r w:rsidR="00DB2F0F">
        <w:rPr>
          <w:rFonts w:ascii="Arial" w:hAnsi="Arial" w:cs="Arial"/>
          <w:lang w:val="cy-GB"/>
        </w:rPr>
        <w:t>g</w:t>
      </w:r>
      <w:r w:rsidRPr="00701A8C">
        <w:rPr>
          <w:rFonts w:ascii="Arial" w:hAnsi="Arial" w:cs="Arial"/>
          <w:lang w:val="cy-GB"/>
        </w:rPr>
        <w:t>wasanaethau a'n polisïau yn cael effaith ar wahanol bobl, yn enwedig wrth eu newid neu greu rhai o’r newydd.  Mae’r Cabinet yn ystyried Asesiadau Effaith ar bob mater perthnasol er mwyn eu helpu gyda'r broses benderfynu</w:t>
      </w:r>
      <w:r w:rsidR="00DB2F0F">
        <w:rPr>
          <w:rFonts w:ascii="Arial" w:hAnsi="Arial" w:cs="Arial"/>
          <w:lang w:val="cy-GB"/>
        </w:rPr>
        <w:t>,</w:t>
      </w:r>
      <w:r w:rsidRPr="00701A8C">
        <w:rPr>
          <w:rFonts w:ascii="Arial" w:hAnsi="Arial" w:cs="Arial"/>
          <w:lang w:val="cy-GB"/>
        </w:rPr>
        <w:t xml:space="preserve"> gan gynnwys penderfyniadau ariannol. Mae hyn yn rhoi gwell gwybodaeth iddynt o sut fydd eu penderfyniad yn effeithio ar bobl â nodweddion gwarchodedig - a fydd yn arwain at well penderfyniadau.</w:t>
      </w:r>
    </w:p>
    <w:p w14:paraId="063E7DD0" w14:textId="77777777" w:rsidR="006019F1" w:rsidRPr="00701A8C" w:rsidRDefault="006019F1" w:rsidP="006019F1">
      <w:pPr>
        <w:pStyle w:val="ParagraffRhestr"/>
        <w:rPr>
          <w:rFonts w:ascii="Arial" w:hAnsi="Arial" w:cs="Arial"/>
          <w:color w:val="FF0000"/>
          <w:lang w:val="cy-GB"/>
        </w:rPr>
      </w:pPr>
    </w:p>
    <w:p w14:paraId="266D4E69" w14:textId="77777777" w:rsidR="006019F1" w:rsidRPr="00701A8C" w:rsidRDefault="006274F3" w:rsidP="006019F1">
      <w:pPr>
        <w:pStyle w:val="ParagraffRhestr"/>
        <w:numPr>
          <w:ilvl w:val="1"/>
          <w:numId w:val="34"/>
        </w:numPr>
        <w:jc w:val="both"/>
        <w:rPr>
          <w:rFonts w:ascii="Arial" w:hAnsi="Arial" w:cs="Arial"/>
          <w:lang w:val="cy-GB"/>
        </w:rPr>
      </w:pPr>
      <w:r w:rsidRPr="00701A8C">
        <w:rPr>
          <w:rFonts w:ascii="Arial" w:hAnsi="Arial" w:cs="Arial"/>
          <w:lang w:val="cy-GB"/>
        </w:rPr>
        <w:t>Mae'n bwysig gwneud Asesiadau Effaith Cydraddoldeb ar faterion sydd ddim yn mynd i’r Cabinet hefyd.  Mae’n deg dweud bod cynnydd wedi'i wneud yn y nifer sydd wedi’u cwblhau ers dechrau'r Cynllun yn 2016. Fodd bynnag, mae angen gwella'r broses yma ymhellach, ac mae gennym A</w:t>
      </w:r>
      <w:r w:rsidR="00DB2F0F">
        <w:rPr>
          <w:rFonts w:ascii="Arial" w:hAnsi="Arial" w:cs="Arial"/>
          <w:lang w:val="cy-GB"/>
        </w:rPr>
        <w:t xml:space="preserve">mcan </w:t>
      </w:r>
      <w:r w:rsidR="005D5491">
        <w:rPr>
          <w:rFonts w:ascii="Arial" w:hAnsi="Arial" w:cs="Arial"/>
          <w:lang w:val="cy-GB"/>
        </w:rPr>
        <w:t>yn y Cynllun Gweithredu isod</w:t>
      </w:r>
      <w:r w:rsidRPr="00701A8C">
        <w:rPr>
          <w:rFonts w:ascii="Arial" w:hAnsi="Arial" w:cs="Arial"/>
          <w:lang w:val="cy-GB"/>
        </w:rPr>
        <w:t xml:space="preserve"> i sicrhau hynny.  </w:t>
      </w:r>
    </w:p>
    <w:p w14:paraId="4A65CE50" w14:textId="77777777" w:rsidR="006019F1" w:rsidRPr="00701A8C" w:rsidRDefault="006019F1" w:rsidP="006019F1">
      <w:pPr>
        <w:pStyle w:val="ParagraffRhestr"/>
        <w:rPr>
          <w:rFonts w:ascii="Arial" w:hAnsi="Arial" w:cs="Arial"/>
          <w:lang w:val="cy-GB"/>
        </w:rPr>
      </w:pPr>
    </w:p>
    <w:p w14:paraId="3EA8A76F" w14:textId="77777777" w:rsidR="006019F1" w:rsidRPr="006E7E0E" w:rsidRDefault="006274F3" w:rsidP="006019F1">
      <w:pPr>
        <w:pStyle w:val="ParagraffRhestr"/>
        <w:numPr>
          <w:ilvl w:val="1"/>
          <w:numId w:val="34"/>
        </w:numPr>
        <w:jc w:val="both"/>
        <w:rPr>
          <w:rFonts w:ascii="Arial" w:hAnsi="Arial" w:cs="Arial"/>
          <w:lang w:val="cy-GB"/>
        </w:rPr>
      </w:pPr>
      <w:r w:rsidRPr="006E7E0E">
        <w:rPr>
          <w:rFonts w:ascii="Arial" w:hAnsi="Arial" w:cs="Arial"/>
          <w:lang w:val="cy-GB"/>
        </w:rPr>
        <w:t>Mae dyletswydd arnom wr</w:t>
      </w:r>
      <w:r w:rsidR="00FD0F20" w:rsidRPr="006E7E0E">
        <w:rPr>
          <w:rFonts w:ascii="Arial" w:hAnsi="Arial" w:cs="Arial"/>
          <w:lang w:val="cy-GB"/>
        </w:rPr>
        <w:t xml:space="preserve">th gaffael i roi sylw dyledus i </w:t>
      </w:r>
      <w:r w:rsidRPr="006E7E0E">
        <w:rPr>
          <w:rFonts w:ascii="Arial" w:hAnsi="Arial" w:cs="Arial"/>
          <w:lang w:val="cy-GB"/>
        </w:rPr>
        <w:t xml:space="preserve">gynnwys ystyriaethau </w:t>
      </w:r>
      <w:r w:rsidR="00EB68B6" w:rsidRPr="006E7E0E">
        <w:rPr>
          <w:rFonts w:ascii="Arial" w:hAnsi="Arial" w:cs="Arial"/>
          <w:lang w:val="cy-GB"/>
        </w:rPr>
        <w:t xml:space="preserve">cydraddoldeb.  </w:t>
      </w:r>
      <w:r w:rsidRPr="006E7E0E">
        <w:rPr>
          <w:rFonts w:ascii="Arial" w:hAnsi="Arial" w:cs="Arial"/>
          <w:lang w:val="cy-GB"/>
        </w:rPr>
        <w:t xml:space="preserve">Yn ychwanegol dylid </w:t>
      </w:r>
      <w:r w:rsidR="00EB68B6" w:rsidRPr="006E7E0E">
        <w:rPr>
          <w:rFonts w:ascii="Arial" w:hAnsi="Arial" w:cs="Arial"/>
          <w:lang w:val="cy-GB"/>
        </w:rPr>
        <w:t>ystyried</w:t>
      </w:r>
      <w:r w:rsidRPr="006E7E0E">
        <w:rPr>
          <w:rFonts w:ascii="Arial" w:hAnsi="Arial" w:cs="Arial"/>
          <w:lang w:val="cy-GB"/>
        </w:rPr>
        <w:t xml:space="preserve"> </w:t>
      </w:r>
      <w:r w:rsidR="00047434" w:rsidRPr="006E7E0E">
        <w:rPr>
          <w:rFonts w:ascii="Arial" w:hAnsi="Arial" w:cs="Arial"/>
          <w:lang w:val="cy-GB"/>
        </w:rPr>
        <w:t xml:space="preserve">a fyddai’n briodol </w:t>
      </w:r>
      <w:r w:rsidR="00EB68B6" w:rsidRPr="006E7E0E">
        <w:rPr>
          <w:rFonts w:ascii="Arial" w:hAnsi="Arial" w:cs="Arial"/>
          <w:lang w:val="cy-GB"/>
        </w:rPr>
        <w:t xml:space="preserve">i </w:t>
      </w:r>
      <w:r w:rsidR="00047434" w:rsidRPr="006E7E0E">
        <w:rPr>
          <w:rFonts w:ascii="Arial" w:hAnsi="Arial" w:cs="Arial"/>
          <w:lang w:val="cy-GB"/>
        </w:rPr>
        <w:t xml:space="preserve">nodi amodau </w:t>
      </w:r>
      <w:r w:rsidR="00EB68B6" w:rsidRPr="006E7E0E">
        <w:rPr>
          <w:rFonts w:ascii="Arial" w:hAnsi="Arial" w:cs="Arial"/>
          <w:lang w:val="cy-GB"/>
        </w:rPr>
        <w:t xml:space="preserve">cydraddoldeb </w:t>
      </w:r>
      <w:r w:rsidRPr="006E7E0E">
        <w:rPr>
          <w:rFonts w:ascii="Arial" w:hAnsi="Arial" w:cs="Arial"/>
          <w:lang w:val="cy-GB"/>
        </w:rPr>
        <w:t>yn ymwneud â pherfformia</w:t>
      </w:r>
      <w:r w:rsidR="00EB68B6" w:rsidRPr="006E7E0E">
        <w:rPr>
          <w:rFonts w:ascii="Arial" w:hAnsi="Arial" w:cs="Arial"/>
          <w:lang w:val="cy-GB"/>
        </w:rPr>
        <w:t>d y contract.  Mae’r Cyngor wrthi’n</w:t>
      </w:r>
      <w:r w:rsidRPr="006E7E0E">
        <w:rPr>
          <w:rFonts w:ascii="Arial" w:hAnsi="Arial" w:cs="Arial"/>
          <w:lang w:val="cy-GB"/>
        </w:rPr>
        <w:t xml:space="preserve"> </w:t>
      </w:r>
      <w:r w:rsidR="006E7E0E" w:rsidRPr="006E7E0E">
        <w:rPr>
          <w:rFonts w:ascii="Arial" w:hAnsi="Arial" w:cs="Arial"/>
          <w:lang w:val="cy-GB"/>
        </w:rPr>
        <w:t>sefydlu</w:t>
      </w:r>
      <w:r w:rsidR="00EB68B6" w:rsidRPr="006E7E0E">
        <w:rPr>
          <w:rFonts w:ascii="Arial" w:hAnsi="Arial" w:cs="Arial"/>
          <w:lang w:val="cy-GB"/>
        </w:rPr>
        <w:t xml:space="preserve"> system i roi sylw i hyn</w:t>
      </w:r>
      <w:r w:rsidRPr="006E7E0E">
        <w:rPr>
          <w:rFonts w:ascii="Arial" w:hAnsi="Arial" w:cs="Arial"/>
          <w:lang w:val="cy-GB"/>
        </w:rPr>
        <w:t xml:space="preserve"> a bydd y gwaith yma yn mynd rhagddo yn ystod y cyfnod i ddod.</w:t>
      </w:r>
    </w:p>
    <w:p w14:paraId="672C1507" w14:textId="77777777" w:rsidR="00145774" w:rsidRPr="00701A8C" w:rsidRDefault="00145774" w:rsidP="008F0752">
      <w:pPr>
        <w:pStyle w:val="ParagraffRhestr"/>
        <w:rPr>
          <w:rFonts w:ascii="Arial" w:hAnsi="Arial" w:cs="Arial"/>
          <w:lang w:val="cy-GB"/>
        </w:rPr>
      </w:pPr>
    </w:p>
    <w:p w14:paraId="212FA73B" w14:textId="4103ED29" w:rsidR="008F0752" w:rsidRPr="00B36BBF" w:rsidRDefault="00B36BBF" w:rsidP="008F0752">
      <w:pPr>
        <w:pStyle w:val="ParagraffRhestr"/>
        <w:numPr>
          <w:ilvl w:val="1"/>
          <w:numId w:val="34"/>
        </w:numPr>
        <w:jc w:val="both"/>
        <w:rPr>
          <w:rFonts w:ascii="Arial" w:hAnsi="Arial" w:cs="Arial"/>
          <w:lang w:val="cy-GB"/>
        </w:rPr>
      </w:pPr>
      <w:r w:rsidRPr="00B36BBF">
        <w:rPr>
          <w:rFonts w:ascii="Arial" w:hAnsi="Arial" w:cs="Arial"/>
          <w:lang w:val="cy-GB"/>
        </w:rPr>
        <w:lastRenderedPageBreak/>
        <w:t xml:space="preserve">Er mwyn </w:t>
      </w:r>
      <w:r w:rsidRPr="00BE0B19">
        <w:rPr>
          <w:rFonts w:ascii="Arial" w:hAnsi="Arial" w:cs="Arial"/>
          <w:lang w:val="cy-GB"/>
        </w:rPr>
        <w:t>diwallu ein hanghenion monitro</w:t>
      </w:r>
      <w:r w:rsidRPr="00B36BBF">
        <w:rPr>
          <w:rFonts w:ascii="Arial" w:hAnsi="Arial" w:cs="Arial"/>
          <w:lang w:val="cy-GB"/>
        </w:rPr>
        <w:t xml:space="preserve"> byddwn yn adolygu datblygiad elfennau’r Cynllun yn gyson dros y pedair blynedd drwy ein trefniadau herio perfformiad mewnol a bydd y prosiectau uchod yn derbyn sylw gan yr Aelod Cabinet perthnasol.  </w:t>
      </w:r>
    </w:p>
    <w:p w14:paraId="3C2F354F" w14:textId="77777777" w:rsidR="008F0752" w:rsidRPr="00701A8C" w:rsidRDefault="008F0752" w:rsidP="008F0752">
      <w:pPr>
        <w:pStyle w:val="ParagraffRhestr"/>
        <w:rPr>
          <w:rFonts w:ascii="Arial" w:hAnsi="Arial" w:cs="Arial"/>
          <w:lang w:val="cy-GB"/>
        </w:rPr>
      </w:pPr>
    </w:p>
    <w:p w14:paraId="7A1CFE59" w14:textId="77777777" w:rsidR="008F0752" w:rsidRPr="00701A8C" w:rsidRDefault="00B5431B" w:rsidP="008F0752">
      <w:pPr>
        <w:pStyle w:val="ParagraffRhestr"/>
        <w:numPr>
          <w:ilvl w:val="1"/>
          <w:numId w:val="34"/>
        </w:numPr>
        <w:jc w:val="both"/>
        <w:rPr>
          <w:rFonts w:ascii="Arial" w:hAnsi="Arial" w:cs="Arial"/>
          <w:lang w:val="cy-GB"/>
        </w:rPr>
      </w:pPr>
      <w:bookmarkStart w:id="1" w:name="cysill"/>
      <w:bookmarkEnd w:id="1"/>
      <w:r>
        <w:rPr>
          <w:rFonts w:ascii="Arial" w:hAnsi="Arial" w:cs="Arial"/>
          <w:lang w:val="cy-GB"/>
        </w:rPr>
        <w:t>Hefyd, y</w:t>
      </w:r>
      <w:r w:rsidR="006019F1" w:rsidRPr="00701A8C">
        <w:rPr>
          <w:rFonts w:ascii="Arial" w:hAnsi="Arial" w:cs="Arial"/>
          <w:lang w:val="cy-GB"/>
        </w:rPr>
        <w:t>n fuan ym mhob blwyddyn ariannol byddwn yn cyhoeddi Adroddiad Blynyddol fydd yn pwyso a mesur y cynnydd a wnaed ar y Cynllun yn ei gyfanrwydd yn ystod y flwyddyn flaenorol, yn arbennig y Cynllun Gweithredu.  Ar gychwyn y Cynllun yma byddwn yn cymryd cam yn ôl gan fod pwynt gweithredu ym mhob amcan sy’n sôn am gasglu tystiolaeth, yn arbennig drwy ymgysylltiad.  Bydd gennym wedyn well ddealltwriaeth o beth ddylem wneud i wella bywydau pobl Gwynedd sydd â nodweddion gwarchodedig penodol. Mae disgwyl felly y byddwn yn gallu ychwanegu mwy o fanylder i’r Cynllun Gweithredu yn ystod y blynyddoedd i ddod.</w:t>
      </w:r>
      <w:r w:rsidR="008F0752" w:rsidRPr="00701A8C">
        <w:rPr>
          <w:rFonts w:ascii="Arial" w:hAnsi="Arial" w:cs="Arial"/>
          <w:lang w:val="cy-GB"/>
        </w:rPr>
        <w:t xml:space="preserve"> </w:t>
      </w:r>
    </w:p>
    <w:p w14:paraId="455696B1" w14:textId="77777777" w:rsidR="008F0752" w:rsidRPr="00701A8C" w:rsidRDefault="008F0752" w:rsidP="008F0752">
      <w:pPr>
        <w:pStyle w:val="ParagraffRhestr"/>
        <w:rPr>
          <w:rFonts w:ascii="Arial" w:hAnsi="Arial" w:cs="Arial"/>
          <w:lang w:val="cy-GB"/>
        </w:rPr>
      </w:pPr>
    </w:p>
    <w:p w14:paraId="25DFCF9B" w14:textId="77777777" w:rsidR="0084579D" w:rsidRPr="00701A8C" w:rsidRDefault="00B5431B" w:rsidP="0084579D">
      <w:pPr>
        <w:pStyle w:val="ParagraffRhestr"/>
        <w:numPr>
          <w:ilvl w:val="1"/>
          <w:numId w:val="34"/>
        </w:numPr>
        <w:jc w:val="both"/>
        <w:rPr>
          <w:rFonts w:ascii="Arial" w:hAnsi="Arial" w:cs="Arial"/>
          <w:lang w:val="cy-GB"/>
        </w:rPr>
      </w:pPr>
      <w:r>
        <w:rPr>
          <w:rFonts w:ascii="Arial" w:hAnsi="Arial" w:cs="Arial"/>
          <w:lang w:val="cy-GB"/>
        </w:rPr>
        <w:t>Byddwn yn ogystal</w:t>
      </w:r>
      <w:r w:rsidR="006019F1" w:rsidRPr="00701A8C">
        <w:rPr>
          <w:rFonts w:ascii="Arial" w:hAnsi="Arial" w:cs="Arial"/>
          <w:lang w:val="cy-GB"/>
        </w:rPr>
        <w:t xml:space="preserve"> yn cyhoeddi Cynllun o’r newydd bob pedair blynedd.  Mae’r cynlluniau a’r adroddiadau blynyddol ar gael ar ein gwefan neu drwy gysylltu â’r Swyddog Polisi a Chydraddoldeb.</w:t>
      </w:r>
      <w:r w:rsidR="0084579D" w:rsidRPr="00701A8C">
        <w:rPr>
          <w:rFonts w:ascii="Arial" w:hAnsi="Arial" w:cs="Arial"/>
          <w:lang w:val="cy-GB"/>
        </w:rPr>
        <w:t xml:space="preserve"> </w:t>
      </w:r>
    </w:p>
    <w:p w14:paraId="162C35D8" w14:textId="77777777" w:rsidR="0084579D" w:rsidRPr="00701A8C" w:rsidRDefault="0084579D" w:rsidP="0084579D">
      <w:pPr>
        <w:pStyle w:val="ParagraffRhestr"/>
        <w:ind w:left="360"/>
        <w:jc w:val="both"/>
        <w:rPr>
          <w:rFonts w:ascii="Arial" w:hAnsi="Arial" w:cs="Arial"/>
          <w:b/>
          <w:lang w:val="cy-GB"/>
        </w:rPr>
      </w:pPr>
    </w:p>
    <w:p w14:paraId="391A4C5A" w14:textId="77777777" w:rsidR="00C3106C" w:rsidRPr="00701A8C" w:rsidRDefault="00551EBD" w:rsidP="00516C7F">
      <w:pPr>
        <w:pStyle w:val="ParagraffRhestr"/>
        <w:numPr>
          <w:ilvl w:val="0"/>
          <w:numId w:val="34"/>
        </w:numPr>
        <w:jc w:val="both"/>
        <w:rPr>
          <w:rFonts w:ascii="Arial" w:hAnsi="Arial" w:cs="Arial"/>
          <w:b/>
          <w:lang w:val="cy-GB"/>
        </w:rPr>
      </w:pPr>
      <w:r w:rsidRPr="00701A8C">
        <w:rPr>
          <w:rFonts w:ascii="Arial" w:hAnsi="Arial" w:cs="Arial"/>
          <w:b/>
          <w:lang w:val="cy-GB"/>
        </w:rPr>
        <w:t>Gweithredu Cynllun Cydraddoldeb</w:t>
      </w:r>
      <w:r w:rsidR="00F4053B" w:rsidRPr="00701A8C">
        <w:rPr>
          <w:rFonts w:ascii="Arial" w:hAnsi="Arial" w:cs="Arial"/>
          <w:b/>
          <w:lang w:val="cy-GB"/>
        </w:rPr>
        <w:t xml:space="preserve"> Strategol</w:t>
      </w:r>
      <w:r w:rsidRPr="00701A8C">
        <w:rPr>
          <w:rFonts w:ascii="Arial" w:hAnsi="Arial" w:cs="Arial"/>
          <w:b/>
          <w:lang w:val="cy-GB"/>
        </w:rPr>
        <w:t xml:space="preserve"> 2020-24</w:t>
      </w:r>
    </w:p>
    <w:p w14:paraId="40EFEAF8" w14:textId="77777777" w:rsidR="00F4053B" w:rsidRPr="00701A8C" w:rsidRDefault="00F4053B" w:rsidP="006D3B14">
      <w:pPr>
        <w:pStyle w:val="ParagraffRhestr"/>
        <w:ind w:left="360"/>
        <w:jc w:val="both"/>
        <w:rPr>
          <w:rFonts w:ascii="Arial" w:hAnsi="Arial" w:cs="Arial"/>
          <w:lang w:val="cy-GB"/>
        </w:rPr>
      </w:pPr>
    </w:p>
    <w:p w14:paraId="4F15F081" w14:textId="77777777" w:rsidR="003E0D00" w:rsidRPr="00701A8C" w:rsidRDefault="003E0D00" w:rsidP="003E0D00">
      <w:pPr>
        <w:pStyle w:val="ParagraffRhestr"/>
        <w:numPr>
          <w:ilvl w:val="1"/>
          <w:numId w:val="34"/>
        </w:numPr>
        <w:rPr>
          <w:rFonts w:ascii="Arial" w:hAnsi="Arial" w:cs="Arial"/>
          <w:lang w:val="cy-GB"/>
        </w:rPr>
      </w:pPr>
      <w:r w:rsidRPr="00701A8C">
        <w:rPr>
          <w:rFonts w:ascii="Arial" w:hAnsi="Arial" w:cs="Arial"/>
          <w:lang w:val="cy-GB"/>
        </w:rPr>
        <w:t xml:space="preserve">Er bod Cynllun 2020-24 yn adeiladu ar yr un blaenorol, rydym wedi gweld cyfle yma hefyd i newid  </w:t>
      </w:r>
    </w:p>
    <w:p w14:paraId="17B8587C" w14:textId="77777777" w:rsidR="003E0D00" w:rsidRPr="00701A8C" w:rsidRDefault="003E0D00" w:rsidP="003E0D00">
      <w:pPr>
        <w:pStyle w:val="ParagraffRhestr"/>
        <w:ind w:left="428"/>
        <w:rPr>
          <w:rFonts w:ascii="Arial" w:hAnsi="Arial" w:cs="Arial"/>
          <w:lang w:val="cy-GB"/>
        </w:rPr>
      </w:pPr>
      <w:r w:rsidRPr="00701A8C">
        <w:rPr>
          <w:rFonts w:ascii="Arial" w:hAnsi="Arial" w:cs="Arial"/>
          <w:lang w:val="cy-GB"/>
        </w:rPr>
        <w:t xml:space="preserve">ein ffordd o feddwl.  Ein bwriad yw sicrhau fod cydraddoldeb yn gwreiddio’n llawn yn y Cyngor i sicrhau ei fod yn rhan naturiol o’n gwaith ar draws y sefydliad ac nad yw’n eistedd fel prosiect ar wahân. </w:t>
      </w:r>
    </w:p>
    <w:p w14:paraId="16275BCD" w14:textId="77777777" w:rsidR="003E0D00" w:rsidRPr="00701A8C" w:rsidRDefault="003E0D00" w:rsidP="003E0D00">
      <w:pPr>
        <w:pStyle w:val="ParagraffRhestr"/>
        <w:ind w:left="428"/>
        <w:rPr>
          <w:rFonts w:ascii="Arial" w:hAnsi="Arial" w:cs="Arial"/>
          <w:lang w:val="cy-GB"/>
        </w:rPr>
      </w:pPr>
    </w:p>
    <w:p w14:paraId="7EF97746" w14:textId="77777777" w:rsidR="00DA7587" w:rsidRPr="00701A8C" w:rsidRDefault="006274F3" w:rsidP="003E0D00">
      <w:pPr>
        <w:pStyle w:val="ParagraffRhestr"/>
        <w:numPr>
          <w:ilvl w:val="1"/>
          <w:numId w:val="34"/>
        </w:numPr>
        <w:rPr>
          <w:rFonts w:ascii="Arial" w:hAnsi="Arial" w:cs="Arial"/>
          <w:lang w:val="cy-GB"/>
        </w:rPr>
      </w:pPr>
      <w:r w:rsidRPr="00701A8C">
        <w:rPr>
          <w:rFonts w:ascii="Arial" w:hAnsi="Arial" w:cs="Arial"/>
          <w:lang w:val="cy-GB"/>
        </w:rPr>
        <w:t xml:space="preserve">Mae’r Cynllun Gweithredu isod yn amlinellu </w:t>
      </w:r>
      <w:r w:rsidRPr="00701A8C">
        <w:rPr>
          <w:rFonts w:ascii="Arial" w:hAnsi="Arial" w:cs="Arial"/>
          <w:b/>
          <w:bCs/>
          <w:lang w:val="cy-GB"/>
        </w:rPr>
        <w:t>sut</w:t>
      </w:r>
      <w:r w:rsidRPr="00701A8C">
        <w:rPr>
          <w:rFonts w:ascii="Arial" w:hAnsi="Arial" w:cs="Arial"/>
          <w:lang w:val="cy-GB"/>
        </w:rPr>
        <w:t xml:space="preserve"> y byddwn am fwrw ati i wireddu ein hamcan o greu Gwynedd sy’n fwy cyfartal. Ein bwriad wrth gyflwyno’r Amcanion â’r Cynllun Gweithredu yw canolbwyntio ar sicrhau fod y trefniadau i ystyried nodweddion gwarchodedig wedi eu gwreiddio, gyda’r bwriad o arwain at welliant yn y ffordd yr ydym yn gwneud pethau. Mae’r Cynllun Gweithredu felly’n canolbwyntio ar newid diwylliant mewnol y Cyngor er mwyn arwain at welliant mewn gwasanaethau, yn hytrach nag edrych ar faterion gweithredol yn unigol, er mwyn wedyn gwella gwasanaethau i bobl Gwynedd. Mae disgwyl i bob amcan gyfarch anghenion pob nodwedd.</w:t>
      </w:r>
    </w:p>
    <w:p w14:paraId="4361B449" w14:textId="77777777" w:rsidR="00DA7587" w:rsidRPr="00701A8C" w:rsidRDefault="00DA7587" w:rsidP="006D3B14">
      <w:pPr>
        <w:pStyle w:val="ParagraffRhestr"/>
        <w:ind w:left="426" w:hanging="426"/>
        <w:jc w:val="both"/>
        <w:rPr>
          <w:rFonts w:ascii="Arial" w:hAnsi="Arial" w:cs="Arial"/>
          <w:lang w:val="cy-GB"/>
        </w:rPr>
      </w:pPr>
    </w:p>
    <w:p w14:paraId="164E381A" w14:textId="77777777" w:rsidR="00DA7587" w:rsidRPr="00701A8C" w:rsidRDefault="004663F8" w:rsidP="006D3B14">
      <w:pPr>
        <w:pStyle w:val="ParagraffRhestr"/>
        <w:ind w:left="426"/>
        <w:jc w:val="both"/>
        <w:rPr>
          <w:rFonts w:ascii="Arial" w:hAnsi="Arial" w:cs="Arial"/>
          <w:lang w:val="cy-GB"/>
        </w:rPr>
      </w:pPr>
      <w:r w:rsidRPr="00701A8C">
        <w:rPr>
          <w:rFonts w:ascii="Arial" w:hAnsi="Arial" w:cs="Arial"/>
          <w:lang w:val="cy-GB"/>
        </w:rPr>
        <w:t>R</w:t>
      </w:r>
      <w:r w:rsidR="00C519D5" w:rsidRPr="00701A8C">
        <w:rPr>
          <w:rFonts w:ascii="Arial" w:hAnsi="Arial" w:cs="Arial"/>
          <w:lang w:val="cy-GB"/>
        </w:rPr>
        <w:t>ydym wedi adnabod dau br</w:t>
      </w:r>
      <w:r w:rsidR="00026ABA" w:rsidRPr="00701A8C">
        <w:rPr>
          <w:rFonts w:ascii="Arial" w:hAnsi="Arial" w:cs="Arial"/>
          <w:lang w:val="cy-GB"/>
        </w:rPr>
        <w:t>if faes gwaith</w:t>
      </w:r>
      <w:r w:rsidR="00380519" w:rsidRPr="00701A8C">
        <w:rPr>
          <w:rFonts w:ascii="Arial" w:hAnsi="Arial" w:cs="Arial"/>
          <w:lang w:val="cy-GB"/>
        </w:rPr>
        <w:t>, gweler 6.3 a 6.4</w:t>
      </w:r>
      <w:r w:rsidR="00514EEF" w:rsidRPr="00701A8C">
        <w:rPr>
          <w:rFonts w:ascii="Arial" w:hAnsi="Arial" w:cs="Arial"/>
          <w:lang w:val="cy-GB"/>
        </w:rPr>
        <w:t xml:space="preserve"> isod</w:t>
      </w:r>
      <w:r w:rsidR="00B01D32" w:rsidRPr="00701A8C">
        <w:rPr>
          <w:rFonts w:ascii="Arial" w:hAnsi="Arial" w:cs="Arial"/>
          <w:lang w:val="cy-GB"/>
        </w:rPr>
        <w:t>.</w:t>
      </w:r>
      <w:r w:rsidR="00026ABA" w:rsidRPr="00701A8C">
        <w:rPr>
          <w:rFonts w:ascii="Arial" w:hAnsi="Arial" w:cs="Arial"/>
          <w:lang w:val="cy-GB"/>
        </w:rPr>
        <w:t xml:space="preserve"> </w:t>
      </w:r>
      <w:r w:rsidR="00B01D32" w:rsidRPr="00701A8C">
        <w:rPr>
          <w:rFonts w:ascii="Arial" w:hAnsi="Arial" w:cs="Arial"/>
          <w:lang w:val="cy-GB"/>
        </w:rPr>
        <w:t xml:space="preserve"> </w:t>
      </w:r>
    </w:p>
    <w:p w14:paraId="51CB0048" w14:textId="77777777" w:rsidR="00334864" w:rsidRPr="00701A8C" w:rsidRDefault="007A21E6" w:rsidP="00F44578">
      <w:pPr>
        <w:spacing w:after="0"/>
        <w:ind w:left="426" w:hanging="426"/>
        <w:jc w:val="both"/>
        <w:rPr>
          <w:rFonts w:ascii="Arial" w:hAnsi="Arial" w:cs="Arial"/>
          <w:b/>
          <w:lang w:val="cy-GB"/>
        </w:rPr>
      </w:pPr>
      <w:r w:rsidRPr="00701A8C">
        <w:rPr>
          <w:rFonts w:ascii="Arial" w:hAnsi="Arial" w:cs="Arial"/>
          <w:lang w:val="cy-GB"/>
        </w:rPr>
        <w:t>6.3</w:t>
      </w:r>
      <w:r w:rsidR="00611EF9" w:rsidRPr="00701A8C">
        <w:rPr>
          <w:rFonts w:ascii="Arial" w:hAnsi="Arial" w:cs="Arial"/>
          <w:b/>
          <w:lang w:val="cy-GB"/>
        </w:rPr>
        <w:t xml:space="preserve"> </w:t>
      </w:r>
      <w:r w:rsidR="00414E9F" w:rsidRPr="00701A8C">
        <w:rPr>
          <w:rFonts w:ascii="Arial" w:hAnsi="Arial" w:cs="Arial"/>
          <w:b/>
          <w:lang w:val="cy-GB"/>
        </w:rPr>
        <w:t>Gwella ein systemau mewnol er mwyn i bawb o bobl Gwynedd dderbyn gwasanaethau priodol sy’n ateb eu gofynion</w:t>
      </w:r>
    </w:p>
    <w:p w14:paraId="73D6A4E4" w14:textId="77777777" w:rsidR="00334864" w:rsidRPr="00701A8C" w:rsidRDefault="00334864" w:rsidP="00514EEF">
      <w:pPr>
        <w:spacing w:after="0"/>
        <w:ind w:left="426"/>
        <w:jc w:val="both"/>
        <w:rPr>
          <w:rFonts w:ascii="Arial" w:hAnsi="Arial" w:cs="Arial"/>
          <w:lang w:val="cy-GB"/>
        </w:rPr>
      </w:pPr>
    </w:p>
    <w:p w14:paraId="0C80BDC3" w14:textId="77777777" w:rsidR="00093104" w:rsidRPr="00701A8C" w:rsidRDefault="00993725" w:rsidP="00507A6F">
      <w:pPr>
        <w:spacing w:after="0"/>
        <w:ind w:left="426"/>
        <w:jc w:val="both"/>
        <w:rPr>
          <w:rFonts w:ascii="Arial" w:hAnsi="Arial" w:cs="Arial"/>
          <w:lang w:val="cy-GB"/>
        </w:rPr>
      </w:pPr>
      <w:r w:rsidRPr="00701A8C">
        <w:rPr>
          <w:rFonts w:ascii="Arial" w:hAnsi="Arial" w:cs="Arial"/>
          <w:lang w:val="cy-GB"/>
        </w:rPr>
        <w:t>Y</w:t>
      </w:r>
      <w:r w:rsidR="00544DA0" w:rsidRPr="00701A8C">
        <w:rPr>
          <w:rFonts w:ascii="Arial" w:hAnsi="Arial" w:cs="Arial"/>
          <w:lang w:val="cy-GB"/>
        </w:rPr>
        <w:t>n yr ymgysylltiad cychwynnol roedd y Grŵp Craidd Cydraddoldeb wedi tynnu sylw at nifer o fate</w:t>
      </w:r>
      <w:r w:rsidRPr="00701A8C">
        <w:rPr>
          <w:rFonts w:ascii="Arial" w:hAnsi="Arial" w:cs="Arial"/>
          <w:lang w:val="cy-GB"/>
        </w:rPr>
        <w:t>rion gweithredol</w:t>
      </w:r>
      <w:r w:rsidR="00514EEF" w:rsidRPr="00701A8C">
        <w:rPr>
          <w:rFonts w:ascii="Arial" w:hAnsi="Arial" w:cs="Arial"/>
          <w:lang w:val="cy-GB"/>
        </w:rPr>
        <w:t>, ac mae rhai wedi eu codi yn ystod yr ymgynghoriad hefyd</w:t>
      </w:r>
      <w:r w:rsidR="00544DA0" w:rsidRPr="00701A8C">
        <w:rPr>
          <w:rFonts w:ascii="Arial" w:hAnsi="Arial" w:cs="Arial"/>
          <w:lang w:val="cy-GB"/>
        </w:rPr>
        <w:t xml:space="preserve">. </w:t>
      </w:r>
      <w:r w:rsidR="004663F8" w:rsidRPr="00701A8C">
        <w:rPr>
          <w:rFonts w:ascii="Arial" w:hAnsi="Arial" w:cs="Arial"/>
          <w:lang w:val="cy-GB"/>
        </w:rPr>
        <w:t>Credwn mai’r ffordd orau o r</w:t>
      </w:r>
      <w:r w:rsidRPr="00701A8C">
        <w:rPr>
          <w:rFonts w:ascii="Arial" w:hAnsi="Arial" w:cs="Arial"/>
          <w:lang w:val="cy-GB"/>
        </w:rPr>
        <w:t xml:space="preserve">oi sylw dyledus i’r rhain, ynghyd â’r materion a godwyd gan y Comisiwn Cydraddoldeb a Hawliau Dynol mewn adroddiad ar </w:t>
      </w:r>
      <w:r w:rsidR="00DC55BD" w:rsidRPr="00701A8C">
        <w:rPr>
          <w:rFonts w:ascii="Arial" w:hAnsi="Arial" w:cs="Arial"/>
          <w:lang w:val="cy-GB"/>
        </w:rPr>
        <w:t xml:space="preserve">ymateb Awdurdodau Cymru i </w:t>
      </w:r>
      <w:r w:rsidRPr="00701A8C">
        <w:rPr>
          <w:rFonts w:ascii="Arial" w:hAnsi="Arial" w:cs="Arial"/>
          <w:lang w:val="cy-GB"/>
        </w:rPr>
        <w:t>Ddyletswydd Gyffredinol</w:t>
      </w:r>
      <w:r w:rsidR="00DC55BD" w:rsidRPr="00701A8C">
        <w:rPr>
          <w:rFonts w:ascii="Arial" w:hAnsi="Arial" w:cs="Arial"/>
          <w:lang w:val="cy-GB"/>
        </w:rPr>
        <w:t xml:space="preserve"> Deddf Cydraddoldeb 2010</w:t>
      </w:r>
      <w:r w:rsidR="00514EEF" w:rsidRPr="00701A8C">
        <w:rPr>
          <w:rFonts w:ascii="Arial" w:hAnsi="Arial" w:cs="Arial"/>
          <w:lang w:val="cy-GB"/>
        </w:rPr>
        <w:t xml:space="preserve"> </w:t>
      </w:r>
      <w:r w:rsidR="004663F8" w:rsidRPr="00701A8C">
        <w:rPr>
          <w:rFonts w:ascii="Arial" w:hAnsi="Arial" w:cs="Arial"/>
          <w:lang w:val="cy-GB"/>
        </w:rPr>
        <w:t xml:space="preserve">yw edrych ar ein systemau </w:t>
      </w:r>
      <w:r w:rsidRPr="00701A8C">
        <w:rPr>
          <w:rFonts w:ascii="Arial" w:hAnsi="Arial" w:cs="Arial"/>
          <w:lang w:val="cy-GB"/>
        </w:rPr>
        <w:t xml:space="preserve">craidd </w:t>
      </w:r>
      <w:r w:rsidR="004663F8" w:rsidRPr="00701A8C">
        <w:rPr>
          <w:rFonts w:ascii="Arial" w:hAnsi="Arial" w:cs="Arial"/>
          <w:lang w:val="cy-GB"/>
        </w:rPr>
        <w:t>yn eu cyfanrwydd</w:t>
      </w:r>
      <w:r w:rsidR="00B6555D" w:rsidRPr="00701A8C">
        <w:rPr>
          <w:rFonts w:ascii="Arial" w:hAnsi="Arial" w:cs="Arial"/>
          <w:lang w:val="cy-GB"/>
        </w:rPr>
        <w:t>.</w:t>
      </w:r>
      <w:r w:rsidR="00514EEF" w:rsidRPr="00701A8C">
        <w:rPr>
          <w:rFonts w:ascii="Arial" w:hAnsi="Arial" w:cs="Arial"/>
          <w:lang w:val="cy-GB"/>
        </w:rPr>
        <w:t xml:space="preserve"> </w:t>
      </w:r>
      <w:r w:rsidR="00F44578" w:rsidRPr="00701A8C">
        <w:rPr>
          <w:rFonts w:ascii="Arial" w:hAnsi="Arial" w:cs="Arial"/>
          <w:lang w:val="cy-GB"/>
        </w:rPr>
        <w:t xml:space="preserve"> </w:t>
      </w:r>
    </w:p>
    <w:p w14:paraId="41FC89ED" w14:textId="77777777" w:rsidR="00093104" w:rsidRPr="00701A8C" w:rsidRDefault="00093104" w:rsidP="00507A6F">
      <w:pPr>
        <w:spacing w:after="0"/>
        <w:ind w:left="426"/>
        <w:jc w:val="both"/>
        <w:rPr>
          <w:rFonts w:ascii="Arial" w:hAnsi="Arial" w:cs="Arial"/>
          <w:lang w:val="cy-GB"/>
        </w:rPr>
      </w:pPr>
    </w:p>
    <w:p w14:paraId="104429C2" w14:textId="77777777" w:rsidR="00514EEF" w:rsidRPr="00701A8C" w:rsidRDefault="00093104" w:rsidP="00507A6F">
      <w:pPr>
        <w:spacing w:after="0"/>
        <w:ind w:left="426"/>
        <w:jc w:val="both"/>
        <w:rPr>
          <w:rFonts w:ascii="Arial" w:hAnsi="Arial" w:cs="Arial"/>
          <w:lang w:val="cy-GB"/>
        </w:rPr>
      </w:pPr>
      <w:r w:rsidRPr="00701A8C">
        <w:rPr>
          <w:rFonts w:ascii="Arial" w:hAnsi="Arial" w:cs="Arial"/>
          <w:lang w:val="cy-GB"/>
        </w:rPr>
        <w:t>Yn Amcanion 1, 2 a 3 b</w:t>
      </w:r>
      <w:r w:rsidR="00F44578" w:rsidRPr="00701A8C">
        <w:rPr>
          <w:rFonts w:ascii="Arial" w:hAnsi="Arial" w:cs="Arial"/>
          <w:lang w:val="cy-GB"/>
        </w:rPr>
        <w:t xml:space="preserve">yddwn felly’n gwella ein </w:t>
      </w:r>
      <w:r w:rsidR="00507A6F" w:rsidRPr="00701A8C">
        <w:rPr>
          <w:rFonts w:ascii="Arial" w:hAnsi="Arial" w:cs="Arial"/>
          <w:lang w:val="cy-GB"/>
        </w:rPr>
        <w:t xml:space="preserve">hyfforddiant, asesu effaith yn fwy effeithiol a chasglu barn er mwyn deall yn iawn y rhwystrau sy’n wynebu pobl Gwynedd.  Bydd yr wybodaeth yma’n caniatáu i ni greu cynlluniau gweithredu pellach, mwy manwl </w:t>
      </w:r>
      <w:r w:rsidR="00B5431B">
        <w:rPr>
          <w:rFonts w:ascii="Arial" w:hAnsi="Arial" w:cs="Arial"/>
          <w:lang w:val="cy-GB"/>
        </w:rPr>
        <w:t xml:space="preserve">ar y 4 amcan arall </w:t>
      </w:r>
      <w:r w:rsidR="00507A6F" w:rsidRPr="00701A8C">
        <w:rPr>
          <w:rFonts w:ascii="Arial" w:hAnsi="Arial" w:cs="Arial"/>
          <w:lang w:val="cy-GB"/>
        </w:rPr>
        <w:t>yn ystod y 4 blynedd.</w:t>
      </w:r>
    </w:p>
    <w:p w14:paraId="2202B718" w14:textId="77777777" w:rsidR="00964972" w:rsidRPr="00701A8C" w:rsidRDefault="00964972" w:rsidP="00414E9F">
      <w:pPr>
        <w:spacing w:after="0"/>
        <w:ind w:left="426"/>
        <w:jc w:val="both"/>
        <w:rPr>
          <w:rFonts w:ascii="Arial" w:hAnsi="Arial" w:cs="Arial"/>
          <w:lang w:val="cy-GB"/>
        </w:rPr>
      </w:pPr>
    </w:p>
    <w:p w14:paraId="5D36CF5C" w14:textId="77777777" w:rsidR="00964972" w:rsidRPr="00701A8C" w:rsidRDefault="00D83E7A" w:rsidP="00964972">
      <w:pPr>
        <w:jc w:val="both"/>
        <w:rPr>
          <w:rFonts w:ascii="Arial" w:hAnsi="Arial" w:cs="Arial"/>
          <w:lang w:val="cy-GB"/>
        </w:rPr>
      </w:pPr>
      <w:r w:rsidRPr="00701A8C">
        <w:rPr>
          <w:rFonts w:ascii="Arial" w:hAnsi="Arial" w:cs="Arial"/>
          <w:lang w:val="cy-GB"/>
        </w:rPr>
        <w:t>6.4</w:t>
      </w:r>
      <w:r w:rsidR="00964972" w:rsidRPr="00701A8C">
        <w:rPr>
          <w:rFonts w:ascii="Arial" w:hAnsi="Arial" w:cs="Arial"/>
          <w:b/>
          <w:lang w:val="cy-GB"/>
        </w:rPr>
        <w:t xml:space="preserve"> Gwella sefyllfa economaidd pobl gyda nodweddion gwarchodedig yng Ngwynedd</w:t>
      </w:r>
      <w:r w:rsidR="00964972" w:rsidRPr="00701A8C">
        <w:rPr>
          <w:rFonts w:ascii="Arial" w:hAnsi="Arial" w:cs="Arial"/>
          <w:lang w:val="cy-GB"/>
        </w:rPr>
        <w:t xml:space="preserve"> </w:t>
      </w:r>
    </w:p>
    <w:p w14:paraId="1ABDECBE" w14:textId="77777777" w:rsidR="00964972" w:rsidRPr="00701A8C" w:rsidRDefault="006274F3" w:rsidP="00964972">
      <w:pPr>
        <w:ind w:left="426"/>
        <w:jc w:val="both"/>
        <w:rPr>
          <w:rFonts w:ascii="Arial" w:hAnsi="Arial" w:cs="Arial"/>
          <w:lang w:val="cy-GB"/>
        </w:rPr>
      </w:pPr>
      <w:r w:rsidRPr="00701A8C">
        <w:rPr>
          <w:rFonts w:ascii="Arial" w:hAnsi="Arial" w:cs="Arial"/>
          <w:lang w:val="cy-GB"/>
        </w:rPr>
        <w:t xml:space="preserve">Mae’r Cyngor yn croesawu fod Llywodraeth Cymru wedi penderfynu cynnwys y ddyletswydd gymdeithasol economaidd fel rhan weithredol o Ddeddf Cydraddoldeb 2010 fel mae’n cael ei </w:t>
      </w:r>
      <w:r w:rsidRPr="00701A8C">
        <w:rPr>
          <w:rFonts w:ascii="Arial" w:hAnsi="Arial" w:cs="Arial"/>
          <w:lang w:val="cy-GB"/>
        </w:rPr>
        <w:lastRenderedPageBreak/>
        <w:t xml:space="preserve">weithredu yng Nghymru.  Mae’r dystiolaeth o </w:t>
      </w:r>
      <w:r w:rsidRPr="00701A8C">
        <w:rPr>
          <w:rFonts w:ascii="Arial" w:hAnsi="Arial" w:cs="Arial"/>
          <w:color w:val="0000FF"/>
          <w:u w:val="single"/>
          <w:lang w:val="cy-GB"/>
        </w:rPr>
        <w:t>’</w:t>
      </w:r>
      <w:r w:rsidRPr="00701A8C">
        <w:rPr>
          <w:rFonts w:ascii="Calibri" w:hAnsi="Calibri" w:cs="Calibri"/>
          <w:lang w:val="cy-GB"/>
        </w:rPr>
        <w:t xml:space="preserve">“A yw </w:t>
      </w:r>
      <w:proofErr w:type="spellStart"/>
      <w:r w:rsidRPr="00701A8C">
        <w:rPr>
          <w:rFonts w:ascii="Calibri" w:hAnsi="Calibri" w:cs="Calibri"/>
          <w:lang w:val="cy-GB"/>
        </w:rPr>
        <w:t>Cymrun</w:t>
      </w:r>
      <w:proofErr w:type="spellEnd"/>
      <w:r w:rsidRPr="00701A8C">
        <w:rPr>
          <w:rFonts w:ascii="Calibri" w:hAnsi="Calibri" w:cs="Calibri"/>
          <w:lang w:val="cy-GB"/>
        </w:rPr>
        <w:t xml:space="preserve"> Decach?” </w:t>
      </w:r>
      <w:r w:rsidRPr="00701A8C">
        <w:rPr>
          <w:rFonts w:ascii="Arial" w:hAnsi="Arial" w:cs="Arial"/>
          <w:lang w:val="cy-GB"/>
        </w:rPr>
        <w:t xml:space="preserve">yn dangos yn glir fod rhai pobl gyda nodweddion gwarchodedig yn ystadegol yn fwy tueddol o fod yn dlotach na gweddill cymdeithas.  </w:t>
      </w:r>
    </w:p>
    <w:p w14:paraId="032FF338" w14:textId="77777777" w:rsidR="00964972" w:rsidRPr="00701A8C" w:rsidRDefault="00017ED3" w:rsidP="00964972">
      <w:pPr>
        <w:ind w:left="426"/>
        <w:jc w:val="both"/>
        <w:rPr>
          <w:rFonts w:ascii="Arial" w:hAnsi="Arial" w:cs="Arial"/>
          <w:bCs/>
          <w:lang w:val="cy-GB"/>
        </w:rPr>
      </w:pPr>
      <w:r w:rsidRPr="00701A8C">
        <w:rPr>
          <w:rFonts w:ascii="Arial" w:hAnsi="Arial" w:cs="Arial"/>
          <w:lang w:val="cy-GB"/>
        </w:rPr>
        <w:t xml:space="preserve">Mae Bwrdd Gwasanaethau Cyhoeddus Gwynedd a Môn, yn dilyn </w:t>
      </w:r>
      <w:r w:rsidR="00C10851">
        <w:rPr>
          <w:rFonts w:ascii="Arial" w:hAnsi="Arial" w:cs="Arial"/>
          <w:lang w:val="cy-GB"/>
        </w:rPr>
        <w:t>cyhoeddiad eu Ha</w:t>
      </w:r>
      <w:r w:rsidRPr="00701A8C">
        <w:rPr>
          <w:rFonts w:ascii="Arial" w:hAnsi="Arial" w:cs="Arial"/>
          <w:lang w:val="cy-GB"/>
        </w:rPr>
        <w:t>sesiad</w:t>
      </w:r>
      <w:r w:rsidR="00C10851">
        <w:rPr>
          <w:rFonts w:ascii="Arial" w:hAnsi="Arial" w:cs="Arial"/>
          <w:lang w:val="cy-GB"/>
        </w:rPr>
        <w:t>au</w:t>
      </w:r>
      <w:r w:rsidRPr="00701A8C">
        <w:rPr>
          <w:rFonts w:ascii="Arial" w:hAnsi="Arial" w:cs="Arial"/>
          <w:lang w:val="cy-GB"/>
        </w:rPr>
        <w:t xml:space="preserve"> Llesiant, wedi adnabod tlodi fel blaenoriaeth.  Nid yw’r data ar amddifadedd materol yn ôl nodwedd warchodedig ar gael yn lleol yn anffodus.  Wedi dweud hynny mae tystiolaeth arall ar gael sy’n rhoi syniad i ni o’r sefyllfa.</w:t>
      </w:r>
    </w:p>
    <w:p w14:paraId="619255AD" w14:textId="77777777" w:rsidR="00964972" w:rsidRPr="00701A8C" w:rsidRDefault="006274F3" w:rsidP="00964972">
      <w:pPr>
        <w:ind w:left="426"/>
        <w:jc w:val="both"/>
        <w:rPr>
          <w:rFonts w:ascii="Arial" w:hAnsi="Arial" w:cs="Arial"/>
          <w:bCs/>
          <w:lang w:val="cy-GB"/>
        </w:rPr>
      </w:pPr>
      <w:r w:rsidRPr="00701A8C">
        <w:rPr>
          <w:rFonts w:ascii="Arial" w:hAnsi="Arial" w:cs="Arial"/>
          <w:lang w:val="cy-GB"/>
        </w:rPr>
        <w:t>Mae’r nifer o bobl sydd allan o waith yn uchel yng Ngwynedd (5.5%) ond yn ddiddorol mae’r nifer o ddynion sydd allan o waith yn sylweddol is (4.7%) na merched (6.4%), sy’n groes i weddill y rhanbarth.  Mae’r ffaith fod 12.2% o bobl anabl allan o waith, i’w gymharu â 4.7% o bobl sydd ddim yn anabl yng Ngwynedd yn drawiadol.  Yn anffodus nid yw’r ystadegau am bobl o leiafrif ethnig ar gael ar lefel yr awdurdod oherwydd niferoedd isel.</w:t>
      </w:r>
    </w:p>
    <w:p w14:paraId="45EDBFBE" w14:textId="7BB20EF6" w:rsidR="00964972" w:rsidRPr="00BE0B19" w:rsidRDefault="00017ED3" w:rsidP="00964972">
      <w:pPr>
        <w:ind w:left="426"/>
        <w:jc w:val="both"/>
        <w:rPr>
          <w:rFonts w:ascii="Arial" w:hAnsi="Arial" w:cs="Arial"/>
          <w:bCs/>
          <w:lang w:val="cy-GB"/>
        </w:rPr>
      </w:pPr>
      <w:r w:rsidRPr="00701A8C">
        <w:rPr>
          <w:rFonts w:ascii="Arial" w:hAnsi="Arial" w:cs="Arial"/>
          <w:lang w:val="cy-GB"/>
        </w:rPr>
        <w:t xml:space="preserve">Ffactor arall allai ddangos amddifadedd yw diffyg mynediad at gar neu fan. Mae aelwydydd gradd DE (galwedigaethau llaw led-fedrus, di-grefft </w:t>
      </w:r>
      <w:r w:rsidRPr="00BE0B19">
        <w:rPr>
          <w:rFonts w:ascii="Arial" w:hAnsi="Arial" w:cs="Arial"/>
          <w:lang w:val="cy-GB"/>
        </w:rPr>
        <w:t xml:space="preserve">a </w:t>
      </w:r>
      <w:r w:rsidR="003E295A" w:rsidRPr="00BE0B19">
        <w:rPr>
          <w:rFonts w:ascii="Arial" w:hAnsi="Arial" w:cs="Arial"/>
          <w:lang w:val="cy-GB"/>
        </w:rPr>
        <w:t>d</w:t>
      </w:r>
      <w:r w:rsidRPr="00BE0B19">
        <w:rPr>
          <w:rFonts w:ascii="Arial" w:hAnsi="Arial" w:cs="Arial"/>
          <w:lang w:val="cy-GB"/>
        </w:rPr>
        <w:t>di-waith) yn llawer llai tebygol o fod â mynediad at gerbyd nag aelwydydd AB (galwedigaethau uwch a chanolradd).   Dim ond 15% o bobl o gefndir gwyn yng Ngwynedd sydd heb fynediad i’r math yma o gerbyd i’w gymharu â thua 35% o bobl o gefndir Asiaidd (gyda’r grwpiau ethnig eraill rhwng y ddau begwn).  Mae pobl anabl hefyd yn fwy tebygol o fod heb fynediad - mae 32% o bobl sy’n dweud eu bod yn cael eu heffeithio’n sylweddol gan amhariad neu gyflwr hirdymor heb fynediad at gerbyd o’i gymharu â 12.6% o bobl sydd ddim yn cael eu heffeithio gan amhariad neu gyflwr.</w:t>
      </w:r>
    </w:p>
    <w:p w14:paraId="4CE1AA19" w14:textId="77777777" w:rsidR="00B5431B" w:rsidRPr="00BE0B19" w:rsidRDefault="006274F3" w:rsidP="00964972">
      <w:pPr>
        <w:ind w:left="426"/>
        <w:jc w:val="both"/>
        <w:rPr>
          <w:rFonts w:ascii="Arial" w:hAnsi="Arial" w:cs="Arial"/>
          <w:lang w:val="cy-GB"/>
        </w:rPr>
      </w:pPr>
      <w:r w:rsidRPr="00BE0B19">
        <w:rPr>
          <w:rFonts w:ascii="Arial" w:hAnsi="Arial" w:cs="Arial"/>
          <w:lang w:val="cy-GB"/>
        </w:rPr>
        <w:t>Fel un o brif gyflogwyr Gwynedd mae’n hanfodol ein bod yn sicrhau fod ein systemau mewnol ni yn ddigon effeithiol fel man cychwyn ac mae Am</w:t>
      </w:r>
      <w:r w:rsidR="00B5431B" w:rsidRPr="00BE0B19">
        <w:rPr>
          <w:rFonts w:ascii="Arial" w:hAnsi="Arial" w:cs="Arial"/>
          <w:lang w:val="cy-GB"/>
        </w:rPr>
        <w:t>can 4 a 5 yn adlewyrchu hynny</w:t>
      </w:r>
      <w:r w:rsidR="00E5672E" w:rsidRPr="00BE0B19">
        <w:rPr>
          <w:rFonts w:ascii="Arial" w:hAnsi="Arial" w:cs="Arial"/>
          <w:lang w:val="cy-GB"/>
        </w:rPr>
        <w:t xml:space="preserve"> o fewn y maes gwaith</w:t>
      </w:r>
      <w:r w:rsidR="00B5431B" w:rsidRPr="00BE0B19">
        <w:rPr>
          <w:rFonts w:ascii="Arial" w:hAnsi="Arial" w:cs="Arial"/>
          <w:lang w:val="cy-GB"/>
        </w:rPr>
        <w:t>.</w:t>
      </w:r>
      <w:r w:rsidRPr="00BE0B19">
        <w:rPr>
          <w:rFonts w:ascii="Arial" w:hAnsi="Arial" w:cs="Arial"/>
          <w:lang w:val="cy-GB"/>
        </w:rPr>
        <w:t xml:space="preserve">  </w:t>
      </w:r>
    </w:p>
    <w:p w14:paraId="08476544" w14:textId="349E168C" w:rsidR="00E5672E" w:rsidRPr="00FB7184" w:rsidRDefault="00E5672E" w:rsidP="00E5672E">
      <w:pPr>
        <w:ind w:left="426"/>
        <w:jc w:val="both"/>
        <w:rPr>
          <w:rFonts w:ascii="Arial" w:hAnsi="Arial" w:cs="Arial"/>
          <w:lang w:val="cy-GB"/>
        </w:rPr>
      </w:pPr>
      <w:r w:rsidRPr="00BE0B19">
        <w:rPr>
          <w:rFonts w:ascii="Arial" w:hAnsi="Arial" w:cs="Arial"/>
          <w:lang w:val="cy-GB"/>
        </w:rPr>
        <w:t>Mae un rhwystr wedi amlygu ei hun yn yr ymgynghoriad, sef bod pobl yn t</w:t>
      </w:r>
      <w:r w:rsidR="003E295A" w:rsidRPr="00BE0B19">
        <w:rPr>
          <w:rFonts w:ascii="Arial" w:hAnsi="Arial" w:cs="Arial"/>
          <w:lang w:val="cy-GB"/>
        </w:rPr>
        <w:t xml:space="preserve">eimlo nad yw polisi recriwtio’r </w:t>
      </w:r>
      <w:r w:rsidRPr="00BE0B19">
        <w:rPr>
          <w:rFonts w:ascii="Arial" w:hAnsi="Arial" w:cs="Arial"/>
          <w:lang w:val="cy-GB"/>
        </w:rPr>
        <w:t>Cyngor yn ddigon cynhwysol, ac yn benodol felly o safbwynt galluogi trigolion di-Gymraeg i gael swyddi.  Bydd angen ystyried sut y gallwn newid y r</w:t>
      </w:r>
      <w:r w:rsidR="0004457D" w:rsidRPr="00BE0B19">
        <w:rPr>
          <w:rFonts w:ascii="Arial" w:hAnsi="Arial" w:cs="Arial"/>
          <w:lang w:val="cy-GB"/>
        </w:rPr>
        <w:t>h</w:t>
      </w:r>
      <w:r w:rsidRPr="00BE0B19">
        <w:rPr>
          <w:rFonts w:ascii="Arial" w:hAnsi="Arial" w:cs="Arial"/>
          <w:lang w:val="cy-GB"/>
        </w:rPr>
        <w:t>agdybiaeth yma ac amlygu’r cyfleoedd sydd ar gael o fewn y Cyngor i gefnogi dysgwyr.</w:t>
      </w:r>
      <w:r w:rsidRPr="00FB7184">
        <w:rPr>
          <w:rFonts w:ascii="Arial" w:hAnsi="Arial" w:cs="Arial"/>
          <w:lang w:val="cy-GB"/>
        </w:rPr>
        <w:t xml:space="preserve">  </w:t>
      </w:r>
    </w:p>
    <w:p w14:paraId="36048F8F" w14:textId="77777777" w:rsidR="009E0E83" w:rsidRPr="00FB7184" w:rsidRDefault="009E0E83" w:rsidP="00964972">
      <w:pPr>
        <w:ind w:left="426"/>
        <w:jc w:val="both"/>
        <w:rPr>
          <w:rFonts w:ascii="Arial" w:hAnsi="Arial" w:cs="Arial"/>
          <w:lang w:val="cy-GB"/>
        </w:rPr>
      </w:pPr>
    </w:p>
    <w:p w14:paraId="68044115" w14:textId="77777777" w:rsidR="00964972" w:rsidRPr="00FB7184" w:rsidRDefault="006E7E0E" w:rsidP="006E7E0E">
      <w:pPr>
        <w:pStyle w:val="ParagraffRhestr"/>
        <w:numPr>
          <w:ilvl w:val="0"/>
          <w:numId w:val="34"/>
        </w:numPr>
        <w:spacing w:after="0"/>
        <w:jc w:val="both"/>
        <w:rPr>
          <w:rFonts w:ascii="Arial" w:hAnsi="Arial" w:cs="Arial"/>
          <w:b/>
          <w:lang w:val="cy-GB"/>
        </w:rPr>
      </w:pPr>
      <w:r w:rsidRPr="00FB7184">
        <w:rPr>
          <w:rFonts w:ascii="Arial" w:hAnsi="Arial" w:cs="Arial"/>
          <w:b/>
          <w:lang w:val="cy-GB"/>
        </w:rPr>
        <w:t>Cynllun Gweithredu</w:t>
      </w:r>
    </w:p>
    <w:p w14:paraId="06419E32" w14:textId="77777777" w:rsidR="00D915D0" w:rsidRPr="00FB7184" w:rsidRDefault="00D915D0" w:rsidP="00FD4034">
      <w:pPr>
        <w:spacing w:after="0" w:line="240" w:lineRule="auto"/>
        <w:rPr>
          <w:rFonts w:ascii="Arial" w:hAnsi="Arial" w:cs="Arial"/>
          <w:b/>
          <w:lang w:val="cy-GB"/>
        </w:rPr>
      </w:pPr>
    </w:p>
    <w:p w14:paraId="1E5E964B" w14:textId="77777777" w:rsidR="00284E2C" w:rsidRPr="00FB7184" w:rsidRDefault="00B55B17" w:rsidP="003C78E7">
      <w:pPr>
        <w:spacing w:after="0" w:line="240" w:lineRule="auto"/>
        <w:ind w:left="1440" w:hanging="1440"/>
        <w:jc w:val="both"/>
        <w:rPr>
          <w:rFonts w:ascii="Arial" w:hAnsi="Arial" w:cs="Arial"/>
          <w:b/>
          <w:lang w:val="cy-GB"/>
        </w:rPr>
      </w:pPr>
      <w:r w:rsidRPr="00FB7184">
        <w:rPr>
          <w:rFonts w:ascii="Arial" w:hAnsi="Arial" w:cs="Arial"/>
          <w:b/>
          <w:lang w:val="cy-GB"/>
        </w:rPr>
        <w:t>Amcan</w:t>
      </w:r>
      <w:r w:rsidR="00C519D5" w:rsidRPr="00FB7184">
        <w:rPr>
          <w:rFonts w:ascii="Arial" w:hAnsi="Arial" w:cs="Arial"/>
          <w:b/>
          <w:lang w:val="cy-GB"/>
        </w:rPr>
        <w:t xml:space="preserve"> 1</w:t>
      </w:r>
      <w:r w:rsidRPr="00FB7184">
        <w:rPr>
          <w:rFonts w:ascii="Arial" w:hAnsi="Arial" w:cs="Arial"/>
          <w:b/>
          <w:lang w:val="cy-GB"/>
        </w:rPr>
        <w:t>:</w:t>
      </w:r>
      <w:r w:rsidRPr="00FB7184">
        <w:rPr>
          <w:rFonts w:ascii="Arial" w:hAnsi="Arial" w:cs="Arial"/>
          <w:b/>
          <w:lang w:val="cy-GB"/>
        </w:rPr>
        <w:tab/>
      </w:r>
      <w:r w:rsidR="00E80110" w:rsidRPr="00FB7184">
        <w:rPr>
          <w:rFonts w:ascii="Arial" w:hAnsi="Arial" w:cs="Arial"/>
          <w:b/>
          <w:lang w:val="cy-GB"/>
        </w:rPr>
        <w:t xml:space="preserve">Cryfhau </w:t>
      </w:r>
      <w:r w:rsidR="003C78E7" w:rsidRPr="00FB7184">
        <w:rPr>
          <w:rFonts w:ascii="Arial" w:hAnsi="Arial" w:cs="Arial"/>
          <w:b/>
          <w:lang w:val="cy-GB"/>
        </w:rPr>
        <w:t xml:space="preserve">a dyfnhau </w:t>
      </w:r>
      <w:proofErr w:type="spellStart"/>
      <w:r w:rsidR="003C78E7" w:rsidRPr="00FB7184">
        <w:rPr>
          <w:rFonts w:ascii="Arial" w:hAnsi="Arial" w:cs="Arial"/>
          <w:b/>
          <w:lang w:val="cy-GB"/>
        </w:rPr>
        <w:t>capasiti</w:t>
      </w:r>
      <w:proofErr w:type="spellEnd"/>
      <w:r w:rsidR="003C78E7" w:rsidRPr="00FB7184">
        <w:rPr>
          <w:rFonts w:ascii="Arial" w:hAnsi="Arial" w:cs="Arial"/>
          <w:b/>
          <w:lang w:val="cy-GB"/>
        </w:rPr>
        <w:t xml:space="preserve"> ac ymrwymiad</w:t>
      </w:r>
      <w:r w:rsidR="00E80110" w:rsidRPr="00FB7184">
        <w:rPr>
          <w:rFonts w:ascii="Arial" w:hAnsi="Arial" w:cs="Arial"/>
          <w:b/>
          <w:lang w:val="cy-GB"/>
        </w:rPr>
        <w:t xml:space="preserve"> </w:t>
      </w:r>
      <w:r w:rsidR="006A261F" w:rsidRPr="00FB7184">
        <w:rPr>
          <w:rFonts w:ascii="Arial" w:hAnsi="Arial" w:cs="Arial"/>
          <w:b/>
          <w:lang w:val="cy-GB"/>
        </w:rPr>
        <w:t>s</w:t>
      </w:r>
      <w:r w:rsidRPr="00FB7184">
        <w:rPr>
          <w:rFonts w:ascii="Arial" w:hAnsi="Arial" w:cs="Arial"/>
          <w:b/>
          <w:lang w:val="cy-GB"/>
        </w:rPr>
        <w:t xml:space="preserve">taff ac Aelodau Etholedig Cyngor Gwynedd </w:t>
      </w:r>
      <w:r w:rsidR="003C78E7" w:rsidRPr="00FB7184">
        <w:rPr>
          <w:rFonts w:ascii="Arial" w:hAnsi="Arial" w:cs="Arial"/>
          <w:b/>
          <w:lang w:val="cy-GB"/>
        </w:rPr>
        <w:t xml:space="preserve">ym </w:t>
      </w:r>
      <w:r w:rsidRPr="00FB7184">
        <w:rPr>
          <w:rFonts w:ascii="Arial" w:hAnsi="Arial" w:cs="Arial"/>
          <w:b/>
          <w:lang w:val="cy-GB"/>
        </w:rPr>
        <w:t xml:space="preserve">maes Cydraddoldeb, </w:t>
      </w:r>
      <w:r w:rsidR="003C78E7" w:rsidRPr="00FB7184">
        <w:rPr>
          <w:rFonts w:ascii="Arial" w:hAnsi="Arial" w:cs="Arial"/>
          <w:b/>
          <w:lang w:val="cy-GB"/>
        </w:rPr>
        <w:t>trwy sicrhau eu bod yn derbyn yr hyfforddiant cywir</w:t>
      </w:r>
    </w:p>
    <w:p w14:paraId="2DB88294" w14:textId="77777777" w:rsidR="00563F8B" w:rsidRPr="00701A8C" w:rsidRDefault="00563F8B" w:rsidP="006D3B14">
      <w:pPr>
        <w:spacing w:after="0"/>
        <w:ind w:left="1440" w:hanging="1440"/>
        <w:jc w:val="both"/>
        <w:rPr>
          <w:rFonts w:ascii="Arial" w:hAnsi="Arial" w:cs="Arial"/>
          <w:b/>
          <w:lang w:val="cy-GB"/>
        </w:rPr>
      </w:pPr>
    </w:p>
    <w:tbl>
      <w:tblPr>
        <w:tblStyle w:val="GridTabl"/>
        <w:tblW w:w="0" w:type="auto"/>
        <w:tblInd w:w="-5" w:type="dxa"/>
        <w:tblLook w:val="04A0" w:firstRow="1" w:lastRow="0" w:firstColumn="1" w:lastColumn="0" w:noHBand="0" w:noVBand="1"/>
      </w:tblPr>
      <w:tblGrid>
        <w:gridCol w:w="1399"/>
        <w:gridCol w:w="7248"/>
        <w:gridCol w:w="1412"/>
      </w:tblGrid>
      <w:tr w:rsidR="00153212" w:rsidRPr="00701A8C" w14:paraId="69EF5F32" w14:textId="77777777" w:rsidTr="00EA7198">
        <w:tc>
          <w:tcPr>
            <w:tcW w:w="1399" w:type="dxa"/>
          </w:tcPr>
          <w:p w14:paraId="1A763E9C" w14:textId="77777777" w:rsidR="00153212" w:rsidRPr="00701A8C" w:rsidRDefault="00153212" w:rsidP="006D3B14">
            <w:pPr>
              <w:spacing w:line="276" w:lineRule="auto"/>
              <w:jc w:val="both"/>
              <w:rPr>
                <w:rFonts w:ascii="Arial" w:hAnsi="Arial" w:cs="Arial"/>
                <w:lang w:val="cy-GB"/>
              </w:rPr>
            </w:pPr>
            <w:r w:rsidRPr="00701A8C">
              <w:rPr>
                <w:rFonts w:ascii="Arial" w:hAnsi="Arial" w:cs="Arial"/>
                <w:lang w:val="cy-GB"/>
              </w:rPr>
              <w:t>Pam?</w:t>
            </w:r>
          </w:p>
        </w:tc>
        <w:tc>
          <w:tcPr>
            <w:tcW w:w="8660" w:type="dxa"/>
            <w:gridSpan w:val="2"/>
          </w:tcPr>
          <w:p w14:paraId="454CAE27" w14:textId="77777777" w:rsidR="00153212" w:rsidRPr="00701A8C" w:rsidRDefault="006274F3" w:rsidP="006D3B14">
            <w:pPr>
              <w:spacing w:line="276" w:lineRule="auto"/>
              <w:jc w:val="both"/>
              <w:rPr>
                <w:rFonts w:ascii="Arial" w:hAnsi="Arial" w:cs="Arial"/>
                <w:lang w:val="cy-GB"/>
              </w:rPr>
            </w:pPr>
            <w:r w:rsidRPr="00701A8C">
              <w:rPr>
                <w:rFonts w:ascii="Arial" w:hAnsi="Arial" w:cs="Arial"/>
                <w:lang w:val="cy-GB"/>
              </w:rPr>
              <w:t xml:space="preserve">Mae wedi dod i’r amlwg, trwy waith dydd i ddydd yn y maes, nad ydi pob aelod o staff yn llawn deall yr angen i flaenoriaethu ystyriaethau cydraddoldeb neu’n ansicr sut i wneud hynny’n iawn. Mae’r materion gweithredol o’r ymgynghoriad, a’r argymhellion gan y Comisiwn Cydraddoldeb a Hawliau Dynol ynghyd â’r diffyg dealltwriaeth o werth Asesiadau Effaith Cydraddoldeb addas ymhob achos yn dangos hynny.  </w:t>
            </w:r>
          </w:p>
          <w:p w14:paraId="29C1F2F3" w14:textId="77777777" w:rsidR="00153212" w:rsidRPr="00701A8C" w:rsidRDefault="00153212" w:rsidP="006D3B14">
            <w:pPr>
              <w:spacing w:line="276" w:lineRule="auto"/>
              <w:jc w:val="both"/>
              <w:rPr>
                <w:rFonts w:ascii="Arial" w:hAnsi="Arial" w:cs="Arial"/>
                <w:lang w:val="cy-GB"/>
              </w:rPr>
            </w:pPr>
          </w:p>
          <w:p w14:paraId="10921385" w14:textId="77777777" w:rsidR="006C492C" w:rsidRPr="00701A8C" w:rsidRDefault="006C492C" w:rsidP="006D3B14">
            <w:pPr>
              <w:spacing w:line="276" w:lineRule="auto"/>
              <w:jc w:val="both"/>
              <w:rPr>
                <w:rFonts w:ascii="Arial" w:hAnsi="Arial" w:cs="Arial"/>
                <w:lang w:val="cy-GB"/>
              </w:rPr>
            </w:pPr>
            <w:r w:rsidRPr="00701A8C">
              <w:rPr>
                <w:rFonts w:ascii="Arial" w:hAnsi="Arial" w:cs="Arial"/>
                <w:lang w:val="cy-GB"/>
              </w:rPr>
              <w:t xml:space="preserve">Mae deunydd hyfforddiant yn dyddio ac rydym wedi adnabod yr angen i </w:t>
            </w:r>
            <w:r w:rsidR="00496AF7" w:rsidRPr="00701A8C">
              <w:rPr>
                <w:rFonts w:ascii="Arial" w:hAnsi="Arial" w:cs="Arial"/>
                <w:lang w:val="cy-GB"/>
              </w:rPr>
              <w:t xml:space="preserve">ail-edrych ar yr adnoddau </w:t>
            </w:r>
            <w:r w:rsidR="00096299" w:rsidRPr="00701A8C">
              <w:rPr>
                <w:rFonts w:ascii="Arial" w:hAnsi="Arial" w:cs="Arial"/>
                <w:lang w:val="cy-GB"/>
              </w:rPr>
              <w:t xml:space="preserve">hyfforddiant </w:t>
            </w:r>
            <w:r w:rsidR="00496AF7" w:rsidRPr="00701A8C">
              <w:rPr>
                <w:rFonts w:ascii="Arial" w:hAnsi="Arial" w:cs="Arial"/>
                <w:lang w:val="cy-GB"/>
              </w:rPr>
              <w:t xml:space="preserve">sydd ar gael er mwyn eu gwneud yn fwy pwrpasol, creu hyfforddiant newydd a sicrhau fod pobl yn fwy parod i’w </w:t>
            </w:r>
            <w:r w:rsidR="00041E41" w:rsidRPr="00701A8C">
              <w:rPr>
                <w:rFonts w:ascii="Arial" w:hAnsi="Arial" w:cs="Arial"/>
                <w:lang w:val="cy-GB"/>
              </w:rPr>
              <w:t>cwblhau</w:t>
            </w:r>
            <w:r w:rsidR="00496AF7" w:rsidRPr="00701A8C">
              <w:rPr>
                <w:rFonts w:ascii="Arial" w:hAnsi="Arial" w:cs="Arial"/>
                <w:lang w:val="cy-GB"/>
              </w:rPr>
              <w:t xml:space="preserve">. </w:t>
            </w:r>
            <w:r w:rsidRPr="00701A8C">
              <w:rPr>
                <w:rFonts w:ascii="Arial" w:hAnsi="Arial" w:cs="Arial"/>
                <w:lang w:val="cy-GB"/>
              </w:rPr>
              <w:t xml:space="preserve">Nid oes gennym ddigon o wybodaeth am yr hyn sy’n nadu pobl rhag gwneud yr hyfforddiant chwaith felly bydd angen </w:t>
            </w:r>
            <w:r w:rsidR="00096299" w:rsidRPr="00701A8C">
              <w:rPr>
                <w:rFonts w:ascii="Arial" w:hAnsi="Arial" w:cs="Arial"/>
                <w:lang w:val="cy-GB"/>
              </w:rPr>
              <w:t xml:space="preserve">gwaith ymchwil i sicrhau hyfforddiant </w:t>
            </w:r>
            <w:r w:rsidR="004C7940" w:rsidRPr="00701A8C">
              <w:rPr>
                <w:rFonts w:ascii="Arial" w:hAnsi="Arial" w:cs="Arial"/>
                <w:lang w:val="cy-GB"/>
              </w:rPr>
              <w:t xml:space="preserve">addas, deniadol ac effeithiol. </w:t>
            </w:r>
          </w:p>
          <w:p w14:paraId="4F03947B" w14:textId="77777777" w:rsidR="006C492C" w:rsidRPr="00701A8C" w:rsidRDefault="006C492C" w:rsidP="006D3B14">
            <w:pPr>
              <w:spacing w:line="276" w:lineRule="auto"/>
              <w:jc w:val="both"/>
              <w:rPr>
                <w:rFonts w:ascii="Arial" w:hAnsi="Arial" w:cs="Arial"/>
                <w:lang w:val="cy-GB"/>
              </w:rPr>
            </w:pPr>
          </w:p>
          <w:p w14:paraId="5764113E" w14:textId="77777777" w:rsidR="00153212" w:rsidRPr="00701A8C" w:rsidRDefault="00096299" w:rsidP="006D3B14">
            <w:pPr>
              <w:spacing w:line="276" w:lineRule="auto"/>
              <w:jc w:val="both"/>
              <w:rPr>
                <w:rFonts w:ascii="Arial" w:hAnsi="Arial" w:cs="Arial"/>
                <w:lang w:val="cy-GB"/>
              </w:rPr>
            </w:pPr>
            <w:r w:rsidRPr="00701A8C">
              <w:rPr>
                <w:rFonts w:ascii="Arial" w:hAnsi="Arial" w:cs="Arial"/>
                <w:lang w:val="cy-GB"/>
              </w:rPr>
              <w:t xml:space="preserve">Rydym wedi adnabod heriau ychwanegol </w:t>
            </w:r>
            <w:r w:rsidR="00041E41" w:rsidRPr="00701A8C">
              <w:rPr>
                <w:rFonts w:ascii="Arial" w:hAnsi="Arial" w:cs="Arial"/>
                <w:lang w:val="cy-GB"/>
              </w:rPr>
              <w:t xml:space="preserve">megis </w:t>
            </w:r>
            <w:r w:rsidRPr="00701A8C">
              <w:rPr>
                <w:rFonts w:ascii="Arial" w:hAnsi="Arial" w:cs="Arial"/>
                <w:lang w:val="cy-GB"/>
              </w:rPr>
              <w:t>cyrraedd rhai staff rheng flaen.</w:t>
            </w:r>
            <w:r w:rsidR="00041E41" w:rsidRPr="00701A8C">
              <w:rPr>
                <w:rFonts w:ascii="Arial" w:hAnsi="Arial" w:cs="Arial"/>
                <w:lang w:val="cy-GB"/>
              </w:rPr>
              <w:t xml:space="preserve"> </w:t>
            </w:r>
            <w:r w:rsidR="006C492C" w:rsidRPr="00701A8C">
              <w:rPr>
                <w:rFonts w:ascii="Arial" w:hAnsi="Arial" w:cs="Arial"/>
                <w:lang w:val="cy-GB"/>
              </w:rPr>
              <w:t>Yn ogystal, yr a</w:t>
            </w:r>
            <w:r w:rsidR="00496AF7" w:rsidRPr="00701A8C">
              <w:rPr>
                <w:rFonts w:ascii="Arial" w:hAnsi="Arial" w:cs="Arial"/>
                <w:lang w:val="cy-GB"/>
              </w:rPr>
              <w:t xml:space="preserve">ngen </w:t>
            </w:r>
            <w:r w:rsidR="006C492C" w:rsidRPr="00701A8C">
              <w:rPr>
                <w:rFonts w:ascii="Arial" w:hAnsi="Arial" w:cs="Arial"/>
                <w:lang w:val="cy-GB"/>
              </w:rPr>
              <w:t>i b</w:t>
            </w:r>
            <w:r w:rsidR="00496AF7" w:rsidRPr="00701A8C">
              <w:rPr>
                <w:rFonts w:ascii="Arial" w:hAnsi="Arial" w:cs="Arial"/>
                <w:lang w:val="cy-GB"/>
              </w:rPr>
              <w:t xml:space="preserve">lethu egwyddorion cydraddoldeb i mewn i hyfforddiant </w:t>
            </w:r>
            <w:r w:rsidR="00D85D66" w:rsidRPr="00701A8C">
              <w:rPr>
                <w:rFonts w:ascii="Arial" w:hAnsi="Arial" w:cs="Arial"/>
                <w:lang w:val="cy-GB"/>
              </w:rPr>
              <w:t xml:space="preserve">perthnasol </w:t>
            </w:r>
            <w:r w:rsidR="00496AF7" w:rsidRPr="00701A8C">
              <w:rPr>
                <w:rFonts w:ascii="Arial" w:hAnsi="Arial" w:cs="Arial"/>
                <w:lang w:val="cy-GB"/>
              </w:rPr>
              <w:t>arall hefyd</w:t>
            </w:r>
            <w:r w:rsidR="004A06A9" w:rsidRPr="00701A8C">
              <w:rPr>
                <w:rFonts w:ascii="Arial" w:hAnsi="Arial" w:cs="Arial"/>
                <w:lang w:val="cy-GB"/>
              </w:rPr>
              <w:t>,</w:t>
            </w:r>
            <w:r w:rsidR="00496AF7" w:rsidRPr="00701A8C">
              <w:rPr>
                <w:rFonts w:ascii="Arial" w:hAnsi="Arial" w:cs="Arial"/>
                <w:lang w:val="cy-GB"/>
              </w:rPr>
              <w:t xml:space="preserve"> </w:t>
            </w:r>
            <w:r w:rsidR="00D85D66" w:rsidRPr="00701A8C">
              <w:rPr>
                <w:rFonts w:ascii="Arial" w:hAnsi="Arial" w:cs="Arial"/>
                <w:lang w:val="cy-GB"/>
              </w:rPr>
              <w:t xml:space="preserve">er mwyn </w:t>
            </w:r>
            <w:r w:rsidR="00333A81" w:rsidRPr="00701A8C">
              <w:rPr>
                <w:rFonts w:ascii="Arial" w:hAnsi="Arial" w:cs="Arial"/>
                <w:lang w:val="cy-GB"/>
              </w:rPr>
              <w:t xml:space="preserve">gwreiddio cydraddoldeb yn ddyfnach </w:t>
            </w:r>
            <w:r w:rsidR="00496AF7" w:rsidRPr="00701A8C">
              <w:rPr>
                <w:rFonts w:ascii="Arial" w:hAnsi="Arial" w:cs="Arial"/>
                <w:lang w:val="cy-GB"/>
              </w:rPr>
              <w:t xml:space="preserve">o </w:t>
            </w:r>
            <w:r w:rsidR="00333A81" w:rsidRPr="00701A8C">
              <w:rPr>
                <w:rFonts w:ascii="Arial" w:hAnsi="Arial" w:cs="Arial"/>
                <w:lang w:val="cy-GB"/>
              </w:rPr>
              <w:t>fewn g</w:t>
            </w:r>
            <w:r w:rsidR="00496AF7" w:rsidRPr="00701A8C">
              <w:rPr>
                <w:rFonts w:ascii="Arial" w:hAnsi="Arial" w:cs="Arial"/>
                <w:lang w:val="cy-GB"/>
              </w:rPr>
              <w:t xml:space="preserve">waith y Cyngor.  </w:t>
            </w:r>
          </w:p>
          <w:p w14:paraId="34F65A34" w14:textId="77777777" w:rsidR="00153212" w:rsidRPr="00701A8C" w:rsidRDefault="00153212" w:rsidP="00CC1A1A">
            <w:pPr>
              <w:jc w:val="both"/>
              <w:rPr>
                <w:rFonts w:ascii="Arial" w:hAnsi="Arial" w:cs="Arial"/>
                <w:lang w:val="cy-GB"/>
              </w:rPr>
            </w:pPr>
          </w:p>
        </w:tc>
      </w:tr>
      <w:tr w:rsidR="00CC6776" w:rsidRPr="00701A8C" w14:paraId="116C0990" w14:textId="77777777" w:rsidTr="007D1EB5">
        <w:trPr>
          <w:trHeight w:val="1151"/>
        </w:trPr>
        <w:tc>
          <w:tcPr>
            <w:tcW w:w="1399" w:type="dxa"/>
          </w:tcPr>
          <w:p w14:paraId="1F23E6FE" w14:textId="77777777" w:rsidR="00CC6776" w:rsidRPr="00701A8C" w:rsidRDefault="00CC6776" w:rsidP="006D3B14">
            <w:pPr>
              <w:spacing w:line="276" w:lineRule="auto"/>
              <w:jc w:val="both"/>
              <w:rPr>
                <w:rFonts w:ascii="Arial" w:hAnsi="Arial" w:cs="Arial"/>
                <w:lang w:val="cy-GB"/>
              </w:rPr>
            </w:pPr>
            <w:r w:rsidRPr="00701A8C">
              <w:rPr>
                <w:rFonts w:ascii="Arial" w:hAnsi="Arial" w:cs="Arial"/>
                <w:lang w:val="cy-GB"/>
              </w:rPr>
              <w:lastRenderedPageBreak/>
              <w:t>Sut?</w:t>
            </w:r>
          </w:p>
        </w:tc>
        <w:tc>
          <w:tcPr>
            <w:tcW w:w="7248" w:type="dxa"/>
          </w:tcPr>
          <w:p w14:paraId="3F617258" w14:textId="77777777" w:rsidR="00626DCD" w:rsidRPr="00701A8C" w:rsidRDefault="007D46D7" w:rsidP="006D3B14">
            <w:pPr>
              <w:pStyle w:val="ParagraffRhestr"/>
              <w:spacing w:line="276" w:lineRule="auto"/>
              <w:ind w:left="61"/>
              <w:jc w:val="both"/>
              <w:rPr>
                <w:rFonts w:ascii="Arial" w:hAnsi="Arial" w:cs="Arial"/>
                <w:lang w:val="cy-GB"/>
              </w:rPr>
            </w:pPr>
            <w:r w:rsidRPr="00701A8C">
              <w:rPr>
                <w:rFonts w:ascii="Arial" w:hAnsi="Arial" w:cs="Arial"/>
                <w:lang w:val="cy-GB"/>
              </w:rPr>
              <w:t xml:space="preserve">1. </w:t>
            </w:r>
            <w:r w:rsidR="00CC6776" w:rsidRPr="00701A8C">
              <w:rPr>
                <w:rFonts w:ascii="Arial" w:hAnsi="Arial" w:cs="Arial"/>
                <w:lang w:val="cy-GB"/>
              </w:rPr>
              <w:t xml:space="preserve">Byddwn yn </w:t>
            </w:r>
            <w:r w:rsidR="00D80742" w:rsidRPr="00701A8C">
              <w:rPr>
                <w:rFonts w:ascii="Arial" w:hAnsi="Arial" w:cs="Arial"/>
                <w:lang w:val="cy-GB"/>
              </w:rPr>
              <w:t>c</w:t>
            </w:r>
            <w:r w:rsidR="00CC6776" w:rsidRPr="00701A8C">
              <w:rPr>
                <w:rFonts w:ascii="Arial" w:hAnsi="Arial" w:cs="Arial"/>
                <w:lang w:val="cy-GB"/>
              </w:rPr>
              <w:t>reu rhaglen hyfforddiant cydraddoldeb</w:t>
            </w:r>
            <w:r w:rsidR="008F253F" w:rsidRPr="00701A8C">
              <w:rPr>
                <w:rFonts w:ascii="Arial" w:hAnsi="Arial" w:cs="Arial"/>
                <w:lang w:val="cy-GB"/>
              </w:rPr>
              <w:t xml:space="preserve"> </w:t>
            </w:r>
            <w:r w:rsidRPr="00701A8C">
              <w:rPr>
                <w:rFonts w:ascii="Arial" w:hAnsi="Arial" w:cs="Arial"/>
                <w:lang w:val="cy-GB"/>
              </w:rPr>
              <w:t xml:space="preserve">fel maes craidd </w:t>
            </w:r>
            <w:r w:rsidR="00D80742" w:rsidRPr="00701A8C">
              <w:rPr>
                <w:rFonts w:ascii="Arial" w:hAnsi="Arial" w:cs="Arial"/>
                <w:lang w:val="cy-GB"/>
              </w:rPr>
              <w:t xml:space="preserve">fydd yn </w:t>
            </w:r>
            <w:r w:rsidR="008F253F" w:rsidRPr="00701A8C">
              <w:rPr>
                <w:rFonts w:ascii="Arial" w:hAnsi="Arial" w:cs="Arial"/>
                <w:lang w:val="cy-GB"/>
              </w:rPr>
              <w:t>amrywiol,</w:t>
            </w:r>
            <w:r w:rsidR="00CC6776" w:rsidRPr="00701A8C">
              <w:rPr>
                <w:rFonts w:ascii="Arial" w:hAnsi="Arial" w:cs="Arial"/>
                <w:lang w:val="cy-GB"/>
              </w:rPr>
              <w:t xml:space="preserve"> blaengar</w:t>
            </w:r>
            <w:r w:rsidR="00D80742" w:rsidRPr="00701A8C">
              <w:rPr>
                <w:rFonts w:ascii="Arial" w:hAnsi="Arial" w:cs="Arial"/>
                <w:lang w:val="cy-GB"/>
              </w:rPr>
              <w:t>, penodol ac o’r ansawdd uchaf. B</w:t>
            </w:r>
            <w:r w:rsidR="00CC6776" w:rsidRPr="00701A8C">
              <w:rPr>
                <w:rFonts w:ascii="Arial" w:hAnsi="Arial" w:cs="Arial"/>
                <w:lang w:val="cy-GB"/>
              </w:rPr>
              <w:t>ydd wedi ei deilwra’n briodol ar gyfer</w:t>
            </w:r>
            <w:r w:rsidR="00A42D6C" w:rsidRPr="00701A8C">
              <w:rPr>
                <w:rFonts w:ascii="Arial" w:hAnsi="Arial" w:cs="Arial"/>
                <w:lang w:val="cy-GB"/>
              </w:rPr>
              <w:t xml:space="preserve"> pob aelod</w:t>
            </w:r>
            <w:r w:rsidR="00CC6776" w:rsidRPr="00701A8C">
              <w:rPr>
                <w:rFonts w:ascii="Arial" w:hAnsi="Arial" w:cs="Arial"/>
                <w:lang w:val="cy-GB"/>
              </w:rPr>
              <w:t xml:space="preserve"> </w:t>
            </w:r>
            <w:r w:rsidR="00041E41" w:rsidRPr="00701A8C">
              <w:rPr>
                <w:rFonts w:ascii="Arial" w:hAnsi="Arial" w:cs="Arial"/>
                <w:lang w:val="cy-GB"/>
              </w:rPr>
              <w:t xml:space="preserve">o </w:t>
            </w:r>
            <w:r w:rsidR="00CC6776" w:rsidRPr="00701A8C">
              <w:rPr>
                <w:rFonts w:ascii="Arial" w:hAnsi="Arial" w:cs="Arial"/>
                <w:lang w:val="cy-GB"/>
              </w:rPr>
              <w:t xml:space="preserve">staff ar bob </w:t>
            </w:r>
            <w:r w:rsidR="009F7FDA" w:rsidRPr="00701A8C">
              <w:rPr>
                <w:rFonts w:ascii="Arial" w:hAnsi="Arial" w:cs="Arial"/>
                <w:lang w:val="cy-GB"/>
              </w:rPr>
              <w:t>lefel</w:t>
            </w:r>
            <w:r w:rsidR="00E70F95" w:rsidRPr="00701A8C">
              <w:rPr>
                <w:rFonts w:ascii="Arial" w:hAnsi="Arial" w:cs="Arial"/>
                <w:lang w:val="cy-GB"/>
              </w:rPr>
              <w:t>,</w:t>
            </w:r>
            <w:r w:rsidR="00A42D6C" w:rsidRPr="00701A8C">
              <w:rPr>
                <w:rFonts w:ascii="Arial" w:hAnsi="Arial" w:cs="Arial"/>
                <w:lang w:val="cy-GB"/>
              </w:rPr>
              <w:t xml:space="preserve"> ynghyd ag</w:t>
            </w:r>
            <w:r w:rsidR="009F7FDA" w:rsidRPr="00701A8C">
              <w:rPr>
                <w:rFonts w:ascii="Arial" w:hAnsi="Arial" w:cs="Arial"/>
                <w:lang w:val="cy-GB"/>
              </w:rPr>
              <w:t xml:space="preserve"> </w:t>
            </w:r>
            <w:r w:rsidR="00CC6776" w:rsidRPr="00701A8C">
              <w:rPr>
                <w:rFonts w:ascii="Arial" w:hAnsi="Arial" w:cs="Arial"/>
                <w:lang w:val="cy-GB"/>
              </w:rPr>
              <w:t>Aelod</w:t>
            </w:r>
            <w:r w:rsidR="00A42D6C" w:rsidRPr="00701A8C">
              <w:rPr>
                <w:rFonts w:ascii="Arial" w:hAnsi="Arial" w:cs="Arial"/>
                <w:lang w:val="cy-GB"/>
              </w:rPr>
              <w:t>au</w:t>
            </w:r>
            <w:r w:rsidR="00CC6776" w:rsidRPr="00701A8C">
              <w:rPr>
                <w:rFonts w:ascii="Arial" w:hAnsi="Arial" w:cs="Arial"/>
                <w:lang w:val="cy-GB"/>
              </w:rPr>
              <w:t xml:space="preserve"> Etholedig</w:t>
            </w:r>
            <w:r w:rsidR="00E70F95" w:rsidRPr="00701A8C">
              <w:rPr>
                <w:rFonts w:ascii="Arial" w:hAnsi="Arial" w:cs="Arial"/>
                <w:lang w:val="cy-GB"/>
              </w:rPr>
              <w:t>,</w:t>
            </w:r>
            <w:r w:rsidR="00CC6776" w:rsidRPr="00701A8C">
              <w:rPr>
                <w:rFonts w:ascii="Arial" w:hAnsi="Arial" w:cs="Arial"/>
                <w:lang w:val="cy-GB"/>
              </w:rPr>
              <w:t xml:space="preserve"> </w:t>
            </w:r>
            <w:r w:rsidR="00F9726A" w:rsidRPr="00701A8C">
              <w:rPr>
                <w:rFonts w:ascii="Arial" w:hAnsi="Arial" w:cs="Arial"/>
                <w:lang w:val="cy-GB"/>
              </w:rPr>
              <w:t>er mwyn gwella eu dealltwriaeth o’u</w:t>
            </w:r>
            <w:r w:rsidR="00CC6776" w:rsidRPr="00701A8C">
              <w:rPr>
                <w:rFonts w:ascii="Arial" w:hAnsi="Arial" w:cs="Arial"/>
                <w:lang w:val="cy-GB"/>
              </w:rPr>
              <w:t xml:space="preserve"> dyletswydd</w:t>
            </w:r>
            <w:r w:rsidR="008F253F" w:rsidRPr="00701A8C">
              <w:rPr>
                <w:rFonts w:ascii="Arial" w:hAnsi="Arial" w:cs="Arial"/>
                <w:lang w:val="cy-GB"/>
              </w:rPr>
              <w:t xml:space="preserve"> tuag at gydraddoldeb</w:t>
            </w:r>
            <w:r w:rsidR="00843033" w:rsidRPr="00701A8C">
              <w:rPr>
                <w:rFonts w:ascii="Arial" w:hAnsi="Arial" w:cs="Arial"/>
                <w:lang w:val="cy-GB"/>
              </w:rPr>
              <w:t>. Er mwyn gwneud hyn</w:t>
            </w:r>
            <w:r w:rsidR="0036047C" w:rsidRPr="00701A8C">
              <w:rPr>
                <w:rFonts w:ascii="Arial" w:hAnsi="Arial" w:cs="Arial"/>
                <w:lang w:val="cy-GB"/>
              </w:rPr>
              <w:t xml:space="preserve"> byddwn yn</w:t>
            </w:r>
            <w:r w:rsidR="00843033" w:rsidRPr="00701A8C">
              <w:rPr>
                <w:rFonts w:ascii="Arial" w:hAnsi="Arial" w:cs="Arial"/>
                <w:lang w:val="cy-GB"/>
              </w:rPr>
              <w:t>:</w:t>
            </w:r>
          </w:p>
          <w:p w14:paraId="186C6C2B" w14:textId="77777777" w:rsidR="00D80742" w:rsidRPr="00701A8C" w:rsidRDefault="00D80742" w:rsidP="006D3B14">
            <w:pPr>
              <w:pStyle w:val="ParagraffRhestr"/>
              <w:spacing w:line="276" w:lineRule="auto"/>
              <w:rPr>
                <w:rFonts w:ascii="Arial" w:hAnsi="Arial" w:cs="Arial"/>
                <w:lang w:val="cy-GB"/>
              </w:rPr>
            </w:pPr>
          </w:p>
          <w:p w14:paraId="127E6B11" w14:textId="77777777" w:rsidR="0036047C" w:rsidRPr="00701A8C" w:rsidRDefault="000A27CB" w:rsidP="006D3B14">
            <w:pPr>
              <w:numPr>
                <w:ilvl w:val="0"/>
                <w:numId w:val="17"/>
              </w:numPr>
              <w:spacing w:line="276" w:lineRule="auto"/>
              <w:ind w:left="769" w:hanging="425"/>
              <w:jc w:val="both"/>
              <w:rPr>
                <w:rFonts w:ascii="Arial" w:hAnsi="Arial" w:cs="Arial"/>
                <w:lang w:val="cy-GB"/>
              </w:rPr>
            </w:pPr>
            <w:r w:rsidRPr="00701A8C">
              <w:rPr>
                <w:rFonts w:ascii="Arial" w:hAnsi="Arial" w:cs="Arial"/>
                <w:lang w:val="cy-GB"/>
              </w:rPr>
              <w:t>ystyried effeithiolrwydd ein hyfforddiant</w:t>
            </w:r>
            <w:r w:rsidR="00D80742" w:rsidRPr="00701A8C">
              <w:rPr>
                <w:rFonts w:ascii="Arial" w:hAnsi="Arial" w:cs="Arial"/>
                <w:lang w:val="cy-GB"/>
              </w:rPr>
              <w:t xml:space="preserve"> presennol</w:t>
            </w:r>
            <w:r w:rsidRPr="00701A8C">
              <w:rPr>
                <w:rFonts w:ascii="Arial" w:hAnsi="Arial" w:cs="Arial"/>
                <w:lang w:val="cy-GB"/>
              </w:rPr>
              <w:t xml:space="preserve"> a darganfod beth fyddai'n </w:t>
            </w:r>
            <w:r w:rsidR="00D80742" w:rsidRPr="00701A8C">
              <w:rPr>
                <w:rFonts w:ascii="Arial" w:hAnsi="Arial" w:cs="Arial"/>
                <w:lang w:val="cy-GB"/>
              </w:rPr>
              <w:t xml:space="preserve">helpu </w:t>
            </w:r>
            <w:r w:rsidRPr="00701A8C">
              <w:rPr>
                <w:rFonts w:ascii="Arial" w:hAnsi="Arial" w:cs="Arial"/>
                <w:lang w:val="cy-GB"/>
              </w:rPr>
              <w:t xml:space="preserve">staff </w:t>
            </w:r>
            <w:r w:rsidR="00D80742" w:rsidRPr="00701A8C">
              <w:rPr>
                <w:rFonts w:ascii="Arial" w:hAnsi="Arial" w:cs="Arial"/>
                <w:lang w:val="cy-GB"/>
              </w:rPr>
              <w:t>i dd</w:t>
            </w:r>
            <w:r w:rsidR="00132992" w:rsidRPr="00701A8C">
              <w:rPr>
                <w:rFonts w:ascii="Arial" w:hAnsi="Arial" w:cs="Arial"/>
                <w:lang w:val="cy-GB"/>
              </w:rPr>
              <w:t xml:space="preserve">eall mwy </w:t>
            </w:r>
            <w:r w:rsidR="00041E41" w:rsidRPr="00701A8C">
              <w:rPr>
                <w:rFonts w:ascii="Arial" w:hAnsi="Arial" w:cs="Arial"/>
                <w:lang w:val="cy-GB"/>
              </w:rPr>
              <w:t xml:space="preserve">am y </w:t>
            </w:r>
            <w:r w:rsidR="00132992" w:rsidRPr="00701A8C">
              <w:rPr>
                <w:rFonts w:ascii="Arial" w:hAnsi="Arial" w:cs="Arial"/>
                <w:lang w:val="cy-GB"/>
              </w:rPr>
              <w:t>maes;</w:t>
            </w:r>
            <w:r w:rsidR="00D80742" w:rsidRPr="00701A8C">
              <w:rPr>
                <w:rFonts w:ascii="Arial" w:hAnsi="Arial" w:cs="Arial"/>
                <w:lang w:val="cy-GB"/>
              </w:rPr>
              <w:t xml:space="preserve">  </w:t>
            </w:r>
          </w:p>
          <w:p w14:paraId="16DE1C8E" w14:textId="77777777" w:rsidR="00D80742" w:rsidRPr="00701A8C" w:rsidRDefault="00D80742" w:rsidP="006D3B14">
            <w:pPr>
              <w:numPr>
                <w:ilvl w:val="0"/>
                <w:numId w:val="17"/>
              </w:numPr>
              <w:spacing w:line="276" w:lineRule="auto"/>
              <w:ind w:left="769" w:hanging="425"/>
              <w:jc w:val="both"/>
              <w:rPr>
                <w:rFonts w:ascii="Arial" w:hAnsi="Arial" w:cs="Arial"/>
                <w:lang w:val="cy-GB"/>
              </w:rPr>
            </w:pPr>
            <w:r w:rsidRPr="00701A8C">
              <w:rPr>
                <w:rFonts w:ascii="Arial" w:hAnsi="Arial" w:cs="Arial"/>
                <w:lang w:val="cy-GB"/>
              </w:rPr>
              <w:t>cydweithio gyda Rheolwyr y Cyngor er mwyn darganfod pa ddulliau cyflwyno fyddai fwyaf addas ar gyfer anghenion staff amrywiol, e.e. staff rheng flaen, rheolwyr</w:t>
            </w:r>
            <w:r w:rsidR="00132992" w:rsidRPr="00701A8C">
              <w:rPr>
                <w:rFonts w:ascii="Arial" w:hAnsi="Arial" w:cs="Arial"/>
                <w:lang w:val="cy-GB"/>
              </w:rPr>
              <w:t>;</w:t>
            </w:r>
          </w:p>
          <w:p w14:paraId="61FA41F6" w14:textId="77777777" w:rsidR="00CC6776" w:rsidRPr="00701A8C" w:rsidRDefault="006274F3" w:rsidP="006D3B14">
            <w:pPr>
              <w:numPr>
                <w:ilvl w:val="0"/>
                <w:numId w:val="17"/>
              </w:numPr>
              <w:spacing w:line="276" w:lineRule="auto"/>
              <w:ind w:left="769" w:hanging="425"/>
              <w:jc w:val="both"/>
              <w:rPr>
                <w:rFonts w:ascii="Arial" w:hAnsi="Arial" w:cs="Arial"/>
                <w:lang w:val="cy-GB"/>
              </w:rPr>
            </w:pPr>
            <w:r w:rsidRPr="00701A8C">
              <w:rPr>
                <w:rFonts w:ascii="Arial" w:hAnsi="Arial" w:cs="Arial"/>
                <w:lang w:val="cy-GB"/>
              </w:rPr>
              <w:t>comisiynu darparwyr hyfforddiant gyda phrofiad bywyd o’r maes i ddarparu hyfforddiant arbenigol wyneb yn wyneb i'n staff yn ôl yr angen;</w:t>
            </w:r>
          </w:p>
          <w:p w14:paraId="58C1540E" w14:textId="77777777" w:rsidR="00595238" w:rsidRPr="00701A8C" w:rsidRDefault="00AC392C" w:rsidP="006D3B14">
            <w:pPr>
              <w:numPr>
                <w:ilvl w:val="0"/>
                <w:numId w:val="17"/>
              </w:numPr>
              <w:spacing w:line="276" w:lineRule="auto"/>
              <w:ind w:left="769" w:hanging="425"/>
              <w:jc w:val="both"/>
              <w:rPr>
                <w:rFonts w:ascii="Arial" w:hAnsi="Arial" w:cs="Arial"/>
                <w:lang w:val="cy-GB"/>
              </w:rPr>
            </w:pPr>
            <w:r w:rsidRPr="00701A8C">
              <w:rPr>
                <w:rFonts w:ascii="Arial" w:hAnsi="Arial" w:cs="Arial"/>
                <w:lang w:val="cy-GB"/>
              </w:rPr>
              <w:t>parhau â</w:t>
            </w:r>
            <w:r w:rsidR="00CC6776" w:rsidRPr="00701A8C">
              <w:rPr>
                <w:rFonts w:ascii="Arial" w:hAnsi="Arial" w:cs="Arial"/>
                <w:lang w:val="cy-GB"/>
              </w:rPr>
              <w:t>’r gwaith o godi ymwybyddiaeth a dealltwriaeth staff o’r maes cydraddoldeb</w:t>
            </w:r>
            <w:r w:rsidR="00132992" w:rsidRPr="00701A8C">
              <w:rPr>
                <w:rFonts w:ascii="Arial" w:hAnsi="Arial" w:cs="Arial"/>
                <w:lang w:val="cy-GB"/>
              </w:rPr>
              <w:t>;</w:t>
            </w:r>
            <w:r w:rsidR="00CC6776" w:rsidRPr="00701A8C">
              <w:rPr>
                <w:rFonts w:ascii="Arial" w:hAnsi="Arial" w:cs="Arial"/>
                <w:lang w:val="cy-GB"/>
              </w:rPr>
              <w:t xml:space="preserve"> </w:t>
            </w:r>
          </w:p>
          <w:p w14:paraId="0BC28730" w14:textId="77777777" w:rsidR="003D4FB6" w:rsidRPr="00701A8C" w:rsidRDefault="00132992" w:rsidP="006D3B14">
            <w:pPr>
              <w:numPr>
                <w:ilvl w:val="0"/>
                <w:numId w:val="17"/>
              </w:numPr>
              <w:spacing w:line="276" w:lineRule="auto"/>
              <w:ind w:left="769" w:hanging="425"/>
              <w:jc w:val="both"/>
              <w:rPr>
                <w:rFonts w:ascii="Arial" w:hAnsi="Arial" w:cs="Arial"/>
                <w:lang w:val="cy-GB"/>
              </w:rPr>
            </w:pPr>
            <w:r w:rsidRPr="00701A8C">
              <w:rPr>
                <w:rFonts w:ascii="Arial" w:hAnsi="Arial" w:cs="Arial"/>
                <w:lang w:val="cy-GB"/>
              </w:rPr>
              <w:t xml:space="preserve">monitro </w:t>
            </w:r>
            <w:r w:rsidR="009B4A60">
              <w:rPr>
                <w:rFonts w:ascii="Arial" w:hAnsi="Arial" w:cs="Arial"/>
                <w:lang w:val="cy-GB"/>
              </w:rPr>
              <w:t>dealltwr</w:t>
            </w:r>
            <w:r w:rsidR="00595238" w:rsidRPr="00701A8C">
              <w:rPr>
                <w:rFonts w:ascii="Arial" w:hAnsi="Arial" w:cs="Arial"/>
                <w:lang w:val="cy-GB"/>
              </w:rPr>
              <w:t>iaeth staff o'r Ddeddf drwy ffurflenni adborth yr hyfforddiant</w:t>
            </w:r>
            <w:r w:rsidR="00CC6776" w:rsidRPr="00701A8C">
              <w:rPr>
                <w:rFonts w:ascii="Arial" w:hAnsi="Arial" w:cs="Arial"/>
                <w:lang w:val="cy-GB"/>
              </w:rPr>
              <w:t xml:space="preserve">.  </w:t>
            </w:r>
          </w:p>
          <w:p w14:paraId="40C8F7B5" w14:textId="77777777" w:rsidR="00A42D6C" w:rsidRPr="00701A8C" w:rsidRDefault="00A42D6C" w:rsidP="006D3B14">
            <w:pPr>
              <w:spacing w:line="276" w:lineRule="auto"/>
              <w:ind w:left="456"/>
              <w:jc w:val="both"/>
              <w:rPr>
                <w:rFonts w:ascii="Arial" w:hAnsi="Arial" w:cs="Arial"/>
                <w:lang w:val="cy-GB"/>
              </w:rPr>
            </w:pPr>
          </w:p>
          <w:p w14:paraId="78D3A83A" w14:textId="77777777" w:rsidR="00CC6776" w:rsidRPr="00701A8C" w:rsidRDefault="008A07F7" w:rsidP="006D3B14">
            <w:pPr>
              <w:spacing w:line="276" w:lineRule="auto"/>
              <w:jc w:val="both"/>
              <w:rPr>
                <w:rFonts w:ascii="Arial" w:hAnsi="Arial" w:cs="Arial"/>
                <w:lang w:val="cy-GB"/>
              </w:rPr>
            </w:pPr>
            <w:r w:rsidRPr="00701A8C">
              <w:rPr>
                <w:rFonts w:ascii="Arial" w:hAnsi="Arial" w:cs="Arial"/>
                <w:lang w:val="cy-GB"/>
              </w:rPr>
              <w:t>2</w:t>
            </w:r>
            <w:r w:rsidR="00CC6776" w:rsidRPr="00701A8C">
              <w:rPr>
                <w:rFonts w:ascii="Arial" w:hAnsi="Arial" w:cs="Arial"/>
                <w:lang w:val="cy-GB"/>
              </w:rPr>
              <w:t>. Mae gan Aelodau Etholedig fynediad i Borth Aelodau</w:t>
            </w:r>
            <w:r w:rsidR="00041E41" w:rsidRPr="00701A8C">
              <w:rPr>
                <w:rFonts w:ascii="Arial" w:hAnsi="Arial" w:cs="Arial"/>
                <w:lang w:val="cy-GB"/>
              </w:rPr>
              <w:t>, sef mewnrwyd electroneg,</w:t>
            </w:r>
            <w:r w:rsidR="00CC6776" w:rsidRPr="00701A8C">
              <w:rPr>
                <w:rFonts w:ascii="Arial" w:hAnsi="Arial" w:cs="Arial"/>
                <w:lang w:val="cy-GB"/>
              </w:rPr>
              <w:t xml:space="preserve"> sy'n cynnwys gwybodaeth am hyfforddiant a digwyddiadau sy'n be</w:t>
            </w:r>
            <w:r w:rsidR="00C52BBC" w:rsidRPr="00701A8C">
              <w:rPr>
                <w:rFonts w:ascii="Arial" w:hAnsi="Arial" w:cs="Arial"/>
                <w:lang w:val="cy-GB"/>
              </w:rPr>
              <w:t>rthnasol iddynt. Dros gyfnod y C</w:t>
            </w:r>
            <w:r w:rsidR="00CC6776" w:rsidRPr="00701A8C">
              <w:rPr>
                <w:rFonts w:ascii="Arial" w:hAnsi="Arial" w:cs="Arial"/>
                <w:lang w:val="cy-GB"/>
              </w:rPr>
              <w:t>ynllun byddwn yn diweddaru'r Porth gyda chanllawiau hyfforddi a gwybodaeth sy'n ber</w:t>
            </w:r>
            <w:r w:rsidR="004C7940" w:rsidRPr="00701A8C">
              <w:rPr>
                <w:rFonts w:ascii="Arial" w:hAnsi="Arial" w:cs="Arial"/>
                <w:lang w:val="cy-GB"/>
              </w:rPr>
              <w:t xml:space="preserve">thnasol i'r maes cydraddoldeb. </w:t>
            </w:r>
            <w:r w:rsidR="00CC6776" w:rsidRPr="00701A8C">
              <w:rPr>
                <w:rFonts w:ascii="Arial" w:hAnsi="Arial" w:cs="Arial"/>
                <w:lang w:val="cy-GB"/>
              </w:rPr>
              <w:t>Byddwn hefyd yn cynnal ymgyrch hyrwyddo gan ddefnyddio e-newyddlen yr Aelodau</w:t>
            </w:r>
            <w:r w:rsidR="00AC392C" w:rsidRPr="00701A8C">
              <w:rPr>
                <w:rFonts w:ascii="Arial" w:hAnsi="Arial" w:cs="Arial"/>
                <w:lang w:val="cy-GB"/>
              </w:rPr>
              <w:t>,</w:t>
            </w:r>
            <w:r w:rsidR="00CC6776" w:rsidRPr="00701A8C">
              <w:rPr>
                <w:rFonts w:ascii="Arial" w:hAnsi="Arial" w:cs="Arial"/>
                <w:lang w:val="cy-GB"/>
              </w:rPr>
              <w:t xml:space="preserve"> “Rhaeadr”</w:t>
            </w:r>
            <w:r w:rsidR="00AC392C" w:rsidRPr="00701A8C">
              <w:rPr>
                <w:rFonts w:ascii="Arial" w:hAnsi="Arial" w:cs="Arial"/>
                <w:lang w:val="cy-GB"/>
              </w:rPr>
              <w:t>,</w:t>
            </w:r>
            <w:r w:rsidR="009B4A60">
              <w:rPr>
                <w:rFonts w:ascii="Arial" w:hAnsi="Arial" w:cs="Arial"/>
                <w:lang w:val="cy-GB"/>
              </w:rPr>
              <w:t xml:space="preserve"> i wella dealltwr</w:t>
            </w:r>
            <w:r w:rsidR="00CC6776" w:rsidRPr="00701A8C">
              <w:rPr>
                <w:rFonts w:ascii="Arial" w:hAnsi="Arial" w:cs="Arial"/>
                <w:lang w:val="cy-GB"/>
              </w:rPr>
              <w:t xml:space="preserve">iaeth o'r wybodaeth sydd ar gael ar y Porth. </w:t>
            </w:r>
          </w:p>
          <w:p w14:paraId="6AE9B23A" w14:textId="77777777" w:rsidR="00CC6776" w:rsidRPr="00701A8C" w:rsidRDefault="00CC6776" w:rsidP="006D3B14">
            <w:pPr>
              <w:spacing w:line="276" w:lineRule="auto"/>
              <w:jc w:val="both"/>
              <w:rPr>
                <w:rFonts w:ascii="Arial" w:hAnsi="Arial" w:cs="Arial"/>
                <w:lang w:val="cy-GB"/>
              </w:rPr>
            </w:pPr>
          </w:p>
          <w:p w14:paraId="22675056" w14:textId="77777777" w:rsidR="00865CA9" w:rsidRPr="00701A8C" w:rsidRDefault="008A07F7" w:rsidP="006D3B14">
            <w:pPr>
              <w:spacing w:line="276" w:lineRule="auto"/>
              <w:jc w:val="both"/>
              <w:rPr>
                <w:rFonts w:ascii="Arial" w:hAnsi="Arial" w:cs="Arial"/>
                <w:lang w:val="cy-GB"/>
              </w:rPr>
            </w:pPr>
            <w:r w:rsidRPr="00701A8C">
              <w:rPr>
                <w:rFonts w:ascii="Arial" w:hAnsi="Arial" w:cs="Arial"/>
                <w:lang w:val="cy-GB"/>
              </w:rPr>
              <w:t>3</w:t>
            </w:r>
            <w:r w:rsidR="00120426" w:rsidRPr="00701A8C">
              <w:rPr>
                <w:rFonts w:ascii="Arial" w:hAnsi="Arial" w:cs="Arial"/>
                <w:lang w:val="cy-GB"/>
              </w:rPr>
              <w:t>.</w:t>
            </w:r>
            <w:r w:rsidR="00CC6776" w:rsidRPr="00701A8C">
              <w:rPr>
                <w:rFonts w:ascii="Arial" w:hAnsi="Arial" w:cs="Arial"/>
                <w:lang w:val="cy-GB"/>
              </w:rPr>
              <w:t xml:space="preserve">“Ffordd Gwynedd” yw’r enw a roddwyd ar y “ffordd” y byddwn ni yng Nghyngor Gwynedd yn sicrhau ein bod yn rhoi pobl Gwynedd yn ganolog i bopeth yr ydym yn ei wneud. Yn y pen draw, llwyddiant Ffordd Gwynedd fydd sefyllfa lle bydd profiadau unigolion wrth iddynt ddod i gyswllt â’r Cyngor yn rai positif ac yn cwrdd â’u hanghenion. Wrth symud ymlaen, byddwn yn parhau i weithio ar gryfhau’r elfen cydraddoldeb fel rhan o </w:t>
            </w:r>
            <w:r w:rsidRPr="00701A8C">
              <w:rPr>
                <w:rFonts w:ascii="Arial" w:hAnsi="Arial" w:cs="Arial"/>
                <w:lang w:val="cy-GB"/>
              </w:rPr>
              <w:t>hyfforddi</w:t>
            </w:r>
            <w:r w:rsidR="004C7940" w:rsidRPr="00701A8C">
              <w:rPr>
                <w:rFonts w:ascii="Arial" w:hAnsi="Arial" w:cs="Arial"/>
                <w:lang w:val="cy-GB"/>
              </w:rPr>
              <w:t>ant “Ffordd Gwynedd”.</w:t>
            </w:r>
            <w:r w:rsidR="0032342E" w:rsidRPr="00701A8C">
              <w:rPr>
                <w:rFonts w:ascii="Arial" w:hAnsi="Arial" w:cs="Arial"/>
                <w:lang w:val="cy-GB"/>
              </w:rPr>
              <w:t xml:space="preserve"> Felly hefyd </w:t>
            </w:r>
            <w:r w:rsidR="00F60AA4" w:rsidRPr="00701A8C">
              <w:rPr>
                <w:rFonts w:ascii="Arial" w:hAnsi="Arial" w:cs="Arial"/>
                <w:lang w:val="cy-GB"/>
              </w:rPr>
              <w:t>gyda</w:t>
            </w:r>
            <w:r w:rsidR="0032342E" w:rsidRPr="00701A8C">
              <w:rPr>
                <w:rFonts w:ascii="Arial" w:hAnsi="Arial" w:cs="Arial"/>
                <w:lang w:val="cy-GB"/>
              </w:rPr>
              <w:t>’r</w:t>
            </w:r>
            <w:r w:rsidRPr="00701A8C">
              <w:rPr>
                <w:rFonts w:ascii="Arial" w:hAnsi="Arial" w:cs="Arial"/>
                <w:lang w:val="cy-GB"/>
              </w:rPr>
              <w:t xml:space="preserve"> drefn </w:t>
            </w:r>
            <w:r w:rsidR="0051021E" w:rsidRPr="00701A8C">
              <w:rPr>
                <w:rFonts w:ascii="Arial" w:hAnsi="Arial" w:cs="Arial"/>
                <w:lang w:val="cy-GB"/>
              </w:rPr>
              <w:t>Croesawu i’r Cyngor</w:t>
            </w:r>
            <w:r w:rsidR="00B86A8E" w:rsidRPr="00701A8C">
              <w:rPr>
                <w:rFonts w:ascii="Arial" w:hAnsi="Arial" w:cs="Arial"/>
                <w:lang w:val="cy-GB"/>
              </w:rPr>
              <w:t xml:space="preserve"> ar gyfer aelodau o staff newydd</w:t>
            </w:r>
            <w:r w:rsidR="0051021E" w:rsidRPr="00701A8C">
              <w:rPr>
                <w:rFonts w:ascii="Arial" w:hAnsi="Arial" w:cs="Arial"/>
                <w:lang w:val="cy-GB"/>
              </w:rPr>
              <w:t>.</w:t>
            </w:r>
          </w:p>
          <w:p w14:paraId="7081B10E" w14:textId="77777777" w:rsidR="00CC6776" w:rsidRPr="00701A8C" w:rsidRDefault="00CC6776" w:rsidP="006D3B14">
            <w:pPr>
              <w:pStyle w:val="ParagraffRhestr"/>
              <w:spacing w:line="276" w:lineRule="auto"/>
              <w:ind w:left="360"/>
              <w:jc w:val="both"/>
              <w:rPr>
                <w:rFonts w:ascii="Arial" w:hAnsi="Arial" w:cs="Arial"/>
                <w:lang w:val="cy-GB"/>
              </w:rPr>
            </w:pPr>
          </w:p>
        </w:tc>
        <w:tc>
          <w:tcPr>
            <w:tcW w:w="1412" w:type="dxa"/>
          </w:tcPr>
          <w:p w14:paraId="3A7260AB" w14:textId="77777777" w:rsidR="00DC50FB" w:rsidRPr="00701A8C" w:rsidRDefault="008A07F7" w:rsidP="006D3B14">
            <w:pPr>
              <w:spacing w:line="276" w:lineRule="auto"/>
              <w:rPr>
                <w:rFonts w:ascii="Arial" w:hAnsi="Arial" w:cs="Arial"/>
                <w:lang w:val="cy-GB"/>
              </w:rPr>
            </w:pPr>
            <w:r w:rsidRPr="00701A8C">
              <w:rPr>
                <w:rFonts w:ascii="Arial" w:hAnsi="Arial" w:cs="Arial"/>
                <w:lang w:val="cy-GB"/>
              </w:rPr>
              <w:t>Gwaith paratoi yn ystod 2020-21 ac y</w:t>
            </w:r>
            <w:r w:rsidR="004B421D" w:rsidRPr="00701A8C">
              <w:rPr>
                <w:rFonts w:ascii="Arial" w:hAnsi="Arial" w:cs="Arial"/>
                <w:lang w:val="cy-GB"/>
              </w:rPr>
              <w:t>n weithredol o Ebrill 2021 ymlaen</w:t>
            </w:r>
          </w:p>
          <w:p w14:paraId="50F36041" w14:textId="77777777" w:rsidR="00DC50FB" w:rsidRPr="00701A8C" w:rsidRDefault="00DC50FB" w:rsidP="006D3B14">
            <w:pPr>
              <w:spacing w:line="276" w:lineRule="auto"/>
              <w:rPr>
                <w:rFonts w:ascii="Arial" w:hAnsi="Arial" w:cs="Arial"/>
                <w:lang w:val="cy-GB"/>
              </w:rPr>
            </w:pPr>
          </w:p>
          <w:p w14:paraId="23C0792D" w14:textId="77777777" w:rsidR="00DC50FB" w:rsidRPr="00701A8C" w:rsidRDefault="00DC50FB" w:rsidP="006D3B14">
            <w:pPr>
              <w:spacing w:line="276" w:lineRule="auto"/>
              <w:rPr>
                <w:rFonts w:ascii="Arial" w:hAnsi="Arial" w:cs="Arial"/>
                <w:lang w:val="cy-GB"/>
              </w:rPr>
            </w:pPr>
          </w:p>
          <w:p w14:paraId="29F58BD7" w14:textId="77777777" w:rsidR="00DC50FB" w:rsidRPr="00701A8C" w:rsidRDefault="00DC50FB" w:rsidP="006D3B14">
            <w:pPr>
              <w:spacing w:line="276" w:lineRule="auto"/>
              <w:rPr>
                <w:rFonts w:ascii="Arial" w:hAnsi="Arial" w:cs="Arial"/>
                <w:lang w:val="cy-GB"/>
              </w:rPr>
            </w:pPr>
          </w:p>
          <w:p w14:paraId="4C027E70" w14:textId="77777777" w:rsidR="00DC50FB" w:rsidRPr="00701A8C" w:rsidRDefault="00DC50FB" w:rsidP="006D3B14">
            <w:pPr>
              <w:spacing w:line="276" w:lineRule="auto"/>
              <w:rPr>
                <w:rFonts w:ascii="Arial" w:hAnsi="Arial" w:cs="Arial"/>
                <w:lang w:val="cy-GB"/>
              </w:rPr>
            </w:pPr>
          </w:p>
          <w:p w14:paraId="16B96588" w14:textId="77777777" w:rsidR="003D4FB6" w:rsidRPr="00701A8C" w:rsidRDefault="003D4FB6" w:rsidP="006D3B14">
            <w:pPr>
              <w:spacing w:line="276" w:lineRule="auto"/>
              <w:rPr>
                <w:rFonts w:ascii="Arial" w:hAnsi="Arial" w:cs="Arial"/>
                <w:lang w:val="cy-GB"/>
              </w:rPr>
            </w:pPr>
          </w:p>
          <w:p w14:paraId="6178D9E3" w14:textId="77777777" w:rsidR="003D4FB6" w:rsidRPr="00701A8C" w:rsidRDefault="003D4FB6" w:rsidP="006D3B14">
            <w:pPr>
              <w:spacing w:line="276" w:lineRule="auto"/>
              <w:rPr>
                <w:rFonts w:ascii="Arial" w:hAnsi="Arial" w:cs="Arial"/>
                <w:lang w:val="cy-GB"/>
              </w:rPr>
            </w:pPr>
          </w:p>
          <w:p w14:paraId="744BBE3E" w14:textId="77777777" w:rsidR="003D4FB6" w:rsidRPr="00701A8C" w:rsidRDefault="003D4FB6" w:rsidP="006D3B14">
            <w:pPr>
              <w:spacing w:line="276" w:lineRule="auto"/>
              <w:rPr>
                <w:rFonts w:ascii="Arial" w:hAnsi="Arial" w:cs="Arial"/>
                <w:lang w:val="cy-GB"/>
              </w:rPr>
            </w:pPr>
          </w:p>
          <w:p w14:paraId="18CE3621" w14:textId="77777777" w:rsidR="003D4FB6" w:rsidRPr="00701A8C" w:rsidRDefault="003D4FB6" w:rsidP="006D3B14">
            <w:pPr>
              <w:spacing w:line="276" w:lineRule="auto"/>
              <w:rPr>
                <w:rFonts w:ascii="Arial" w:hAnsi="Arial" w:cs="Arial"/>
                <w:lang w:val="cy-GB"/>
              </w:rPr>
            </w:pPr>
          </w:p>
          <w:p w14:paraId="39FF4F27" w14:textId="77777777" w:rsidR="003D4FB6" w:rsidRPr="00701A8C" w:rsidRDefault="003D4FB6" w:rsidP="006D3B14">
            <w:pPr>
              <w:spacing w:line="276" w:lineRule="auto"/>
              <w:rPr>
                <w:rFonts w:ascii="Arial" w:hAnsi="Arial" w:cs="Arial"/>
                <w:lang w:val="cy-GB"/>
              </w:rPr>
            </w:pPr>
          </w:p>
          <w:p w14:paraId="128C69BB" w14:textId="77777777" w:rsidR="00AC392C" w:rsidRPr="00701A8C" w:rsidRDefault="00AC392C" w:rsidP="006D3B14">
            <w:pPr>
              <w:spacing w:line="276" w:lineRule="auto"/>
              <w:rPr>
                <w:rFonts w:ascii="Arial" w:hAnsi="Arial" w:cs="Arial"/>
                <w:lang w:val="cy-GB"/>
              </w:rPr>
            </w:pPr>
          </w:p>
          <w:p w14:paraId="2FC0E741" w14:textId="77777777" w:rsidR="008A07F7" w:rsidRPr="00701A8C" w:rsidRDefault="008A07F7" w:rsidP="006D3B14">
            <w:pPr>
              <w:spacing w:line="276" w:lineRule="auto"/>
              <w:rPr>
                <w:rFonts w:ascii="Arial" w:hAnsi="Arial" w:cs="Arial"/>
                <w:lang w:val="cy-GB"/>
              </w:rPr>
            </w:pPr>
          </w:p>
          <w:p w14:paraId="1674648F" w14:textId="77777777" w:rsidR="008A07F7" w:rsidRPr="00701A8C" w:rsidRDefault="008A07F7" w:rsidP="006D3B14">
            <w:pPr>
              <w:spacing w:line="276" w:lineRule="auto"/>
              <w:rPr>
                <w:rFonts w:ascii="Arial" w:hAnsi="Arial" w:cs="Arial"/>
                <w:lang w:val="cy-GB"/>
              </w:rPr>
            </w:pPr>
          </w:p>
          <w:p w14:paraId="0A42816B" w14:textId="77777777" w:rsidR="008A07F7" w:rsidRPr="00701A8C" w:rsidRDefault="008A07F7" w:rsidP="006D3B14">
            <w:pPr>
              <w:spacing w:line="276" w:lineRule="auto"/>
              <w:rPr>
                <w:rFonts w:ascii="Arial" w:hAnsi="Arial" w:cs="Arial"/>
                <w:lang w:val="cy-GB"/>
              </w:rPr>
            </w:pPr>
          </w:p>
          <w:p w14:paraId="346B9394" w14:textId="77777777" w:rsidR="008A07F7" w:rsidRPr="00701A8C" w:rsidRDefault="008A07F7" w:rsidP="006D3B14">
            <w:pPr>
              <w:spacing w:line="276" w:lineRule="auto"/>
              <w:rPr>
                <w:rFonts w:ascii="Arial" w:hAnsi="Arial" w:cs="Arial"/>
                <w:lang w:val="cy-GB"/>
              </w:rPr>
            </w:pPr>
          </w:p>
          <w:p w14:paraId="1E0966F7" w14:textId="77777777" w:rsidR="003D4FB6" w:rsidRPr="00701A8C" w:rsidRDefault="003D4FB6" w:rsidP="006D3B14">
            <w:pPr>
              <w:spacing w:line="276" w:lineRule="auto"/>
              <w:rPr>
                <w:rFonts w:ascii="Arial" w:hAnsi="Arial" w:cs="Arial"/>
                <w:lang w:val="cy-GB"/>
              </w:rPr>
            </w:pPr>
            <w:r w:rsidRPr="00701A8C">
              <w:rPr>
                <w:rFonts w:ascii="Arial" w:hAnsi="Arial" w:cs="Arial"/>
                <w:lang w:val="cy-GB"/>
              </w:rPr>
              <w:t>Medi 2020</w:t>
            </w:r>
            <w:r w:rsidR="00B86A8E" w:rsidRPr="00701A8C">
              <w:rPr>
                <w:rFonts w:ascii="Arial" w:hAnsi="Arial" w:cs="Arial"/>
                <w:lang w:val="cy-GB"/>
              </w:rPr>
              <w:t xml:space="preserve"> ac yna yn ôl</w:t>
            </w:r>
            <w:r w:rsidR="008A07F7" w:rsidRPr="00701A8C">
              <w:rPr>
                <w:rFonts w:ascii="Arial" w:hAnsi="Arial" w:cs="Arial"/>
                <w:lang w:val="cy-GB"/>
              </w:rPr>
              <w:t xml:space="preserve"> y galw</w:t>
            </w:r>
          </w:p>
          <w:p w14:paraId="69BFCF2B" w14:textId="77777777" w:rsidR="003D4FB6" w:rsidRPr="00701A8C" w:rsidRDefault="003D4FB6" w:rsidP="006D3B14">
            <w:pPr>
              <w:spacing w:line="276" w:lineRule="auto"/>
              <w:rPr>
                <w:rFonts w:ascii="Arial" w:hAnsi="Arial" w:cs="Arial"/>
                <w:lang w:val="cy-GB"/>
              </w:rPr>
            </w:pPr>
          </w:p>
          <w:p w14:paraId="7E7BA2B9" w14:textId="77777777" w:rsidR="003D4FB6" w:rsidRPr="00701A8C" w:rsidRDefault="003D4FB6" w:rsidP="006D3B14">
            <w:pPr>
              <w:spacing w:line="276" w:lineRule="auto"/>
              <w:rPr>
                <w:rFonts w:ascii="Arial" w:hAnsi="Arial" w:cs="Arial"/>
                <w:lang w:val="cy-GB"/>
              </w:rPr>
            </w:pPr>
          </w:p>
          <w:p w14:paraId="681E87F1" w14:textId="77777777" w:rsidR="003D4FB6" w:rsidRPr="00701A8C" w:rsidRDefault="003D4FB6" w:rsidP="006D3B14">
            <w:pPr>
              <w:spacing w:line="276" w:lineRule="auto"/>
              <w:rPr>
                <w:rFonts w:ascii="Arial" w:hAnsi="Arial" w:cs="Arial"/>
                <w:lang w:val="cy-GB"/>
              </w:rPr>
            </w:pPr>
          </w:p>
          <w:p w14:paraId="765228C0" w14:textId="77777777" w:rsidR="003D4FB6" w:rsidRPr="00701A8C" w:rsidRDefault="003D4FB6" w:rsidP="006D3B14">
            <w:pPr>
              <w:spacing w:line="276" w:lineRule="auto"/>
              <w:rPr>
                <w:rFonts w:ascii="Arial" w:hAnsi="Arial" w:cs="Arial"/>
                <w:lang w:val="cy-GB"/>
              </w:rPr>
            </w:pPr>
          </w:p>
          <w:p w14:paraId="48F245C9" w14:textId="77777777" w:rsidR="00CC6776" w:rsidRPr="00701A8C" w:rsidRDefault="003D4FB6" w:rsidP="006D3B14">
            <w:pPr>
              <w:spacing w:line="276" w:lineRule="auto"/>
              <w:rPr>
                <w:rFonts w:ascii="Arial" w:hAnsi="Arial" w:cs="Arial"/>
                <w:lang w:val="cy-GB"/>
              </w:rPr>
            </w:pPr>
            <w:r w:rsidRPr="00701A8C">
              <w:rPr>
                <w:rFonts w:ascii="Arial" w:hAnsi="Arial" w:cs="Arial"/>
                <w:lang w:val="cy-GB"/>
              </w:rPr>
              <w:t>Medi 2020</w:t>
            </w:r>
          </w:p>
        </w:tc>
      </w:tr>
      <w:tr w:rsidR="00E76B6E" w:rsidRPr="00701A8C" w14:paraId="007F61B5" w14:textId="77777777" w:rsidTr="00EA7198">
        <w:tc>
          <w:tcPr>
            <w:tcW w:w="1399" w:type="dxa"/>
          </w:tcPr>
          <w:p w14:paraId="78B78F1C" w14:textId="77777777" w:rsidR="00E76B6E" w:rsidRPr="00701A8C" w:rsidRDefault="00E76B6E" w:rsidP="006D3B14">
            <w:pPr>
              <w:spacing w:line="276" w:lineRule="auto"/>
              <w:jc w:val="both"/>
              <w:rPr>
                <w:rFonts w:ascii="Arial" w:hAnsi="Arial" w:cs="Arial"/>
                <w:lang w:val="cy-GB"/>
              </w:rPr>
            </w:pPr>
            <w:r w:rsidRPr="00701A8C">
              <w:rPr>
                <w:rFonts w:ascii="Arial" w:hAnsi="Arial" w:cs="Arial"/>
                <w:lang w:val="cy-GB"/>
              </w:rPr>
              <w:t>Deilliant</w:t>
            </w:r>
          </w:p>
        </w:tc>
        <w:tc>
          <w:tcPr>
            <w:tcW w:w="8660" w:type="dxa"/>
            <w:gridSpan w:val="2"/>
          </w:tcPr>
          <w:p w14:paraId="34FA0F0C" w14:textId="251BECCE" w:rsidR="00BD4A5F" w:rsidRDefault="00340767" w:rsidP="006D3B14">
            <w:pPr>
              <w:spacing w:line="276" w:lineRule="auto"/>
              <w:jc w:val="both"/>
              <w:rPr>
                <w:rFonts w:ascii="Arial" w:hAnsi="Arial" w:cs="Arial"/>
                <w:lang w:val="cy-GB"/>
              </w:rPr>
            </w:pPr>
            <w:r w:rsidRPr="00701A8C">
              <w:rPr>
                <w:rFonts w:ascii="Arial" w:hAnsi="Arial" w:cs="Arial"/>
                <w:lang w:val="cy-GB"/>
              </w:rPr>
              <w:t>Fod</w:t>
            </w:r>
            <w:r w:rsidR="00E76B6E" w:rsidRPr="00701A8C">
              <w:rPr>
                <w:rFonts w:ascii="Arial" w:hAnsi="Arial" w:cs="Arial"/>
                <w:lang w:val="cy-GB"/>
              </w:rPr>
              <w:t xml:space="preserve"> </w:t>
            </w:r>
            <w:r w:rsidR="00041E41" w:rsidRPr="00701A8C">
              <w:rPr>
                <w:rFonts w:ascii="Arial" w:hAnsi="Arial" w:cs="Arial"/>
                <w:lang w:val="cy-GB"/>
              </w:rPr>
              <w:t xml:space="preserve">gan </w:t>
            </w:r>
            <w:r w:rsidR="00E76B6E" w:rsidRPr="00701A8C">
              <w:rPr>
                <w:rFonts w:ascii="Arial" w:hAnsi="Arial" w:cs="Arial"/>
                <w:lang w:val="cy-GB"/>
              </w:rPr>
              <w:t xml:space="preserve">y </w:t>
            </w:r>
            <w:r w:rsidRPr="00701A8C">
              <w:rPr>
                <w:rFonts w:ascii="Arial" w:hAnsi="Arial" w:cs="Arial"/>
                <w:lang w:val="cy-GB"/>
              </w:rPr>
              <w:t>gweithlu</w:t>
            </w:r>
            <w:r w:rsidR="00E76B6E" w:rsidRPr="00701A8C">
              <w:rPr>
                <w:rFonts w:ascii="Arial" w:hAnsi="Arial" w:cs="Arial"/>
                <w:lang w:val="cy-GB"/>
              </w:rPr>
              <w:t xml:space="preserve">, beth bynnag eu swyddi, </w:t>
            </w:r>
            <w:r w:rsidR="00513A7F">
              <w:rPr>
                <w:rFonts w:ascii="Arial" w:hAnsi="Arial" w:cs="Arial"/>
                <w:lang w:val="cy-GB"/>
              </w:rPr>
              <w:t>d</w:t>
            </w:r>
            <w:r w:rsidR="00E76B6E" w:rsidRPr="00701A8C">
              <w:rPr>
                <w:rFonts w:ascii="Arial" w:hAnsi="Arial" w:cs="Arial"/>
                <w:lang w:val="cy-GB"/>
              </w:rPr>
              <w:t>deall</w:t>
            </w:r>
            <w:r w:rsidRPr="00701A8C">
              <w:rPr>
                <w:rFonts w:ascii="Arial" w:hAnsi="Arial" w:cs="Arial"/>
                <w:lang w:val="cy-GB"/>
              </w:rPr>
              <w:t xml:space="preserve">twriaeth </w:t>
            </w:r>
            <w:r w:rsidR="0004457D">
              <w:rPr>
                <w:rFonts w:ascii="Arial" w:hAnsi="Arial" w:cs="Arial"/>
                <w:lang w:val="cy-GB"/>
              </w:rPr>
              <w:t>d</w:t>
            </w:r>
            <w:r w:rsidR="00513A7F">
              <w:rPr>
                <w:rFonts w:ascii="Arial" w:hAnsi="Arial" w:cs="Arial"/>
                <w:lang w:val="cy-GB"/>
              </w:rPr>
              <w:t xml:space="preserve">rylwyr </w:t>
            </w:r>
            <w:r w:rsidRPr="00701A8C">
              <w:rPr>
                <w:rFonts w:ascii="Arial" w:hAnsi="Arial" w:cs="Arial"/>
                <w:lang w:val="cy-GB"/>
              </w:rPr>
              <w:t>o’r maes</w:t>
            </w:r>
            <w:r w:rsidR="00E76B6E" w:rsidRPr="00701A8C">
              <w:rPr>
                <w:rFonts w:ascii="Arial" w:hAnsi="Arial" w:cs="Arial"/>
                <w:lang w:val="cy-GB"/>
              </w:rPr>
              <w:t xml:space="preserve"> ac yn hyderus i weithredu ar eu dyletswydd tuag at unigolion a grwpiau s</w:t>
            </w:r>
            <w:r w:rsidR="004C7940" w:rsidRPr="00701A8C">
              <w:rPr>
                <w:rFonts w:ascii="Arial" w:hAnsi="Arial" w:cs="Arial"/>
                <w:lang w:val="cy-GB"/>
              </w:rPr>
              <w:t xml:space="preserve">ydd </w:t>
            </w:r>
            <w:r w:rsidR="00041E41" w:rsidRPr="00701A8C">
              <w:rPr>
                <w:rFonts w:ascii="Arial" w:hAnsi="Arial" w:cs="Arial"/>
                <w:lang w:val="cy-GB"/>
              </w:rPr>
              <w:t>â</w:t>
            </w:r>
            <w:r w:rsidR="00333A81" w:rsidRPr="00701A8C">
              <w:rPr>
                <w:rFonts w:ascii="Arial" w:hAnsi="Arial" w:cs="Arial"/>
                <w:lang w:val="cy-GB"/>
              </w:rPr>
              <w:t xml:space="preserve"> </w:t>
            </w:r>
            <w:r w:rsidR="004C7940" w:rsidRPr="00701A8C">
              <w:rPr>
                <w:rFonts w:ascii="Arial" w:hAnsi="Arial" w:cs="Arial"/>
                <w:lang w:val="cy-GB"/>
              </w:rPr>
              <w:t xml:space="preserve">nodweddion gwarchodedig. </w:t>
            </w:r>
            <w:r w:rsidR="00E76B6E" w:rsidRPr="00701A8C">
              <w:rPr>
                <w:rFonts w:ascii="Arial" w:hAnsi="Arial" w:cs="Arial"/>
                <w:lang w:val="cy-GB"/>
              </w:rPr>
              <w:t>Bydd yr Aelodau Etholedig hefyd yn deall ac yn fwy hyderus yn eu dyletswydd i</w:t>
            </w:r>
            <w:r w:rsidR="006A261F" w:rsidRPr="00701A8C">
              <w:rPr>
                <w:rFonts w:ascii="Arial" w:hAnsi="Arial" w:cs="Arial"/>
                <w:lang w:val="cy-GB"/>
              </w:rPr>
              <w:t xml:space="preserve"> herio a gwneud penderfyniadau.</w:t>
            </w:r>
          </w:p>
          <w:p w14:paraId="78200C28" w14:textId="77777777" w:rsidR="00AF4A7D" w:rsidRPr="00701A8C" w:rsidRDefault="00AF4A7D" w:rsidP="006D3B14">
            <w:pPr>
              <w:spacing w:line="276" w:lineRule="auto"/>
              <w:jc w:val="both"/>
              <w:rPr>
                <w:rFonts w:ascii="Arial" w:hAnsi="Arial" w:cs="Arial"/>
                <w:lang w:val="cy-GB"/>
              </w:rPr>
            </w:pPr>
          </w:p>
        </w:tc>
      </w:tr>
      <w:tr w:rsidR="00BD4A5F" w:rsidRPr="00701A8C" w14:paraId="05767FA7" w14:textId="77777777" w:rsidTr="00EA7198">
        <w:tc>
          <w:tcPr>
            <w:tcW w:w="1399" w:type="dxa"/>
          </w:tcPr>
          <w:p w14:paraId="31D403F1" w14:textId="77777777" w:rsidR="00BD4A5F" w:rsidRPr="00701A8C" w:rsidRDefault="00BD4A5F" w:rsidP="006D3B14">
            <w:pPr>
              <w:jc w:val="both"/>
              <w:rPr>
                <w:rFonts w:ascii="Arial" w:hAnsi="Arial" w:cs="Arial"/>
                <w:lang w:val="cy-GB"/>
              </w:rPr>
            </w:pPr>
            <w:r>
              <w:rPr>
                <w:rFonts w:ascii="Arial" w:hAnsi="Arial" w:cs="Arial"/>
                <w:lang w:val="cy-GB"/>
              </w:rPr>
              <w:t>Mesur</w:t>
            </w:r>
          </w:p>
        </w:tc>
        <w:tc>
          <w:tcPr>
            <w:tcW w:w="8660" w:type="dxa"/>
            <w:gridSpan w:val="2"/>
          </w:tcPr>
          <w:p w14:paraId="2DA80E51" w14:textId="77777777" w:rsidR="00BD4A5F" w:rsidRPr="00FB7184" w:rsidRDefault="00BD4A5F" w:rsidP="00BD4A5F">
            <w:pPr>
              <w:spacing w:line="276" w:lineRule="auto"/>
              <w:jc w:val="both"/>
              <w:rPr>
                <w:rFonts w:ascii="Arial" w:hAnsi="Arial" w:cs="Arial"/>
                <w:lang w:val="cy-GB"/>
              </w:rPr>
            </w:pPr>
            <w:r w:rsidRPr="00FB7184">
              <w:rPr>
                <w:rFonts w:ascii="Arial" w:hAnsi="Arial" w:cs="Arial"/>
                <w:lang w:val="cy-GB"/>
              </w:rPr>
              <w:t xml:space="preserve">Er mwyn mesur llwyddiant byddwn yn </w:t>
            </w:r>
            <w:r w:rsidR="00B058A0" w:rsidRPr="00FB7184">
              <w:rPr>
                <w:rFonts w:ascii="Arial" w:hAnsi="Arial" w:cs="Arial"/>
                <w:lang w:val="cy-GB"/>
              </w:rPr>
              <w:t xml:space="preserve">cynnal arolwg i </w:t>
            </w:r>
            <w:r w:rsidRPr="00FB7184">
              <w:rPr>
                <w:rFonts w:ascii="Arial" w:hAnsi="Arial" w:cs="Arial"/>
                <w:lang w:val="cy-GB"/>
              </w:rPr>
              <w:t>asesu dealltwriaeth, gan sefydlu gwaelodlin yn 2020 ac ail wneud yn 2024.</w:t>
            </w:r>
          </w:p>
          <w:p w14:paraId="233A0FA2" w14:textId="77777777" w:rsidR="00BD4A5F" w:rsidRPr="00701A8C" w:rsidRDefault="00BD4A5F" w:rsidP="006D3B14">
            <w:pPr>
              <w:jc w:val="both"/>
              <w:rPr>
                <w:rFonts w:ascii="Arial" w:hAnsi="Arial" w:cs="Arial"/>
                <w:lang w:val="cy-GB"/>
              </w:rPr>
            </w:pPr>
          </w:p>
        </w:tc>
      </w:tr>
    </w:tbl>
    <w:p w14:paraId="6CD7F413" w14:textId="77777777" w:rsidR="007920B4" w:rsidRDefault="007920B4" w:rsidP="006D3B14">
      <w:pPr>
        <w:spacing w:after="0"/>
        <w:ind w:left="1440" w:hanging="1440"/>
        <w:jc w:val="both"/>
        <w:rPr>
          <w:rFonts w:ascii="Arial" w:hAnsi="Arial" w:cs="Arial"/>
          <w:b/>
          <w:lang w:val="cy-GB"/>
        </w:rPr>
      </w:pPr>
    </w:p>
    <w:p w14:paraId="2E0BD192" w14:textId="2A6B2E32" w:rsidR="00C3106C" w:rsidRPr="00701A8C" w:rsidRDefault="005674D1" w:rsidP="006D3B14">
      <w:pPr>
        <w:spacing w:after="0"/>
        <w:ind w:left="1440" w:hanging="1440"/>
        <w:jc w:val="both"/>
        <w:rPr>
          <w:rFonts w:ascii="Arial" w:hAnsi="Arial" w:cs="Arial"/>
          <w:b/>
          <w:lang w:val="cy-GB"/>
        </w:rPr>
      </w:pPr>
      <w:r w:rsidRPr="00701A8C">
        <w:rPr>
          <w:rFonts w:ascii="Arial" w:hAnsi="Arial" w:cs="Arial"/>
          <w:b/>
          <w:lang w:val="cy-GB"/>
        </w:rPr>
        <w:t>Amcan</w:t>
      </w:r>
      <w:r w:rsidR="00C519D5" w:rsidRPr="00701A8C">
        <w:rPr>
          <w:rFonts w:ascii="Arial" w:hAnsi="Arial" w:cs="Arial"/>
          <w:b/>
          <w:lang w:val="cy-GB"/>
        </w:rPr>
        <w:t xml:space="preserve"> 2</w:t>
      </w:r>
      <w:r w:rsidR="00345AA3" w:rsidRPr="00701A8C">
        <w:rPr>
          <w:rFonts w:ascii="Arial" w:hAnsi="Arial" w:cs="Arial"/>
          <w:b/>
          <w:lang w:val="cy-GB"/>
        </w:rPr>
        <w:t xml:space="preserve">: </w:t>
      </w:r>
      <w:r w:rsidR="009C3795" w:rsidRPr="00701A8C">
        <w:rPr>
          <w:rFonts w:ascii="Arial" w:hAnsi="Arial" w:cs="Arial"/>
          <w:b/>
          <w:lang w:val="cy-GB"/>
        </w:rPr>
        <w:tab/>
      </w:r>
      <w:r w:rsidR="00C3106C" w:rsidRPr="00701A8C">
        <w:rPr>
          <w:rFonts w:ascii="Arial" w:hAnsi="Arial" w:cs="Arial"/>
          <w:b/>
          <w:lang w:val="cy-GB"/>
        </w:rPr>
        <w:t xml:space="preserve">Gwella’r wybodaeth sydd gennym </w:t>
      </w:r>
      <w:r w:rsidR="00445502" w:rsidRPr="00701A8C">
        <w:rPr>
          <w:rFonts w:ascii="Arial" w:hAnsi="Arial" w:cs="Arial"/>
          <w:b/>
          <w:lang w:val="cy-GB"/>
        </w:rPr>
        <w:t xml:space="preserve">gan </w:t>
      </w:r>
      <w:r w:rsidR="002C7152" w:rsidRPr="00701A8C">
        <w:rPr>
          <w:rFonts w:ascii="Arial" w:hAnsi="Arial" w:cs="Arial"/>
          <w:b/>
          <w:lang w:val="cy-GB"/>
        </w:rPr>
        <w:t xml:space="preserve">ac am </w:t>
      </w:r>
      <w:r w:rsidR="004C711F" w:rsidRPr="00701A8C">
        <w:rPr>
          <w:rFonts w:ascii="Arial" w:hAnsi="Arial" w:cs="Arial"/>
          <w:b/>
          <w:lang w:val="cy-GB"/>
        </w:rPr>
        <w:t>bobl</w:t>
      </w:r>
      <w:r w:rsidR="003F4E9C" w:rsidRPr="00701A8C">
        <w:rPr>
          <w:rFonts w:ascii="Arial" w:hAnsi="Arial" w:cs="Arial"/>
          <w:b/>
          <w:lang w:val="cy-GB"/>
        </w:rPr>
        <w:t xml:space="preserve"> </w:t>
      </w:r>
      <w:r w:rsidR="00F60AA4" w:rsidRPr="00701A8C">
        <w:rPr>
          <w:rFonts w:ascii="Arial" w:hAnsi="Arial" w:cs="Arial"/>
          <w:b/>
          <w:lang w:val="cy-GB"/>
        </w:rPr>
        <w:t>gyda</w:t>
      </w:r>
      <w:r w:rsidR="00686662" w:rsidRPr="00701A8C">
        <w:rPr>
          <w:rFonts w:ascii="Arial" w:hAnsi="Arial" w:cs="Arial"/>
          <w:b/>
          <w:lang w:val="cy-GB"/>
        </w:rPr>
        <w:t xml:space="preserve"> nodweddion gwarchodedig</w:t>
      </w:r>
    </w:p>
    <w:p w14:paraId="16738A19" w14:textId="77777777" w:rsidR="00C74555" w:rsidRPr="00701A8C" w:rsidRDefault="00C74555" w:rsidP="006D3B14">
      <w:pPr>
        <w:spacing w:after="0"/>
        <w:ind w:left="1440" w:hanging="1440"/>
        <w:jc w:val="both"/>
        <w:rPr>
          <w:rFonts w:ascii="Arial" w:hAnsi="Arial" w:cs="Arial"/>
          <w:b/>
          <w:lang w:val="cy-GB"/>
        </w:rPr>
      </w:pPr>
    </w:p>
    <w:tbl>
      <w:tblPr>
        <w:tblStyle w:val="GridTabl"/>
        <w:tblW w:w="10065" w:type="dxa"/>
        <w:tblInd w:w="-5" w:type="dxa"/>
        <w:tblLook w:val="04A0" w:firstRow="1" w:lastRow="0" w:firstColumn="1" w:lastColumn="0" w:noHBand="0" w:noVBand="1"/>
      </w:tblPr>
      <w:tblGrid>
        <w:gridCol w:w="1418"/>
        <w:gridCol w:w="7229"/>
        <w:gridCol w:w="1418"/>
      </w:tblGrid>
      <w:tr w:rsidR="001F736D" w:rsidRPr="00701A8C" w14:paraId="7B0BB7B8" w14:textId="77777777" w:rsidTr="00CB27FA">
        <w:tc>
          <w:tcPr>
            <w:tcW w:w="1418" w:type="dxa"/>
          </w:tcPr>
          <w:p w14:paraId="698597D1" w14:textId="77777777" w:rsidR="001F736D" w:rsidRPr="00701A8C" w:rsidRDefault="001F736D" w:rsidP="006D3B14">
            <w:pPr>
              <w:spacing w:line="276" w:lineRule="auto"/>
              <w:jc w:val="both"/>
              <w:rPr>
                <w:rFonts w:ascii="Arial" w:hAnsi="Arial" w:cs="Arial"/>
                <w:lang w:val="cy-GB"/>
              </w:rPr>
            </w:pPr>
            <w:r w:rsidRPr="00701A8C">
              <w:rPr>
                <w:rFonts w:ascii="Arial" w:hAnsi="Arial" w:cs="Arial"/>
                <w:lang w:val="cy-GB"/>
              </w:rPr>
              <w:t>Pam?</w:t>
            </w:r>
          </w:p>
        </w:tc>
        <w:tc>
          <w:tcPr>
            <w:tcW w:w="8647" w:type="dxa"/>
            <w:gridSpan w:val="2"/>
          </w:tcPr>
          <w:p w14:paraId="451E0DFF" w14:textId="77777777" w:rsidR="00D13548" w:rsidRPr="00701A8C" w:rsidRDefault="00345AA3" w:rsidP="006D3B14">
            <w:pPr>
              <w:spacing w:line="276" w:lineRule="auto"/>
              <w:jc w:val="both"/>
              <w:rPr>
                <w:rFonts w:ascii="Arial" w:hAnsi="Arial" w:cs="Arial"/>
                <w:lang w:val="cy-GB"/>
              </w:rPr>
            </w:pPr>
            <w:r w:rsidRPr="00701A8C">
              <w:rPr>
                <w:rFonts w:ascii="Arial" w:hAnsi="Arial" w:cs="Arial"/>
                <w:lang w:val="cy-GB"/>
              </w:rPr>
              <w:t xml:space="preserve">Mae rhoi pobl Gwynedd yn ganolog i bopeth rydym yn ei wneud yn gonglfaen i’r ffordd mae’r Cyngor yn gweithio, ac mae hynny wrth gwrs yn cynnwys pobl </w:t>
            </w:r>
            <w:r w:rsidR="00F60AA4" w:rsidRPr="00701A8C">
              <w:rPr>
                <w:rFonts w:ascii="Arial" w:hAnsi="Arial" w:cs="Arial"/>
                <w:lang w:val="cy-GB"/>
              </w:rPr>
              <w:t>gyda</w:t>
            </w:r>
            <w:r w:rsidRPr="00701A8C">
              <w:rPr>
                <w:rFonts w:ascii="Arial" w:hAnsi="Arial" w:cs="Arial"/>
                <w:lang w:val="cy-GB"/>
              </w:rPr>
              <w:t xml:space="preserve"> nodw</w:t>
            </w:r>
            <w:r w:rsidR="004C7940" w:rsidRPr="00701A8C">
              <w:rPr>
                <w:rFonts w:ascii="Arial" w:hAnsi="Arial" w:cs="Arial"/>
                <w:lang w:val="cy-GB"/>
              </w:rPr>
              <w:t xml:space="preserve">eddion gwarchodedig gwahanol. </w:t>
            </w:r>
            <w:r w:rsidRPr="00701A8C">
              <w:rPr>
                <w:rFonts w:ascii="Arial" w:hAnsi="Arial" w:cs="Arial"/>
                <w:lang w:val="cy-GB"/>
              </w:rPr>
              <w:t>Nid yw’n bosib gwneud hynny heb dderbyn a gweithredu ar f</w:t>
            </w:r>
            <w:r w:rsidR="004C7940" w:rsidRPr="00701A8C">
              <w:rPr>
                <w:rFonts w:ascii="Arial" w:hAnsi="Arial" w:cs="Arial"/>
                <w:lang w:val="cy-GB"/>
              </w:rPr>
              <w:t xml:space="preserve">arn arbenigol y bobl dan sylw. </w:t>
            </w:r>
            <w:r w:rsidRPr="00701A8C">
              <w:rPr>
                <w:rFonts w:ascii="Arial" w:hAnsi="Arial" w:cs="Arial"/>
                <w:lang w:val="cy-GB"/>
              </w:rPr>
              <w:t xml:space="preserve">Mae’n ofynnol i ni wneud hynny hefyd yn unol â chanllawiau Asesu Effaith Cydraddoldeb Deddf Cydraddoldeb 2010 fel mae’n </w:t>
            </w:r>
            <w:r w:rsidR="004C7940" w:rsidRPr="00701A8C">
              <w:rPr>
                <w:rFonts w:ascii="Arial" w:hAnsi="Arial" w:cs="Arial"/>
                <w:lang w:val="cy-GB"/>
              </w:rPr>
              <w:t xml:space="preserve">cael ei weithredu yng Nghymru. </w:t>
            </w:r>
          </w:p>
          <w:p w14:paraId="2D0BC25C" w14:textId="77777777" w:rsidR="00D13548" w:rsidRPr="00701A8C" w:rsidRDefault="00D13548" w:rsidP="006D3B14">
            <w:pPr>
              <w:spacing w:line="276" w:lineRule="auto"/>
              <w:jc w:val="both"/>
              <w:rPr>
                <w:rFonts w:ascii="Arial" w:hAnsi="Arial" w:cs="Arial"/>
                <w:lang w:val="cy-GB"/>
              </w:rPr>
            </w:pPr>
          </w:p>
          <w:p w14:paraId="372C0B47" w14:textId="77777777" w:rsidR="001F736D" w:rsidRPr="00701A8C" w:rsidRDefault="00017ED3" w:rsidP="006D3B14">
            <w:pPr>
              <w:spacing w:line="276" w:lineRule="auto"/>
              <w:jc w:val="both"/>
              <w:rPr>
                <w:rFonts w:ascii="Arial" w:hAnsi="Arial" w:cs="Arial"/>
                <w:lang w:val="cy-GB"/>
              </w:rPr>
            </w:pPr>
            <w:r w:rsidRPr="00701A8C">
              <w:rPr>
                <w:rFonts w:ascii="Arial" w:hAnsi="Arial" w:cs="Arial"/>
                <w:lang w:val="cy-GB"/>
              </w:rPr>
              <w:t>Mae gwybodaeth wedi ei gasglu am bobl Gwynedd e.e. Asesiad Llesiant Bwrdd Gwasanaethau Cyhoeddus Gwynedd a Môn, ymatebion i arolygon Cyngor Gwynedd fel Her Gwynedd a “Pa Wasanaethau sy’n Bwysig i Chi?” a</w:t>
            </w:r>
            <w:r w:rsidR="00E13BD4">
              <w:rPr>
                <w:rFonts w:ascii="Arial" w:hAnsi="Arial" w:cs="Arial"/>
                <w:lang w:val="cy-GB"/>
              </w:rPr>
              <w:t>c wrth gwrs gwybodaeth gan ein h</w:t>
            </w:r>
            <w:r w:rsidRPr="00701A8C">
              <w:rPr>
                <w:rFonts w:ascii="Arial" w:hAnsi="Arial" w:cs="Arial"/>
                <w:lang w:val="cy-GB"/>
              </w:rPr>
              <w:t>adrannau.  Eto rydym wedi adnabod nad ydym fel Cyngor yn gwneud digon i sicrhau fod llais y bobl gyda nodweddion gwarchodedig yn cael ei gynnwys yn naturiol o ddydd i ddydd wrth wneud penderfyniadau ynglŷn â newid gwasanaeth</w:t>
            </w:r>
            <w:r w:rsidR="00E13BD4">
              <w:rPr>
                <w:rFonts w:ascii="Arial" w:hAnsi="Arial" w:cs="Arial"/>
                <w:lang w:val="cy-GB"/>
              </w:rPr>
              <w:t>a</w:t>
            </w:r>
            <w:r w:rsidRPr="00701A8C">
              <w:rPr>
                <w:rFonts w:ascii="Arial" w:hAnsi="Arial" w:cs="Arial"/>
                <w:lang w:val="cy-GB"/>
              </w:rPr>
              <w:t xml:space="preserve">u (yn arbennig y penderfyniadau hynny sydd ddim yn </w:t>
            </w:r>
            <w:r w:rsidR="00E13BD4">
              <w:rPr>
                <w:rFonts w:ascii="Arial" w:hAnsi="Arial" w:cs="Arial"/>
                <w:lang w:val="cy-GB"/>
              </w:rPr>
              <w:t>derbyn</w:t>
            </w:r>
            <w:r w:rsidRPr="00701A8C">
              <w:rPr>
                <w:rFonts w:ascii="Arial" w:hAnsi="Arial" w:cs="Arial"/>
                <w:lang w:val="cy-GB"/>
              </w:rPr>
              <w:t xml:space="preserve"> sylw’r Cabinet).</w:t>
            </w:r>
          </w:p>
          <w:p w14:paraId="2FB9840D" w14:textId="77777777" w:rsidR="001F736D" w:rsidRPr="00701A8C" w:rsidRDefault="001F736D" w:rsidP="006D3B14">
            <w:pPr>
              <w:spacing w:line="276" w:lineRule="auto"/>
              <w:jc w:val="both"/>
              <w:rPr>
                <w:rFonts w:ascii="Arial" w:hAnsi="Arial" w:cs="Arial"/>
                <w:b/>
                <w:lang w:val="cy-GB"/>
              </w:rPr>
            </w:pPr>
          </w:p>
        </w:tc>
      </w:tr>
      <w:tr w:rsidR="00CC6776" w:rsidRPr="00701A8C" w14:paraId="1E404560" w14:textId="77777777" w:rsidTr="007D46D7">
        <w:tc>
          <w:tcPr>
            <w:tcW w:w="1418" w:type="dxa"/>
          </w:tcPr>
          <w:p w14:paraId="0B93F540" w14:textId="77777777" w:rsidR="00CC6776" w:rsidRPr="00701A8C" w:rsidRDefault="00ED735D" w:rsidP="006D3B14">
            <w:pPr>
              <w:spacing w:line="276" w:lineRule="auto"/>
              <w:jc w:val="both"/>
              <w:rPr>
                <w:rFonts w:ascii="Arial" w:hAnsi="Arial" w:cs="Arial"/>
                <w:lang w:val="cy-GB"/>
              </w:rPr>
            </w:pPr>
            <w:r w:rsidRPr="00701A8C">
              <w:rPr>
                <w:rFonts w:ascii="Arial" w:hAnsi="Arial" w:cs="Arial"/>
                <w:lang w:val="cy-GB"/>
              </w:rPr>
              <w:t>Sut?</w:t>
            </w:r>
          </w:p>
        </w:tc>
        <w:tc>
          <w:tcPr>
            <w:tcW w:w="7229" w:type="dxa"/>
          </w:tcPr>
          <w:p w14:paraId="46343ED7" w14:textId="040DB732" w:rsidR="00ED735D" w:rsidRPr="00BE0B19" w:rsidRDefault="00790F5D" w:rsidP="006D3B14">
            <w:pPr>
              <w:spacing w:line="276" w:lineRule="auto"/>
              <w:jc w:val="both"/>
              <w:rPr>
                <w:rFonts w:ascii="Arial" w:hAnsi="Arial" w:cs="Arial"/>
                <w:lang w:val="cy-GB"/>
              </w:rPr>
            </w:pPr>
            <w:r w:rsidRPr="00701A8C">
              <w:rPr>
                <w:rFonts w:ascii="Arial" w:hAnsi="Arial" w:cs="Arial"/>
                <w:lang w:val="cy-GB"/>
              </w:rPr>
              <w:t xml:space="preserve">1. </w:t>
            </w:r>
            <w:r w:rsidR="00B23B73" w:rsidRPr="00701A8C">
              <w:rPr>
                <w:rFonts w:ascii="Arial" w:hAnsi="Arial" w:cs="Arial"/>
                <w:lang w:val="cy-GB"/>
              </w:rPr>
              <w:t>Er mwyn deall unrhyw r</w:t>
            </w:r>
            <w:r w:rsidR="00ED735D" w:rsidRPr="00701A8C">
              <w:rPr>
                <w:rFonts w:ascii="Arial" w:hAnsi="Arial" w:cs="Arial"/>
                <w:lang w:val="cy-GB"/>
              </w:rPr>
              <w:t>wystrau sy’n wynebu pobl Gwynedd sydd â gwahanol nodweddion gwarchodedig wrth ymwneud â’r Cyngor</w:t>
            </w:r>
            <w:r w:rsidR="00E13BD4">
              <w:rPr>
                <w:rFonts w:ascii="Arial" w:hAnsi="Arial" w:cs="Arial"/>
                <w:lang w:val="cy-GB"/>
              </w:rPr>
              <w:t>,</w:t>
            </w:r>
            <w:r w:rsidR="00ED735D" w:rsidRPr="00701A8C">
              <w:rPr>
                <w:rFonts w:ascii="Arial" w:hAnsi="Arial" w:cs="Arial"/>
                <w:lang w:val="cy-GB"/>
              </w:rPr>
              <w:t xml:space="preserve"> byddwn yn cynnal arolwg cyhoeddus trylwyr er mwyn </w:t>
            </w:r>
            <w:r w:rsidR="00ED735D" w:rsidRPr="00BE0B19">
              <w:rPr>
                <w:rFonts w:ascii="Arial" w:hAnsi="Arial" w:cs="Arial"/>
                <w:lang w:val="cy-GB"/>
              </w:rPr>
              <w:t xml:space="preserve">adnabod beth yw’r </w:t>
            </w:r>
            <w:r w:rsidR="00041E41" w:rsidRPr="00BE0B19">
              <w:rPr>
                <w:rFonts w:ascii="Arial" w:hAnsi="Arial" w:cs="Arial"/>
                <w:lang w:val="cy-GB"/>
              </w:rPr>
              <w:t xml:space="preserve">rhwystrau hynny </w:t>
            </w:r>
            <w:r w:rsidR="00ED735D" w:rsidRPr="00BE0B19">
              <w:rPr>
                <w:rFonts w:ascii="Arial" w:hAnsi="Arial" w:cs="Arial"/>
                <w:lang w:val="cy-GB"/>
              </w:rPr>
              <w:t xml:space="preserve">a’r hyn y gallwn ei wneud er mwyn </w:t>
            </w:r>
            <w:r w:rsidR="004C7940" w:rsidRPr="00BE0B19">
              <w:rPr>
                <w:rFonts w:ascii="Arial" w:hAnsi="Arial" w:cs="Arial"/>
                <w:lang w:val="cy-GB"/>
              </w:rPr>
              <w:t>ymateb.</w:t>
            </w:r>
            <w:r w:rsidR="007920B4" w:rsidRPr="00BE0B19">
              <w:rPr>
                <w:rFonts w:ascii="Arial" w:hAnsi="Arial" w:cs="Arial"/>
                <w:lang w:val="cy-GB"/>
              </w:rPr>
              <w:t xml:space="preserve">  Bydd y gwaith yma’n cynnwys amrywiaeth o wahanol ddulliau er mwyn cyrraedd croes-doriad o bobl, yn enwedig y rhai sydd ddim fel arfer yn cymryd rhan</w:t>
            </w:r>
            <w:r w:rsidR="00345AA3" w:rsidRPr="00BE0B19">
              <w:rPr>
                <w:rFonts w:ascii="Arial" w:hAnsi="Arial" w:cs="Arial"/>
                <w:lang w:val="cy-GB"/>
              </w:rPr>
              <w:t>.</w:t>
            </w:r>
            <w:r w:rsidR="008D75D8" w:rsidRPr="00BE0B19">
              <w:rPr>
                <w:rFonts w:ascii="Arial" w:hAnsi="Arial" w:cs="Arial"/>
                <w:lang w:val="cy-GB"/>
              </w:rPr>
              <w:t xml:space="preserve"> Byddwn yn sicrhau cyfrinachedd y rhai sy’n cymryd rhan.</w:t>
            </w:r>
          </w:p>
          <w:p w14:paraId="5D5B867C" w14:textId="77777777" w:rsidR="00ED735D" w:rsidRPr="00BE0B19" w:rsidRDefault="00ED735D" w:rsidP="006D3B14">
            <w:pPr>
              <w:spacing w:line="276" w:lineRule="auto"/>
              <w:jc w:val="both"/>
              <w:rPr>
                <w:rFonts w:ascii="Arial" w:hAnsi="Arial" w:cs="Arial"/>
                <w:lang w:val="cy-GB"/>
              </w:rPr>
            </w:pPr>
          </w:p>
          <w:p w14:paraId="1B432EB9" w14:textId="142D9393" w:rsidR="00ED735D" w:rsidRPr="00701A8C" w:rsidRDefault="00605410" w:rsidP="006D3B14">
            <w:pPr>
              <w:spacing w:line="276" w:lineRule="auto"/>
              <w:jc w:val="both"/>
              <w:rPr>
                <w:rFonts w:ascii="Arial" w:hAnsi="Arial" w:cs="Arial"/>
                <w:lang w:val="cy-GB"/>
              </w:rPr>
            </w:pPr>
            <w:r w:rsidRPr="00BE0B19">
              <w:rPr>
                <w:rFonts w:ascii="Arial" w:hAnsi="Arial" w:cs="Arial"/>
                <w:lang w:val="cy-GB"/>
              </w:rPr>
              <w:t>2</w:t>
            </w:r>
            <w:r w:rsidR="003D399D" w:rsidRPr="00BE0B19">
              <w:rPr>
                <w:rFonts w:ascii="Arial" w:hAnsi="Arial" w:cs="Arial"/>
                <w:lang w:val="cy-GB"/>
              </w:rPr>
              <w:t xml:space="preserve">. </w:t>
            </w:r>
            <w:r w:rsidR="00ED735D" w:rsidRPr="00BE0B19">
              <w:rPr>
                <w:rFonts w:ascii="Arial" w:hAnsi="Arial" w:cs="Arial"/>
                <w:lang w:val="cy-GB"/>
              </w:rPr>
              <w:t>Byddwn yn gweithio i ddatblygu mwy o gyswllt gyda grwpiau neu unigolion sydd</w:t>
            </w:r>
            <w:r w:rsidR="003D399D" w:rsidRPr="00BE0B19">
              <w:rPr>
                <w:rFonts w:ascii="Arial" w:hAnsi="Arial" w:cs="Arial"/>
                <w:lang w:val="cy-GB"/>
              </w:rPr>
              <w:t xml:space="preserve"> â nodweddion gwarchodedig drwy b</w:t>
            </w:r>
            <w:r w:rsidR="00ED735D" w:rsidRPr="00BE0B19">
              <w:rPr>
                <w:rFonts w:ascii="Arial" w:hAnsi="Arial" w:cs="Arial"/>
                <w:lang w:val="cy-GB"/>
              </w:rPr>
              <w:t xml:space="preserve">arhau </w:t>
            </w:r>
            <w:r w:rsidR="004C7940" w:rsidRPr="00BE0B19">
              <w:rPr>
                <w:rFonts w:ascii="Arial" w:hAnsi="Arial" w:cs="Arial"/>
                <w:lang w:val="cy-GB"/>
              </w:rPr>
              <w:t xml:space="preserve">i weithio </w:t>
            </w:r>
            <w:r w:rsidR="00ED735D" w:rsidRPr="00BE0B19">
              <w:rPr>
                <w:rFonts w:ascii="Arial" w:hAnsi="Arial" w:cs="Arial"/>
                <w:lang w:val="cy-GB"/>
              </w:rPr>
              <w:t>efo’r Grŵp Craidd Cydraddoldeb a’i ehangu</w:t>
            </w:r>
            <w:r w:rsidR="003D399D" w:rsidRPr="00BE0B19">
              <w:rPr>
                <w:rFonts w:ascii="Arial" w:hAnsi="Arial" w:cs="Arial"/>
                <w:lang w:val="cy-GB"/>
              </w:rPr>
              <w:t xml:space="preserve"> a gwneud </w:t>
            </w:r>
            <w:r w:rsidR="00ED735D" w:rsidRPr="00BE0B19">
              <w:rPr>
                <w:rFonts w:ascii="Arial" w:hAnsi="Arial" w:cs="Arial"/>
                <w:lang w:val="cy-GB"/>
              </w:rPr>
              <w:t xml:space="preserve">cyswllt </w:t>
            </w:r>
            <w:r w:rsidR="00F60AA4" w:rsidRPr="00BE0B19">
              <w:rPr>
                <w:rFonts w:ascii="Arial" w:hAnsi="Arial" w:cs="Arial"/>
                <w:lang w:val="cy-GB"/>
              </w:rPr>
              <w:t>gyda</w:t>
            </w:r>
            <w:r w:rsidR="00ED735D" w:rsidRPr="00BE0B19">
              <w:rPr>
                <w:rFonts w:ascii="Arial" w:hAnsi="Arial" w:cs="Arial"/>
                <w:lang w:val="cy-GB"/>
              </w:rPr>
              <w:t xml:space="preserve"> grwpiau ychwanegol o bobl </w:t>
            </w:r>
            <w:r w:rsidR="00F60AA4" w:rsidRPr="00BE0B19">
              <w:rPr>
                <w:rFonts w:ascii="Arial" w:hAnsi="Arial" w:cs="Arial"/>
                <w:lang w:val="cy-GB"/>
              </w:rPr>
              <w:t>gyda</w:t>
            </w:r>
            <w:r w:rsidR="00ED735D" w:rsidRPr="00BE0B19">
              <w:rPr>
                <w:rFonts w:ascii="Arial" w:hAnsi="Arial" w:cs="Arial"/>
                <w:lang w:val="cy-GB"/>
              </w:rPr>
              <w:t xml:space="preserve"> nodweddion </w:t>
            </w:r>
            <w:r w:rsidR="00263277" w:rsidRPr="00BE0B19">
              <w:rPr>
                <w:rFonts w:ascii="Arial" w:hAnsi="Arial" w:cs="Arial"/>
                <w:lang w:val="cy-GB"/>
              </w:rPr>
              <w:t>gwarchodedig</w:t>
            </w:r>
            <w:r w:rsidR="00ED735D" w:rsidRPr="00BE0B19">
              <w:rPr>
                <w:rFonts w:ascii="Arial" w:hAnsi="Arial" w:cs="Arial"/>
                <w:lang w:val="cy-GB"/>
              </w:rPr>
              <w:t xml:space="preserve"> </w:t>
            </w:r>
            <w:r w:rsidR="007920B4" w:rsidRPr="00BE0B19">
              <w:rPr>
                <w:rFonts w:ascii="Arial" w:hAnsi="Arial" w:cs="Arial"/>
                <w:lang w:val="cy-GB"/>
              </w:rPr>
              <w:t xml:space="preserve">penodol </w:t>
            </w:r>
            <w:r w:rsidR="00ED735D" w:rsidRPr="00BE0B19">
              <w:rPr>
                <w:rFonts w:ascii="Arial" w:hAnsi="Arial" w:cs="Arial"/>
                <w:lang w:val="cy-GB"/>
              </w:rPr>
              <w:t>er</w:t>
            </w:r>
            <w:r w:rsidR="00ED735D" w:rsidRPr="00701A8C">
              <w:rPr>
                <w:rFonts w:ascii="Arial" w:hAnsi="Arial" w:cs="Arial"/>
                <w:lang w:val="cy-GB"/>
              </w:rPr>
              <w:t xml:space="preserve"> mwyn parhau i dderbyn bar</w:t>
            </w:r>
            <w:r w:rsidR="004C7940" w:rsidRPr="00701A8C">
              <w:rPr>
                <w:rFonts w:ascii="Arial" w:hAnsi="Arial" w:cs="Arial"/>
                <w:lang w:val="cy-GB"/>
              </w:rPr>
              <w:t xml:space="preserve">n amrywiol. </w:t>
            </w:r>
            <w:r w:rsidR="003D399D" w:rsidRPr="00701A8C">
              <w:rPr>
                <w:rFonts w:ascii="Arial" w:hAnsi="Arial" w:cs="Arial"/>
                <w:lang w:val="cy-GB"/>
              </w:rPr>
              <w:t>Byddwn hefyd yn s</w:t>
            </w:r>
            <w:r w:rsidR="00ED735D" w:rsidRPr="00701A8C">
              <w:rPr>
                <w:rFonts w:ascii="Arial" w:hAnsi="Arial" w:cs="Arial"/>
                <w:lang w:val="cy-GB"/>
              </w:rPr>
              <w:t xml:space="preserve">icrhau fod ein </w:t>
            </w:r>
            <w:r w:rsidR="00290713" w:rsidRPr="00701A8C">
              <w:rPr>
                <w:rFonts w:ascii="Arial" w:hAnsi="Arial" w:cs="Arial"/>
                <w:lang w:val="cy-GB"/>
              </w:rPr>
              <w:t>P</w:t>
            </w:r>
            <w:r w:rsidR="00ED735D" w:rsidRPr="00701A8C">
              <w:rPr>
                <w:rFonts w:ascii="Arial" w:hAnsi="Arial" w:cs="Arial"/>
                <w:lang w:val="cy-GB"/>
              </w:rPr>
              <w:t xml:space="preserve">anel </w:t>
            </w:r>
            <w:r w:rsidR="00290713" w:rsidRPr="00701A8C">
              <w:rPr>
                <w:rFonts w:ascii="Arial" w:hAnsi="Arial" w:cs="Arial"/>
                <w:lang w:val="cy-GB"/>
              </w:rPr>
              <w:t>T</w:t>
            </w:r>
            <w:r w:rsidR="00ED735D" w:rsidRPr="00701A8C">
              <w:rPr>
                <w:rFonts w:ascii="Arial" w:hAnsi="Arial" w:cs="Arial"/>
                <w:lang w:val="cy-GB"/>
              </w:rPr>
              <w:t>rigolion yn cynnwys amrywiaeth o b</w:t>
            </w:r>
            <w:r w:rsidR="003D399D" w:rsidRPr="00701A8C">
              <w:rPr>
                <w:rFonts w:ascii="Arial" w:hAnsi="Arial" w:cs="Arial"/>
                <w:lang w:val="cy-GB"/>
              </w:rPr>
              <w:t xml:space="preserve">obl </w:t>
            </w:r>
            <w:r w:rsidR="00F60AA4" w:rsidRPr="00701A8C">
              <w:rPr>
                <w:rFonts w:ascii="Arial" w:hAnsi="Arial" w:cs="Arial"/>
                <w:lang w:val="cy-GB"/>
              </w:rPr>
              <w:t>gyda</w:t>
            </w:r>
            <w:r w:rsidR="003D399D" w:rsidRPr="00701A8C">
              <w:rPr>
                <w:rFonts w:ascii="Arial" w:hAnsi="Arial" w:cs="Arial"/>
                <w:lang w:val="cy-GB"/>
              </w:rPr>
              <w:t xml:space="preserve"> nodweddion </w:t>
            </w:r>
            <w:r w:rsidR="00263277" w:rsidRPr="00701A8C">
              <w:rPr>
                <w:rFonts w:ascii="Arial" w:hAnsi="Arial" w:cs="Arial"/>
                <w:lang w:val="cy-GB"/>
              </w:rPr>
              <w:t>gwarchodedig,</w:t>
            </w:r>
            <w:r w:rsidR="003D399D" w:rsidRPr="00701A8C">
              <w:rPr>
                <w:rFonts w:ascii="Arial" w:hAnsi="Arial" w:cs="Arial"/>
                <w:lang w:val="cy-GB"/>
              </w:rPr>
              <w:t xml:space="preserve"> dr</w:t>
            </w:r>
            <w:r w:rsidR="004A312C" w:rsidRPr="00701A8C">
              <w:rPr>
                <w:rFonts w:ascii="Arial" w:hAnsi="Arial" w:cs="Arial"/>
                <w:lang w:val="cy-GB"/>
              </w:rPr>
              <w:t xml:space="preserve">wy dargedu </w:t>
            </w:r>
            <w:r w:rsidR="003D399D" w:rsidRPr="00701A8C">
              <w:rPr>
                <w:rFonts w:ascii="Arial" w:hAnsi="Arial" w:cs="Arial"/>
                <w:lang w:val="cy-GB"/>
              </w:rPr>
              <w:t>yn ôl yr angen.</w:t>
            </w:r>
          </w:p>
          <w:p w14:paraId="7B64235B" w14:textId="77777777" w:rsidR="00ED735D" w:rsidRPr="00701A8C" w:rsidRDefault="00ED735D" w:rsidP="006D3B14">
            <w:pPr>
              <w:pStyle w:val="ParagraffRhestr"/>
              <w:spacing w:line="276" w:lineRule="auto"/>
              <w:ind w:left="1800"/>
              <w:jc w:val="both"/>
              <w:rPr>
                <w:rFonts w:ascii="Arial" w:hAnsi="Arial" w:cs="Arial"/>
                <w:lang w:val="cy-GB"/>
              </w:rPr>
            </w:pPr>
          </w:p>
          <w:p w14:paraId="4BAD4415" w14:textId="3CF55089" w:rsidR="00CC6776" w:rsidRPr="00701A8C" w:rsidRDefault="004A312C" w:rsidP="005305BD">
            <w:pPr>
              <w:spacing w:line="276" w:lineRule="auto"/>
              <w:jc w:val="both"/>
              <w:rPr>
                <w:rFonts w:ascii="Arial" w:hAnsi="Arial" w:cs="Arial"/>
                <w:lang w:val="cy-GB"/>
              </w:rPr>
            </w:pPr>
            <w:r w:rsidRPr="00701A8C">
              <w:rPr>
                <w:rFonts w:ascii="Arial" w:hAnsi="Arial" w:cs="Arial"/>
                <w:lang w:val="cy-GB"/>
              </w:rPr>
              <w:t>3</w:t>
            </w:r>
            <w:r w:rsidR="00844C13" w:rsidRPr="00701A8C">
              <w:rPr>
                <w:rFonts w:ascii="Arial" w:hAnsi="Arial" w:cs="Arial"/>
                <w:lang w:val="cy-GB"/>
              </w:rPr>
              <w:t xml:space="preserve">. </w:t>
            </w:r>
            <w:r w:rsidR="00333A81" w:rsidRPr="00701A8C">
              <w:rPr>
                <w:rFonts w:ascii="Arial" w:hAnsi="Arial" w:cs="Arial"/>
                <w:lang w:val="cy-GB"/>
              </w:rPr>
              <w:t>D</w:t>
            </w:r>
            <w:r w:rsidR="00765EF8" w:rsidRPr="00701A8C">
              <w:rPr>
                <w:rFonts w:ascii="Arial" w:hAnsi="Arial" w:cs="Arial"/>
                <w:lang w:val="cy-GB"/>
              </w:rPr>
              <w:t>rwy weithio gyda rheolwyr a phenaethiaid</w:t>
            </w:r>
            <w:r w:rsidR="00A378D6" w:rsidRPr="00701A8C">
              <w:rPr>
                <w:rFonts w:ascii="Arial" w:hAnsi="Arial" w:cs="Arial"/>
                <w:lang w:val="cy-GB"/>
              </w:rPr>
              <w:t xml:space="preserve"> </w:t>
            </w:r>
            <w:r w:rsidR="00E70F95" w:rsidRPr="00701A8C">
              <w:rPr>
                <w:rFonts w:ascii="Arial" w:hAnsi="Arial" w:cs="Arial"/>
                <w:lang w:val="cy-GB"/>
              </w:rPr>
              <w:t>byddwn yn sicrhau fod pawb</w:t>
            </w:r>
            <w:r w:rsidR="005305BD" w:rsidRPr="00701A8C">
              <w:rPr>
                <w:rFonts w:ascii="Arial" w:hAnsi="Arial" w:cs="Arial"/>
                <w:lang w:val="cy-GB"/>
              </w:rPr>
              <w:t xml:space="preserve"> yn deall anghenion</w:t>
            </w:r>
            <w:r w:rsidR="00A378D6" w:rsidRPr="00701A8C">
              <w:rPr>
                <w:rFonts w:ascii="Arial" w:hAnsi="Arial" w:cs="Arial"/>
                <w:lang w:val="cy-GB"/>
              </w:rPr>
              <w:t xml:space="preserve"> </w:t>
            </w:r>
            <w:r w:rsidR="00A378D6" w:rsidRPr="00BE0B19">
              <w:rPr>
                <w:rFonts w:ascii="Arial" w:hAnsi="Arial" w:cs="Arial"/>
                <w:lang w:val="cy-GB"/>
              </w:rPr>
              <w:t xml:space="preserve">pobl </w:t>
            </w:r>
            <w:r w:rsidR="00F60AA4" w:rsidRPr="00BE0B19">
              <w:rPr>
                <w:rFonts w:ascii="Arial" w:hAnsi="Arial" w:cs="Arial"/>
                <w:lang w:val="cy-GB"/>
              </w:rPr>
              <w:t>gyda</w:t>
            </w:r>
            <w:r w:rsidR="00DF44A3" w:rsidRPr="00BE0B19">
              <w:rPr>
                <w:rFonts w:ascii="Arial" w:hAnsi="Arial" w:cs="Arial"/>
                <w:lang w:val="cy-GB"/>
              </w:rPr>
              <w:t>’r</w:t>
            </w:r>
            <w:r w:rsidR="00A378D6" w:rsidRPr="00BE0B19">
              <w:rPr>
                <w:rFonts w:ascii="Arial" w:hAnsi="Arial" w:cs="Arial"/>
                <w:lang w:val="cy-GB"/>
              </w:rPr>
              <w:t xml:space="preserve"> nodweddion gwarchodedig</w:t>
            </w:r>
            <w:r w:rsidR="00A378D6" w:rsidRPr="00701A8C">
              <w:rPr>
                <w:rFonts w:ascii="Arial" w:hAnsi="Arial" w:cs="Arial"/>
                <w:lang w:val="cy-GB"/>
              </w:rPr>
              <w:t xml:space="preserve"> </w:t>
            </w:r>
            <w:r w:rsidR="00DF44A3">
              <w:rPr>
                <w:rFonts w:ascii="Arial" w:hAnsi="Arial" w:cs="Arial"/>
                <w:lang w:val="cy-GB"/>
              </w:rPr>
              <w:t xml:space="preserve">gwahanol </w:t>
            </w:r>
            <w:r w:rsidR="00A378D6" w:rsidRPr="00701A8C">
              <w:rPr>
                <w:rFonts w:ascii="Arial" w:hAnsi="Arial" w:cs="Arial"/>
                <w:lang w:val="cy-GB"/>
              </w:rPr>
              <w:t>drwy’r Cyngor</w:t>
            </w:r>
            <w:r w:rsidR="004C7940" w:rsidRPr="00701A8C">
              <w:rPr>
                <w:rFonts w:ascii="Arial" w:hAnsi="Arial" w:cs="Arial"/>
                <w:lang w:val="cy-GB"/>
              </w:rPr>
              <w:t xml:space="preserve">. </w:t>
            </w:r>
            <w:r w:rsidR="00765EF8" w:rsidRPr="00701A8C">
              <w:rPr>
                <w:rFonts w:ascii="Arial" w:hAnsi="Arial" w:cs="Arial"/>
                <w:lang w:val="cy-GB"/>
              </w:rPr>
              <w:t xml:space="preserve">Byddwn yn </w:t>
            </w:r>
            <w:r w:rsidR="00844C13" w:rsidRPr="00701A8C">
              <w:rPr>
                <w:rFonts w:ascii="Arial" w:hAnsi="Arial" w:cs="Arial"/>
                <w:lang w:val="cy-GB"/>
              </w:rPr>
              <w:t>d</w:t>
            </w:r>
            <w:r w:rsidR="00ED735D" w:rsidRPr="00701A8C">
              <w:rPr>
                <w:rFonts w:ascii="Arial" w:hAnsi="Arial" w:cs="Arial"/>
                <w:lang w:val="cy-GB"/>
              </w:rPr>
              <w:t xml:space="preserve">efnyddio’r wybodaeth a gesglir i wella ein gwasanaethau a </w:t>
            </w:r>
            <w:r w:rsidR="00A378D6" w:rsidRPr="00701A8C">
              <w:rPr>
                <w:rFonts w:ascii="Arial" w:hAnsi="Arial" w:cs="Arial"/>
                <w:lang w:val="cy-GB"/>
              </w:rPr>
              <w:t xml:space="preserve">chreu </w:t>
            </w:r>
            <w:r w:rsidR="00ED735D" w:rsidRPr="00701A8C">
              <w:rPr>
                <w:rFonts w:ascii="Arial" w:hAnsi="Arial" w:cs="Arial"/>
                <w:lang w:val="cy-GB"/>
              </w:rPr>
              <w:t>Asesiadau Effaith C</w:t>
            </w:r>
            <w:r w:rsidR="00765EF8" w:rsidRPr="00701A8C">
              <w:rPr>
                <w:rFonts w:ascii="Arial" w:hAnsi="Arial" w:cs="Arial"/>
                <w:lang w:val="cy-GB"/>
              </w:rPr>
              <w:t>ydraddoldeb</w:t>
            </w:r>
            <w:r w:rsidR="00E93EF7" w:rsidRPr="00701A8C">
              <w:rPr>
                <w:rFonts w:ascii="Arial" w:hAnsi="Arial" w:cs="Arial"/>
                <w:lang w:val="cy-GB"/>
              </w:rPr>
              <w:t xml:space="preserve">. </w:t>
            </w:r>
            <w:r w:rsidR="00A378D6" w:rsidRPr="00701A8C">
              <w:rPr>
                <w:rFonts w:ascii="Arial" w:hAnsi="Arial" w:cs="Arial"/>
                <w:lang w:val="cy-GB"/>
              </w:rPr>
              <w:t xml:space="preserve">Bydd angen </w:t>
            </w:r>
            <w:r w:rsidR="00ED735D" w:rsidRPr="00701A8C">
              <w:rPr>
                <w:rFonts w:ascii="Arial" w:hAnsi="Arial" w:cs="Arial"/>
                <w:lang w:val="cy-GB"/>
              </w:rPr>
              <w:t xml:space="preserve">adolygu ein Polisi Mynediad/Cydraddoldeb gan ystyried hefyd argymhellion gweithredol y Grŵp Craidd </w:t>
            </w:r>
            <w:r w:rsidR="00765EF8" w:rsidRPr="00701A8C">
              <w:rPr>
                <w:rFonts w:ascii="Arial" w:hAnsi="Arial" w:cs="Arial"/>
                <w:lang w:val="cy-GB"/>
              </w:rPr>
              <w:t>Cydraddoldeb.</w:t>
            </w:r>
          </w:p>
        </w:tc>
        <w:tc>
          <w:tcPr>
            <w:tcW w:w="1418" w:type="dxa"/>
          </w:tcPr>
          <w:p w14:paraId="5119B45E" w14:textId="77777777" w:rsidR="00844C13" w:rsidRPr="00701A8C" w:rsidRDefault="00844C13" w:rsidP="006D3B14">
            <w:pPr>
              <w:spacing w:line="276" w:lineRule="auto"/>
              <w:jc w:val="both"/>
              <w:rPr>
                <w:rFonts w:ascii="Arial" w:hAnsi="Arial" w:cs="Arial"/>
                <w:lang w:val="cy-GB"/>
              </w:rPr>
            </w:pPr>
            <w:r w:rsidRPr="00701A8C">
              <w:rPr>
                <w:rFonts w:ascii="Arial" w:hAnsi="Arial" w:cs="Arial"/>
                <w:lang w:val="cy-GB"/>
              </w:rPr>
              <w:t>Erbyn Mawrth 2021</w:t>
            </w:r>
          </w:p>
          <w:p w14:paraId="622952B6" w14:textId="77777777" w:rsidR="00844C13" w:rsidRPr="00701A8C" w:rsidRDefault="00844C13" w:rsidP="006D3B14">
            <w:pPr>
              <w:spacing w:line="276" w:lineRule="auto"/>
              <w:jc w:val="both"/>
              <w:rPr>
                <w:rFonts w:ascii="Arial" w:hAnsi="Arial" w:cs="Arial"/>
                <w:lang w:val="cy-GB"/>
              </w:rPr>
            </w:pPr>
          </w:p>
          <w:p w14:paraId="665704C7" w14:textId="77777777" w:rsidR="00844C13" w:rsidRPr="00701A8C" w:rsidRDefault="00844C13" w:rsidP="006D3B14">
            <w:pPr>
              <w:spacing w:line="276" w:lineRule="auto"/>
              <w:jc w:val="both"/>
              <w:rPr>
                <w:rFonts w:ascii="Arial" w:hAnsi="Arial" w:cs="Arial"/>
                <w:lang w:val="cy-GB"/>
              </w:rPr>
            </w:pPr>
          </w:p>
          <w:p w14:paraId="335F3F61" w14:textId="77777777" w:rsidR="00844C13" w:rsidRPr="00701A8C" w:rsidRDefault="00844C13" w:rsidP="006D3B14">
            <w:pPr>
              <w:spacing w:line="276" w:lineRule="auto"/>
              <w:jc w:val="both"/>
              <w:rPr>
                <w:rFonts w:ascii="Arial" w:hAnsi="Arial" w:cs="Arial"/>
                <w:lang w:val="cy-GB"/>
              </w:rPr>
            </w:pPr>
          </w:p>
          <w:p w14:paraId="680F3418" w14:textId="77777777" w:rsidR="008D75D8" w:rsidRPr="00701A8C" w:rsidRDefault="008D75D8" w:rsidP="006D3B14">
            <w:pPr>
              <w:spacing w:line="276" w:lineRule="auto"/>
              <w:jc w:val="both"/>
              <w:rPr>
                <w:rFonts w:ascii="Arial" w:hAnsi="Arial" w:cs="Arial"/>
                <w:lang w:val="cy-GB"/>
              </w:rPr>
            </w:pPr>
          </w:p>
          <w:p w14:paraId="2A4E5DFA" w14:textId="77777777" w:rsidR="00844C13" w:rsidRPr="00701A8C" w:rsidRDefault="00844C13" w:rsidP="006D3B14">
            <w:pPr>
              <w:spacing w:line="276" w:lineRule="auto"/>
              <w:jc w:val="both"/>
              <w:rPr>
                <w:rFonts w:ascii="Arial" w:hAnsi="Arial" w:cs="Arial"/>
                <w:lang w:val="cy-GB"/>
              </w:rPr>
            </w:pPr>
          </w:p>
          <w:p w14:paraId="1B7810D2" w14:textId="77777777" w:rsidR="00844C13" w:rsidRPr="00701A8C" w:rsidRDefault="00844C13" w:rsidP="006D3B14">
            <w:pPr>
              <w:spacing w:line="276" w:lineRule="auto"/>
              <w:jc w:val="both"/>
              <w:rPr>
                <w:rFonts w:ascii="Arial" w:hAnsi="Arial" w:cs="Arial"/>
                <w:lang w:val="cy-GB"/>
              </w:rPr>
            </w:pPr>
          </w:p>
          <w:p w14:paraId="682A0953" w14:textId="77777777" w:rsidR="00844C13" w:rsidRPr="00701A8C" w:rsidRDefault="00844C13" w:rsidP="006D3B14">
            <w:pPr>
              <w:spacing w:line="276" w:lineRule="auto"/>
              <w:jc w:val="both"/>
              <w:rPr>
                <w:rFonts w:ascii="Arial" w:hAnsi="Arial" w:cs="Arial"/>
                <w:lang w:val="cy-GB"/>
              </w:rPr>
            </w:pPr>
            <w:r w:rsidRPr="00701A8C">
              <w:rPr>
                <w:rFonts w:ascii="Arial" w:hAnsi="Arial" w:cs="Arial"/>
                <w:lang w:val="cy-GB"/>
              </w:rPr>
              <w:t>Parhaol</w:t>
            </w:r>
          </w:p>
          <w:p w14:paraId="2FB4A878" w14:textId="77777777" w:rsidR="00844C13" w:rsidRPr="00701A8C" w:rsidRDefault="00844C13" w:rsidP="006D3B14">
            <w:pPr>
              <w:spacing w:line="276" w:lineRule="auto"/>
              <w:jc w:val="both"/>
              <w:rPr>
                <w:rFonts w:ascii="Arial" w:hAnsi="Arial" w:cs="Arial"/>
                <w:lang w:val="cy-GB"/>
              </w:rPr>
            </w:pPr>
          </w:p>
          <w:p w14:paraId="40AFCBFA" w14:textId="77777777" w:rsidR="00844C13" w:rsidRPr="00701A8C" w:rsidRDefault="00844C13" w:rsidP="006D3B14">
            <w:pPr>
              <w:spacing w:line="276" w:lineRule="auto"/>
              <w:jc w:val="both"/>
              <w:rPr>
                <w:rFonts w:ascii="Arial" w:hAnsi="Arial" w:cs="Arial"/>
                <w:lang w:val="cy-GB"/>
              </w:rPr>
            </w:pPr>
          </w:p>
          <w:p w14:paraId="3330FB21" w14:textId="77777777" w:rsidR="00844C13" w:rsidRPr="00701A8C" w:rsidRDefault="00844C13" w:rsidP="006D3B14">
            <w:pPr>
              <w:spacing w:line="276" w:lineRule="auto"/>
              <w:jc w:val="both"/>
              <w:rPr>
                <w:rFonts w:ascii="Arial" w:hAnsi="Arial" w:cs="Arial"/>
                <w:lang w:val="cy-GB"/>
              </w:rPr>
            </w:pPr>
          </w:p>
          <w:p w14:paraId="791EFB80" w14:textId="77777777" w:rsidR="00844C13" w:rsidRPr="00701A8C" w:rsidRDefault="00844C13" w:rsidP="006D3B14">
            <w:pPr>
              <w:spacing w:line="276" w:lineRule="auto"/>
              <w:jc w:val="both"/>
              <w:rPr>
                <w:rFonts w:ascii="Arial" w:hAnsi="Arial" w:cs="Arial"/>
                <w:lang w:val="cy-GB"/>
              </w:rPr>
            </w:pPr>
          </w:p>
          <w:p w14:paraId="34A34786" w14:textId="77777777" w:rsidR="00844C13" w:rsidRPr="00701A8C" w:rsidRDefault="00844C13" w:rsidP="006D3B14">
            <w:pPr>
              <w:spacing w:line="276" w:lineRule="auto"/>
              <w:jc w:val="both"/>
              <w:rPr>
                <w:rFonts w:ascii="Arial" w:hAnsi="Arial" w:cs="Arial"/>
                <w:lang w:val="cy-GB"/>
              </w:rPr>
            </w:pPr>
          </w:p>
          <w:p w14:paraId="76FBBA6A" w14:textId="77777777" w:rsidR="00844C13" w:rsidRPr="00701A8C" w:rsidRDefault="00844C13" w:rsidP="006D3B14">
            <w:pPr>
              <w:spacing w:line="276" w:lineRule="auto"/>
              <w:jc w:val="both"/>
              <w:rPr>
                <w:rFonts w:ascii="Arial" w:hAnsi="Arial" w:cs="Arial"/>
                <w:lang w:val="cy-GB"/>
              </w:rPr>
            </w:pPr>
          </w:p>
          <w:p w14:paraId="322B7370" w14:textId="77777777" w:rsidR="00844C13" w:rsidRPr="00701A8C" w:rsidRDefault="00844C13" w:rsidP="006D3B14">
            <w:pPr>
              <w:spacing w:line="276" w:lineRule="auto"/>
              <w:jc w:val="both"/>
              <w:rPr>
                <w:rFonts w:ascii="Arial" w:hAnsi="Arial" w:cs="Arial"/>
                <w:lang w:val="cy-GB"/>
              </w:rPr>
            </w:pPr>
          </w:p>
          <w:p w14:paraId="47F85E23" w14:textId="77777777" w:rsidR="00CC6776" w:rsidRPr="00701A8C" w:rsidRDefault="004C7940" w:rsidP="006D3B14">
            <w:pPr>
              <w:spacing w:line="276" w:lineRule="auto"/>
              <w:jc w:val="both"/>
              <w:rPr>
                <w:rFonts w:ascii="Arial" w:hAnsi="Arial" w:cs="Arial"/>
                <w:lang w:val="cy-GB"/>
              </w:rPr>
            </w:pPr>
            <w:r w:rsidRPr="00701A8C">
              <w:rPr>
                <w:rFonts w:ascii="Arial" w:hAnsi="Arial" w:cs="Arial"/>
                <w:lang w:val="cy-GB"/>
              </w:rPr>
              <w:t xml:space="preserve">Parhaol ond </w:t>
            </w:r>
            <w:r w:rsidR="00F60AA4" w:rsidRPr="00701A8C">
              <w:rPr>
                <w:rFonts w:ascii="Arial" w:hAnsi="Arial" w:cs="Arial"/>
                <w:lang w:val="cy-GB"/>
              </w:rPr>
              <w:t>gyda</w:t>
            </w:r>
            <w:r w:rsidR="00844C13" w:rsidRPr="00701A8C">
              <w:rPr>
                <w:rFonts w:ascii="Arial" w:hAnsi="Arial" w:cs="Arial"/>
                <w:lang w:val="cy-GB"/>
              </w:rPr>
              <w:t>’r polisi’n cael ei ddiweddaru erbyn Ionawr 2022</w:t>
            </w:r>
          </w:p>
        </w:tc>
      </w:tr>
      <w:tr w:rsidR="00ED735D" w:rsidRPr="00701A8C" w14:paraId="6FDF1134" w14:textId="77777777" w:rsidTr="00CB27FA">
        <w:tc>
          <w:tcPr>
            <w:tcW w:w="1418" w:type="dxa"/>
          </w:tcPr>
          <w:p w14:paraId="22B2337E" w14:textId="77777777" w:rsidR="00ED735D" w:rsidRPr="00701A8C" w:rsidRDefault="00ED735D" w:rsidP="006D3B14">
            <w:pPr>
              <w:spacing w:line="276" w:lineRule="auto"/>
              <w:jc w:val="both"/>
              <w:rPr>
                <w:rFonts w:ascii="Arial" w:hAnsi="Arial" w:cs="Arial"/>
                <w:lang w:val="cy-GB"/>
              </w:rPr>
            </w:pPr>
            <w:r w:rsidRPr="00701A8C">
              <w:rPr>
                <w:rFonts w:ascii="Arial" w:hAnsi="Arial" w:cs="Arial"/>
                <w:lang w:val="cy-GB"/>
              </w:rPr>
              <w:t>Deilliant:</w:t>
            </w:r>
          </w:p>
        </w:tc>
        <w:tc>
          <w:tcPr>
            <w:tcW w:w="8647" w:type="dxa"/>
            <w:gridSpan w:val="2"/>
          </w:tcPr>
          <w:p w14:paraId="296E246B" w14:textId="77777777" w:rsidR="00874B35" w:rsidRPr="00FB7184" w:rsidRDefault="006274F3" w:rsidP="00513A7F">
            <w:pPr>
              <w:spacing w:line="276" w:lineRule="auto"/>
              <w:rPr>
                <w:rFonts w:ascii="Arial" w:hAnsi="Arial" w:cs="Arial"/>
                <w:lang w:val="cy-GB"/>
              </w:rPr>
            </w:pPr>
            <w:r w:rsidRPr="00FB7184">
              <w:rPr>
                <w:rFonts w:ascii="Arial" w:hAnsi="Arial" w:cs="Arial"/>
                <w:lang w:val="cy-GB"/>
              </w:rPr>
              <w:t>Bydd gan Gyngor Gwynedd well dealltwriaeth o’r anghenion a’r</w:t>
            </w:r>
            <w:r w:rsidR="00CE03BD" w:rsidRPr="00FB7184">
              <w:rPr>
                <w:rFonts w:ascii="Arial" w:hAnsi="Arial" w:cs="Arial"/>
                <w:lang w:val="cy-GB"/>
              </w:rPr>
              <w:t xml:space="preserve"> rhwystrau sy’n wynebu pobl </w:t>
            </w:r>
            <w:r w:rsidR="00E13BD4" w:rsidRPr="00FB7184">
              <w:rPr>
                <w:rFonts w:ascii="Arial" w:hAnsi="Arial" w:cs="Arial"/>
                <w:lang w:val="cy-GB"/>
              </w:rPr>
              <w:t xml:space="preserve">sy’n derbyn ein gwasanaethau </w:t>
            </w:r>
            <w:r w:rsidR="00CE03BD" w:rsidRPr="00FB7184">
              <w:rPr>
                <w:rFonts w:ascii="Arial" w:hAnsi="Arial" w:cs="Arial"/>
                <w:lang w:val="cy-GB"/>
              </w:rPr>
              <w:t>oherwydd eu</w:t>
            </w:r>
            <w:r w:rsidRPr="00FB7184">
              <w:rPr>
                <w:rFonts w:ascii="Arial" w:hAnsi="Arial" w:cs="Arial"/>
                <w:lang w:val="cy-GB"/>
              </w:rPr>
              <w:t xml:space="preserve"> nodweddion gwarchodedig</w:t>
            </w:r>
            <w:r w:rsidR="00E13BD4" w:rsidRPr="00FB7184">
              <w:rPr>
                <w:rFonts w:ascii="Arial" w:hAnsi="Arial" w:cs="Arial"/>
                <w:lang w:val="cy-GB"/>
              </w:rPr>
              <w:t xml:space="preserve">, a gallwn ddefnyddio hynny i </w:t>
            </w:r>
            <w:r w:rsidRPr="00FB7184">
              <w:rPr>
                <w:rFonts w:ascii="Arial" w:hAnsi="Arial" w:cs="Arial"/>
                <w:lang w:val="cy-GB"/>
              </w:rPr>
              <w:t xml:space="preserve">wella ein gweithdrefnau.  </w:t>
            </w:r>
            <w:r w:rsidR="00874B35" w:rsidRPr="00FB7184">
              <w:rPr>
                <w:rFonts w:ascii="Arial" w:hAnsi="Arial" w:cs="Arial"/>
                <w:lang w:val="cy-GB"/>
              </w:rPr>
              <w:t>Gallwn ddefnyddio ein grwpiau rhwydweithio presennol e</w:t>
            </w:r>
            <w:r w:rsidR="00E13BD4" w:rsidRPr="00FB7184">
              <w:rPr>
                <w:rFonts w:ascii="Arial" w:hAnsi="Arial" w:cs="Arial"/>
                <w:lang w:val="cy-GB"/>
              </w:rPr>
              <w:t>r mwyn manteisio ar gyfarfodydd</w:t>
            </w:r>
            <w:r w:rsidR="00874B35" w:rsidRPr="00FB7184">
              <w:rPr>
                <w:rFonts w:ascii="Arial" w:hAnsi="Arial" w:cs="Arial"/>
                <w:lang w:val="cy-GB"/>
              </w:rPr>
              <w:t xml:space="preserve"> a digwyddiad</w:t>
            </w:r>
            <w:r w:rsidR="00E13BD4" w:rsidRPr="00FB7184">
              <w:rPr>
                <w:rFonts w:ascii="Arial" w:hAnsi="Arial" w:cs="Arial"/>
                <w:lang w:val="cy-GB"/>
              </w:rPr>
              <w:t>au sydd eisoes wedi eu rhaglennu</w:t>
            </w:r>
            <w:r w:rsidR="00874B35" w:rsidRPr="00FB7184">
              <w:rPr>
                <w:rFonts w:ascii="Arial" w:hAnsi="Arial" w:cs="Arial"/>
                <w:lang w:val="cy-GB"/>
              </w:rPr>
              <w:t>.</w:t>
            </w:r>
          </w:p>
          <w:p w14:paraId="0177E6D4" w14:textId="77777777" w:rsidR="00E471E3" w:rsidRPr="00FB7184" w:rsidRDefault="00E471E3" w:rsidP="006D3B14">
            <w:pPr>
              <w:spacing w:line="276" w:lineRule="auto"/>
              <w:jc w:val="both"/>
              <w:rPr>
                <w:rFonts w:ascii="Arial" w:hAnsi="Arial" w:cs="Arial"/>
                <w:lang w:val="cy-GB"/>
              </w:rPr>
            </w:pPr>
          </w:p>
        </w:tc>
      </w:tr>
      <w:tr w:rsidR="00BD4A5F" w:rsidRPr="00BE0B19" w14:paraId="0F916EB5" w14:textId="77777777" w:rsidTr="00CB27FA">
        <w:tc>
          <w:tcPr>
            <w:tcW w:w="1418" w:type="dxa"/>
          </w:tcPr>
          <w:p w14:paraId="5BA3EEF4" w14:textId="77777777" w:rsidR="00BD4A5F" w:rsidRPr="00BE0B19" w:rsidRDefault="00BD4A5F" w:rsidP="006D3B14">
            <w:pPr>
              <w:jc w:val="both"/>
              <w:rPr>
                <w:rFonts w:ascii="Arial" w:hAnsi="Arial" w:cs="Arial"/>
                <w:color w:val="00B050"/>
                <w:lang w:val="cy-GB"/>
              </w:rPr>
            </w:pPr>
            <w:r w:rsidRPr="00BE0B19">
              <w:rPr>
                <w:rFonts w:ascii="Arial" w:hAnsi="Arial" w:cs="Arial"/>
                <w:color w:val="00B050"/>
                <w:lang w:val="cy-GB"/>
              </w:rPr>
              <w:lastRenderedPageBreak/>
              <w:t>Mesur:</w:t>
            </w:r>
          </w:p>
        </w:tc>
        <w:tc>
          <w:tcPr>
            <w:tcW w:w="8647" w:type="dxa"/>
            <w:gridSpan w:val="2"/>
          </w:tcPr>
          <w:p w14:paraId="3B12DDC8" w14:textId="77777777" w:rsidR="00C10851" w:rsidRPr="00BE0B19" w:rsidRDefault="00C10851" w:rsidP="00E62657">
            <w:pPr>
              <w:spacing w:line="276" w:lineRule="auto"/>
              <w:rPr>
                <w:rFonts w:ascii="Calibri" w:eastAsia="Times New Roman" w:hAnsi="Calibri" w:cs="Calibri"/>
              </w:rPr>
            </w:pPr>
            <w:r w:rsidRPr="00BE0B19">
              <w:rPr>
                <w:rFonts w:ascii="Arial" w:eastAsia="Times New Roman" w:hAnsi="Arial" w:cs="Arial"/>
                <w:lang w:val="cy-GB"/>
              </w:rPr>
              <w:t>Bwriedir ymgysylltu’n ehangach er mwyn cyrraedd pobl sydd ddim fel arfer yn cyfrannu at ymarferion ymgysylltu / ymgynghori o’r fath</w:t>
            </w:r>
            <w:r w:rsidR="00874B35" w:rsidRPr="00BE0B19">
              <w:rPr>
                <w:rFonts w:ascii="Arial" w:eastAsia="Times New Roman" w:hAnsi="Arial" w:cs="Arial"/>
                <w:lang w:val="cy-GB"/>
              </w:rPr>
              <w:t xml:space="preserve"> a bydd ang</w:t>
            </w:r>
            <w:r w:rsidR="00B058A0" w:rsidRPr="00BE0B19">
              <w:rPr>
                <w:rFonts w:ascii="Arial" w:eastAsia="Times New Roman" w:hAnsi="Arial" w:cs="Arial"/>
                <w:lang w:val="cy-GB"/>
              </w:rPr>
              <w:t>en sicrhau ein bod wedi cyflawni hynny.</w:t>
            </w:r>
            <w:r w:rsidR="00E13BD4" w:rsidRPr="00BE0B19">
              <w:rPr>
                <w:rFonts w:ascii="Arial" w:eastAsia="Times New Roman" w:hAnsi="Arial" w:cs="Arial"/>
                <w:lang w:val="cy-GB"/>
              </w:rPr>
              <w:t xml:space="preserve"> Un ffordd o wneud hynny fyddai drwy ddarganfod, wrth ymgysylltu, a yw’r unigolion sy’n cymryd rhan wedi cyfrannu o’r blaen ac a fydden nhw wedi gwneud ar eu liwt eu hunain neu beidio.</w:t>
            </w:r>
          </w:p>
          <w:p w14:paraId="5DD32502" w14:textId="77777777" w:rsidR="00874B35" w:rsidRPr="00BE0B19" w:rsidRDefault="00E13BD4" w:rsidP="00BD4A5F">
            <w:pPr>
              <w:spacing w:line="276" w:lineRule="auto"/>
              <w:jc w:val="both"/>
              <w:rPr>
                <w:rFonts w:ascii="Arial" w:hAnsi="Arial" w:cs="Arial"/>
                <w:lang w:val="cy-GB"/>
              </w:rPr>
            </w:pPr>
            <w:r w:rsidRPr="00BE0B19">
              <w:rPr>
                <w:rFonts w:ascii="Arial" w:hAnsi="Arial" w:cs="Arial"/>
                <w:lang w:val="cy-GB"/>
              </w:rPr>
              <w:t>Byddwn wedi c</w:t>
            </w:r>
            <w:r w:rsidR="00BD4A5F" w:rsidRPr="00BE0B19">
              <w:rPr>
                <w:rFonts w:ascii="Arial" w:hAnsi="Arial" w:cs="Arial"/>
                <w:lang w:val="cy-GB"/>
              </w:rPr>
              <w:t xml:space="preserve">reu cyswllt agos hefo </w:t>
            </w:r>
            <w:r w:rsidR="00776CF0" w:rsidRPr="00BE0B19">
              <w:rPr>
                <w:rFonts w:ascii="Arial" w:hAnsi="Arial" w:cs="Arial"/>
                <w:lang w:val="cy-GB"/>
              </w:rPr>
              <w:t>grwpiau</w:t>
            </w:r>
            <w:r w:rsidR="00BD4A5F" w:rsidRPr="00BE0B19">
              <w:rPr>
                <w:rFonts w:ascii="Arial" w:eastAsia="Times New Roman" w:hAnsi="Arial" w:cs="Arial"/>
                <w:lang w:val="cy-GB"/>
              </w:rPr>
              <w:t xml:space="preserve"> </w:t>
            </w:r>
            <w:r w:rsidR="00776CF0" w:rsidRPr="00BE0B19">
              <w:rPr>
                <w:rFonts w:ascii="Arial" w:eastAsia="Times New Roman" w:hAnsi="Arial" w:cs="Arial"/>
                <w:lang w:val="cy-GB"/>
              </w:rPr>
              <w:t>er mwyn cael gwell cynrychiolaeth ar y Grŵp Craidd Cydraddoldeb</w:t>
            </w:r>
          </w:p>
          <w:p w14:paraId="083FB863" w14:textId="77777777" w:rsidR="00BD4A5F" w:rsidRPr="00BE0B19" w:rsidRDefault="00E13BD4" w:rsidP="00E13BD4">
            <w:pPr>
              <w:spacing w:line="276" w:lineRule="auto"/>
              <w:jc w:val="both"/>
              <w:rPr>
                <w:rFonts w:ascii="Arial" w:hAnsi="Arial" w:cs="Arial"/>
                <w:lang w:val="cy-GB"/>
              </w:rPr>
            </w:pPr>
            <w:r w:rsidRPr="00BE0B19">
              <w:rPr>
                <w:rFonts w:ascii="Arial" w:hAnsi="Arial" w:cs="Arial"/>
                <w:lang w:val="cy-GB"/>
              </w:rPr>
              <w:t>Bydd gennym d</w:t>
            </w:r>
            <w:r w:rsidR="00874B35" w:rsidRPr="00BE0B19">
              <w:rPr>
                <w:rFonts w:ascii="Arial" w:hAnsi="Arial" w:cs="Arial"/>
                <w:lang w:val="cy-GB"/>
              </w:rPr>
              <w:t>refn</w:t>
            </w:r>
            <w:r w:rsidRPr="00BE0B19">
              <w:rPr>
                <w:rFonts w:ascii="Arial" w:hAnsi="Arial" w:cs="Arial"/>
                <w:lang w:val="cy-GB"/>
              </w:rPr>
              <w:t xml:space="preserve"> effeithiol</w:t>
            </w:r>
            <w:r w:rsidR="00874B35" w:rsidRPr="00BE0B19">
              <w:rPr>
                <w:rFonts w:ascii="Arial" w:hAnsi="Arial" w:cs="Arial"/>
                <w:lang w:val="cy-GB"/>
              </w:rPr>
              <w:t xml:space="preserve"> o rannu gwybodaeth yn weithredol.</w:t>
            </w:r>
          </w:p>
        </w:tc>
      </w:tr>
    </w:tbl>
    <w:p w14:paraId="5950C6D5" w14:textId="77777777" w:rsidR="00A224FD" w:rsidRPr="00BE0B19" w:rsidRDefault="00A224FD" w:rsidP="009C3795">
      <w:pPr>
        <w:spacing w:after="0"/>
        <w:ind w:left="1440" w:hanging="1440"/>
        <w:rPr>
          <w:rFonts w:ascii="Arial" w:hAnsi="Arial" w:cs="Arial"/>
          <w:b/>
          <w:lang w:val="cy-GB"/>
        </w:rPr>
      </w:pPr>
    </w:p>
    <w:p w14:paraId="0AE8B23F" w14:textId="77777777" w:rsidR="00C3106C" w:rsidRPr="00701A8C" w:rsidRDefault="00C3106C" w:rsidP="009C3795">
      <w:pPr>
        <w:spacing w:after="0"/>
        <w:ind w:left="1440" w:hanging="1440"/>
        <w:rPr>
          <w:rFonts w:ascii="Arial" w:hAnsi="Arial" w:cs="Arial"/>
          <w:b/>
          <w:lang w:val="cy-GB"/>
        </w:rPr>
      </w:pPr>
      <w:r w:rsidRPr="00BE0B19">
        <w:rPr>
          <w:rFonts w:ascii="Arial" w:hAnsi="Arial" w:cs="Arial"/>
          <w:b/>
          <w:lang w:val="cy-GB"/>
        </w:rPr>
        <w:t>Amcan</w:t>
      </w:r>
      <w:r w:rsidR="00C519D5" w:rsidRPr="00BE0B19">
        <w:rPr>
          <w:rFonts w:ascii="Arial" w:hAnsi="Arial" w:cs="Arial"/>
          <w:b/>
          <w:lang w:val="cy-GB"/>
        </w:rPr>
        <w:t xml:space="preserve"> 3</w:t>
      </w:r>
      <w:r w:rsidR="00047526" w:rsidRPr="00BE0B19">
        <w:rPr>
          <w:rFonts w:ascii="Arial" w:hAnsi="Arial" w:cs="Arial"/>
          <w:b/>
          <w:lang w:val="cy-GB"/>
        </w:rPr>
        <w:t xml:space="preserve">:  </w:t>
      </w:r>
      <w:r w:rsidR="009C3795" w:rsidRPr="00BE0B19">
        <w:rPr>
          <w:rFonts w:ascii="Arial" w:hAnsi="Arial" w:cs="Arial"/>
          <w:b/>
          <w:lang w:val="cy-GB"/>
        </w:rPr>
        <w:tab/>
      </w:r>
      <w:r w:rsidR="00E76EC3" w:rsidRPr="00BE0B19">
        <w:rPr>
          <w:rFonts w:ascii="Arial" w:hAnsi="Arial" w:cs="Arial"/>
          <w:b/>
          <w:lang w:val="cy-GB"/>
        </w:rPr>
        <w:t>Adeiladu ar y gwaith sydd wedi ei wneud yn barod i wreiddio Asesiadau E</w:t>
      </w:r>
      <w:r w:rsidRPr="00BE0B19">
        <w:rPr>
          <w:rFonts w:ascii="Arial" w:hAnsi="Arial" w:cs="Arial"/>
          <w:b/>
          <w:lang w:val="cy-GB"/>
        </w:rPr>
        <w:t>ffaith</w:t>
      </w:r>
      <w:r w:rsidR="00E76EC3" w:rsidRPr="00BE0B19">
        <w:rPr>
          <w:rFonts w:ascii="Arial" w:hAnsi="Arial" w:cs="Arial"/>
          <w:b/>
          <w:lang w:val="cy-GB"/>
        </w:rPr>
        <w:t xml:space="preserve"> Cydraddoldeb fel arf i sicrhau</w:t>
      </w:r>
      <w:r w:rsidR="00E76EC3" w:rsidRPr="00701A8C">
        <w:rPr>
          <w:rFonts w:ascii="Arial" w:hAnsi="Arial" w:cs="Arial"/>
          <w:b/>
          <w:lang w:val="cy-GB"/>
        </w:rPr>
        <w:t xml:space="preserve"> gwell penderfyniadau</w:t>
      </w:r>
    </w:p>
    <w:p w14:paraId="1C0ADEB3" w14:textId="77777777" w:rsidR="00397700" w:rsidRPr="00701A8C" w:rsidRDefault="00397700" w:rsidP="006D3B14">
      <w:pPr>
        <w:spacing w:after="0"/>
        <w:rPr>
          <w:rFonts w:ascii="Arial" w:hAnsi="Arial" w:cs="Arial"/>
          <w:lang w:val="cy-GB"/>
        </w:rPr>
      </w:pPr>
    </w:p>
    <w:tbl>
      <w:tblPr>
        <w:tblStyle w:val="GridTabl"/>
        <w:tblW w:w="10065" w:type="dxa"/>
        <w:tblInd w:w="-5" w:type="dxa"/>
        <w:tblLook w:val="04A0" w:firstRow="1" w:lastRow="0" w:firstColumn="1" w:lastColumn="0" w:noHBand="0" w:noVBand="1"/>
      </w:tblPr>
      <w:tblGrid>
        <w:gridCol w:w="1417"/>
        <w:gridCol w:w="7282"/>
        <w:gridCol w:w="1366"/>
      </w:tblGrid>
      <w:tr w:rsidR="00ED735D" w:rsidRPr="00701A8C" w14:paraId="7B5B0F45" w14:textId="77777777" w:rsidTr="00A224FD">
        <w:tc>
          <w:tcPr>
            <w:tcW w:w="1417" w:type="dxa"/>
          </w:tcPr>
          <w:p w14:paraId="680E3B43" w14:textId="77777777" w:rsidR="00ED735D" w:rsidRPr="00701A8C" w:rsidRDefault="00ED735D" w:rsidP="006D3B14">
            <w:pPr>
              <w:spacing w:line="276" w:lineRule="auto"/>
              <w:jc w:val="both"/>
              <w:rPr>
                <w:rFonts w:ascii="Arial" w:hAnsi="Arial" w:cs="Arial"/>
                <w:lang w:val="cy-GB"/>
              </w:rPr>
            </w:pPr>
            <w:r w:rsidRPr="00701A8C">
              <w:rPr>
                <w:rFonts w:ascii="Arial" w:hAnsi="Arial" w:cs="Arial"/>
                <w:lang w:val="cy-GB"/>
              </w:rPr>
              <w:t>Pam?</w:t>
            </w:r>
          </w:p>
        </w:tc>
        <w:tc>
          <w:tcPr>
            <w:tcW w:w="8648" w:type="dxa"/>
            <w:gridSpan w:val="2"/>
          </w:tcPr>
          <w:p w14:paraId="05046910" w14:textId="77777777" w:rsidR="009F28D9" w:rsidRPr="009F28D9" w:rsidRDefault="00C54E4C" w:rsidP="006D3B14">
            <w:pPr>
              <w:spacing w:line="276" w:lineRule="auto"/>
              <w:ind w:left="31" w:hanging="31"/>
              <w:jc w:val="both"/>
              <w:rPr>
                <w:rFonts w:ascii="Arial" w:hAnsi="Arial" w:cs="Arial"/>
                <w:lang w:val="cy-GB"/>
              </w:rPr>
            </w:pPr>
            <w:r w:rsidRPr="00701A8C">
              <w:rPr>
                <w:rFonts w:ascii="Arial" w:hAnsi="Arial" w:cs="Arial"/>
                <w:lang w:val="cy-GB"/>
              </w:rPr>
              <w:tab/>
              <w:t>Roedd gwella ein trefniadau Asesu Effa</w:t>
            </w:r>
            <w:r w:rsidR="00E93EF7" w:rsidRPr="00701A8C">
              <w:rPr>
                <w:rFonts w:ascii="Arial" w:hAnsi="Arial" w:cs="Arial"/>
                <w:lang w:val="cy-GB"/>
              </w:rPr>
              <w:t>ith Cydraddoldeb yn rhan bwysig</w:t>
            </w:r>
            <w:r w:rsidRPr="00701A8C">
              <w:rPr>
                <w:rFonts w:ascii="Arial" w:hAnsi="Arial" w:cs="Arial"/>
                <w:lang w:val="cy-GB"/>
              </w:rPr>
              <w:t xml:space="preserve"> o Gynllun C</w:t>
            </w:r>
            <w:r w:rsidR="00A54DC2" w:rsidRPr="00701A8C">
              <w:rPr>
                <w:rFonts w:ascii="Arial" w:hAnsi="Arial" w:cs="Arial"/>
                <w:lang w:val="cy-GB"/>
              </w:rPr>
              <w:t xml:space="preserve">ydraddoldeb Strategol 2016-20. </w:t>
            </w:r>
            <w:r w:rsidRPr="00701A8C">
              <w:rPr>
                <w:rFonts w:ascii="Arial" w:hAnsi="Arial" w:cs="Arial"/>
                <w:lang w:val="cy-GB"/>
              </w:rPr>
              <w:t>Mae’r Cabinet, yn eu trafodaeth gychwynnol am y Cynllun</w:t>
            </w:r>
            <w:r w:rsidR="00784C93" w:rsidRPr="00701A8C">
              <w:rPr>
                <w:rFonts w:ascii="Arial" w:hAnsi="Arial" w:cs="Arial"/>
                <w:lang w:val="cy-GB"/>
              </w:rPr>
              <w:t xml:space="preserve"> newydd</w:t>
            </w:r>
            <w:r w:rsidRPr="00701A8C">
              <w:rPr>
                <w:rFonts w:ascii="Arial" w:hAnsi="Arial" w:cs="Arial"/>
                <w:lang w:val="cy-GB"/>
              </w:rPr>
              <w:t>, wedi no</w:t>
            </w:r>
            <w:r w:rsidR="00653B71" w:rsidRPr="00701A8C">
              <w:rPr>
                <w:rFonts w:ascii="Arial" w:hAnsi="Arial" w:cs="Arial"/>
                <w:lang w:val="cy-GB"/>
              </w:rPr>
              <w:t>di er bod nifer ac ansawdd ein h</w:t>
            </w:r>
            <w:r w:rsidRPr="00701A8C">
              <w:rPr>
                <w:rFonts w:ascii="Arial" w:hAnsi="Arial" w:cs="Arial"/>
                <w:lang w:val="cy-GB"/>
              </w:rPr>
              <w:t>asesiadau wed</w:t>
            </w:r>
            <w:r w:rsidR="00A54DC2" w:rsidRPr="00701A8C">
              <w:rPr>
                <w:rFonts w:ascii="Arial" w:hAnsi="Arial" w:cs="Arial"/>
                <w:lang w:val="cy-GB"/>
              </w:rPr>
              <w:t>i gwella</w:t>
            </w:r>
            <w:r w:rsidR="00653B71" w:rsidRPr="00701A8C">
              <w:rPr>
                <w:rFonts w:ascii="Arial" w:hAnsi="Arial" w:cs="Arial"/>
                <w:lang w:val="cy-GB"/>
              </w:rPr>
              <w:t xml:space="preserve"> fod</w:t>
            </w:r>
            <w:r w:rsidR="00A54DC2" w:rsidRPr="00701A8C">
              <w:rPr>
                <w:rFonts w:ascii="Arial" w:hAnsi="Arial" w:cs="Arial"/>
                <w:lang w:val="cy-GB"/>
              </w:rPr>
              <w:t xml:space="preserve"> lle eto i wella</w:t>
            </w:r>
            <w:r w:rsidR="00B74008" w:rsidRPr="00701A8C">
              <w:rPr>
                <w:rFonts w:ascii="Arial" w:hAnsi="Arial" w:cs="Arial"/>
                <w:lang w:val="cy-GB"/>
              </w:rPr>
              <w:t xml:space="preserve"> ymhellach</w:t>
            </w:r>
            <w:r w:rsidR="00A54DC2" w:rsidRPr="00701A8C">
              <w:rPr>
                <w:rFonts w:ascii="Arial" w:hAnsi="Arial" w:cs="Arial"/>
                <w:lang w:val="cy-GB"/>
              </w:rPr>
              <w:t xml:space="preserve">. </w:t>
            </w:r>
            <w:r w:rsidR="00DD4F78" w:rsidRPr="00701A8C">
              <w:rPr>
                <w:rFonts w:ascii="Arial" w:hAnsi="Arial" w:cs="Arial"/>
                <w:lang w:val="cy-GB"/>
              </w:rPr>
              <w:t>O gyflawni’r asesiadau i’w llawn botensial</w:t>
            </w:r>
            <w:r w:rsidRPr="00701A8C">
              <w:rPr>
                <w:rFonts w:ascii="Arial" w:hAnsi="Arial" w:cs="Arial"/>
                <w:lang w:val="cy-GB"/>
              </w:rPr>
              <w:t xml:space="preserve"> gallwn sicrhau ein bod yn rhoi pob un o bobl Gwynedd yn ganolog i bopeth rydym yn </w:t>
            </w:r>
            <w:r w:rsidR="00653B71" w:rsidRPr="00701A8C">
              <w:rPr>
                <w:rFonts w:ascii="Arial" w:hAnsi="Arial" w:cs="Arial"/>
                <w:lang w:val="cy-GB"/>
              </w:rPr>
              <w:t xml:space="preserve">ei </w:t>
            </w:r>
            <w:r w:rsidRPr="00701A8C">
              <w:rPr>
                <w:rFonts w:ascii="Arial" w:hAnsi="Arial" w:cs="Arial"/>
                <w:lang w:val="cy-GB"/>
              </w:rPr>
              <w:t>wneud fel Cyngor, drwy roi sylw dy</w:t>
            </w:r>
            <w:r w:rsidR="00A54DC2" w:rsidRPr="00701A8C">
              <w:rPr>
                <w:rFonts w:ascii="Arial" w:hAnsi="Arial" w:cs="Arial"/>
                <w:lang w:val="cy-GB"/>
              </w:rPr>
              <w:t xml:space="preserve">ledus i faterion cydraddoldeb. </w:t>
            </w:r>
            <w:r w:rsidRPr="00701A8C">
              <w:rPr>
                <w:rFonts w:ascii="Arial" w:hAnsi="Arial" w:cs="Arial"/>
                <w:lang w:val="cy-GB"/>
              </w:rPr>
              <w:t xml:space="preserve">Bydd yn </w:t>
            </w:r>
            <w:r w:rsidRPr="009F28D9">
              <w:rPr>
                <w:rFonts w:ascii="Arial" w:hAnsi="Arial" w:cs="Arial"/>
                <w:lang w:val="cy-GB"/>
              </w:rPr>
              <w:t>caniatáu i ni gyfarch y materion gweithredol</w:t>
            </w:r>
            <w:r w:rsidR="00052506" w:rsidRPr="009F28D9">
              <w:rPr>
                <w:rFonts w:ascii="Arial" w:hAnsi="Arial" w:cs="Arial"/>
                <w:lang w:val="cy-GB"/>
              </w:rPr>
              <w:t>,</w:t>
            </w:r>
            <w:r w:rsidRPr="009F28D9">
              <w:rPr>
                <w:rFonts w:ascii="Arial" w:hAnsi="Arial" w:cs="Arial"/>
                <w:lang w:val="cy-GB"/>
              </w:rPr>
              <w:t xml:space="preserve"> </w:t>
            </w:r>
            <w:r w:rsidR="00052506" w:rsidRPr="009F28D9">
              <w:rPr>
                <w:rFonts w:ascii="Arial" w:hAnsi="Arial" w:cs="Arial"/>
                <w:lang w:val="cy-GB"/>
              </w:rPr>
              <w:t xml:space="preserve">gan gynnwys y rhai a godwyd gan y Grŵp Craidd Cydraddoldeb ac yn yr ymgynghoriad, </w:t>
            </w:r>
            <w:r w:rsidR="00EC161A" w:rsidRPr="009F28D9">
              <w:rPr>
                <w:rFonts w:ascii="Arial" w:hAnsi="Arial" w:cs="Arial"/>
                <w:lang w:val="cy-GB"/>
              </w:rPr>
              <w:t xml:space="preserve">mewn ffordd fydd yn </w:t>
            </w:r>
            <w:r w:rsidR="00052506" w:rsidRPr="009F28D9">
              <w:rPr>
                <w:rFonts w:ascii="Arial" w:hAnsi="Arial" w:cs="Arial"/>
                <w:lang w:val="cy-GB"/>
              </w:rPr>
              <w:t xml:space="preserve">cydymffurfio </w:t>
            </w:r>
            <w:r w:rsidR="00194414" w:rsidRPr="009F28D9">
              <w:rPr>
                <w:rFonts w:ascii="Arial" w:hAnsi="Arial" w:cs="Arial"/>
                <w:lang w:val="cy-GB"/>
              </w:rPr>
              <w:t>hefo gofynion cydraddoldeb</w:t>
            </w:r>
            <w:r w:rsidR="00A54DC2" w:rsidRPr="009F28D9">
              <w:rPr>
                <w:rFonts w:ascii="Arial" w:hAnsi="Arial" w:cs="Arial"/>
                <w:lang w:val="cy-GB"/>
              </w:rPr>
              <w:t xml:space="preserve">. </w:t>
            </w:r>
          </w:p>
          <w:p w14:paraId="153F379F" w14:textId="77777777" w:rsidR="009F28D9" w:rsidRPr="009F28D9" w:rsidRDefault="009F28D9" w:rsidP="006D3B14">
            <w:pPr>
              <w:spacing w:line="276" w:lineRule="auto"/>
              <w:ind w:left="31" w:hanging="31"/>
              <w:jc w:val="both"/>
              <w:rPr>
                <w:rFonts w:ascii="Arial" w:hAnsi="Arial" w:cs="Arial"/>
                <w:lang w:val="cy-GB"/>
              </w:rPr>
            </w:pPr>
          </w:p>
          <w:p w14:paraId="35459A11" w14:textId="77777777" w:rsidR="00F628BC" w:rsidRPr="00701A8C" w:rsidRDefault="009F28D9" w:rsidP="006D3B14">
            <w:pPr>
              <w:spacing w:line="276" w:lineRule="auto"/>
              <w:ind w:left="31" w:hanging="31"/>
              <w:jc w:val="both"/>
              <w:rPr>
                <w:rFonts w:ascii="Arial" w:hAnsi="Arial" w:cs="Arial"/>
                <w:lang w:val="cy-GB"/>
              </w:rPr>
            </w:pPr>
            <w:r>
              <w:rPr>
                <w:rFonts w:ascii="Arial" w:hAnsi="Arial" w:cs="Arial"/>
                <w:lang w:val="cy-GB"/>
              </w:rPr>
              <w:t>Mae Asesu Effaith Cydraddoldeb</w:t>
            </w:r>
            <w:r w:rsidR="00C54E4C" w:rsidRPr="00701A8C">
              <w:rPr>
                <w:rFonts w:ascii="Arial" w:hAnsi="Arial" w:cs="Arial"/>
                <w:lang w:val="cy-GB"/>
              </w:rPr>
              <w:t xml:space="preserve"> wrth gwrs yn </w:t>
            </w:r>
            <w:r w:rsidR="00154044" w:rsidRPr="00701A8C">
              <w:rPr>
                <w:rFonts w:ascii="Arial" w:hAnsi="Arial" w:cs="Arial"/>
                <w:lang w:val="cy-GB"/>
              </w:rPr>
              <w:t xml:space="preserve">ofyn </w:t>
            </w:r>
            <w:r w:rsidR="00C54E4C" w:rsidRPr="00701A8C">
              <w:rPr>
                <w:rFonts w:ascii="Arial" w:hAnsi="Arial" w:cs="Arial"/>
                <w:lang w:val="cy-GB"/>
              </w:rPr>
              <w:t xml:space="preserve">statudol </w:t>
            </w:r>
            <w:r w:rsidR="00154044" w:rsidRPr="00701A8C">
              <w:rPr>
                <w:rFonts w:ascii="Arial" w:hAnsi="Arial" w:cs="Arial"/>
                <w:lang w:val="cy-GB"/>
              </w:rPr>
              <w:t xml:space="preserve">o </w:t>
            </w:r>
            <w:r w:rsidR="00C54E4C" w:rsidRPr="00701A8C">
              <w:rPr>
                <w:rFonts w:ascii="Arial" w:hAnsi="Arial" w:cs="Arial"/>
                <w:lang w:val="cy-GB"/>
              </w:rPr>
              <w:t>dan Ddeddf Cydraddoldeb 2010 fel mae’n cael ei weithredu yng Nghymru.</w:t>
            </w:r>
          </w:p>
          <w:p w14:paraId="4A3446B5" w14:textId="77777777" w:rsidR="00F628BC" w:rsidRPr="00701A8C" w:rsidRDefault="00F628BC" w:rsidP="006D3B14">
            <w:pPr>
              <w:spacing w:line="276" w:lineRule="auto"/>
              <w:ind w:left="31" w:hanging="31"/>
              <w:jc w:val="both"/>
              <w:rPr>
                <w:rFonts w:ascii="Arial" w:hAnsi="Arial" w:cs="Arial"/>
                <w:lang w:val="cy-GB"/>
              </w:rPr>
            </w:pPr>
          </w:p>
          <w:p w14:paraId="52896100" w14:textId="77777777" w:rsidR="00ED735D" w:rsidRPr="00701A8C" w:rsidRDefault="00F628BC" w:rsidP="00653B71">
            <w:pPr>
              <w:spacing w:line="276" w:lineRule="auto"/>
              <w:ind w:left="31" w:hanging="31"/>
              <w:jc w:val="both"/>
              <w:rPr>
                <w:rFonts w:ascii="Arial" w:hAnsi="Arial" w:cs="Arial"/>
                <w:lang w:val="cy-GB"/>
              </w:rPr>
            </w:pPr>
            <w:r w:rsidRPr="00701A8C">
              <w:rPr>
                <w:rFonts w:ascii="Arial" w:hAnsi="Arial" w:cs="Arial"/>
                <w:lang w:val="cy-GB"/>
              </w:rPr>
              <w:t>Ma</w:t>
            </w:r>
            <w:r w:rsidR="00F242BE" w:rsidRPr="00701A8C">
              <w:rPr>
                <w:rFonts w:ascii="Arial" w:hAnsi="Arial" w:cs="Arial"/>
                <w:lang w:val="cy-GB"/>
              </w:rPr>
              <w:t>e’r Amcan yma’n clymu’n agos i A</w:t>
            </w:r>
            <w:r w:rsidRPr="00701A8C">
              <w:rPr>
                <w:rFonts w:ascii="Arial" w:hAnsi="Arial" w:cs="Arial"/>
                <w:lang w:val="cy-GB"/>
              </w:rPr>
              <w:t>mcan 2 gan y bydd angen defnyddio’r gwaith ymgysylltu i wneud yr Asesiadau Effaith Cydraddoldeb.</w:t>
            </w:r>
          </w:p>
        </w:tc>
      </w:tr>
      <w:tr w:rsidR="00ED735D" w:rsidRPr="00701A8C" w14:paraId="37E85766" w14:textId="77777777" w:rsidTr="00A224FD">
        <w:tc>
          <w:tcPr>
            <w:tcW w:w="1417" w:type="dxa"/>
          </w:tcPr>
          <w:p w14:paraId="6F65B4D6" w14:textId="77777777" w:rsidR="00ED735D" w:rsidRPr="00701A8C" w:rsidRDefault="00ED735D" w:rsidP="006D3B14">
            <w:pPr>
              <w:spacing w:line="276" w:lineRule="auto"/>
              <w:jc w:val="both"/>
              <w:rPr>
                <w:rFonts w:ascii="Arial" w:hAnsi="Arial" w:cs="Arial"/>
                <w:lang w:val="cy-GB"/>
              </w:rPr>
            </w:pPr>
            <w:r w:rsidRPr="00701A8C">
              <w:rPr>
                <w:rFonts w:ascii="Arial" w:hAnsi="Arial" w:cs="Arial"/>
                <w:lang w:val="cy-GB"/>
              </w:rPr>
              <w:t>Sut?</w:t>
            </w:r>
          </w:p>
        </w:tc>
        <w:tc>
          <w:tcPr>
            <w:tcW w:w="7282" w:type="dxa"/>
          </w:tcPr>
          <w:p w14:paraId="2BD76FCD" w14:textId="77777777" w:rsidR="00F628BC" w:rsidRPr="00701A8C" w:rsidRDefault="0010611E" w:rsidP="006D3B14">
            <w:pPr>
              <w:spacing w:line="276" w:lineRule="auto"/>
              <w:jc w:val="both"/>
              <w:rPr>
                <w:rFonts w:ascii="Arial" w:hAnsi="Arial" w:cs="Arial"/>
                <w:lang w:val="cy-GB"/>
              </w:rPr>
            </w:pPr>
            <w:r w:rsidRPr="00701A8C">
              <w:rPr>
                <w:rFonts w:ascii="Arial" w:hAnsi="Arial" w:cs="Arial"/>
                <w:lang w:val="cy-GB"/>
              </w:rPr>
              <w:t>1. Byddwn yn</w:t>
            </w:r>
            <w:r w:rsidR="00F628BC" w:rsidRPr="00701A8C">
              <w:rPr>
                <w:rFonts w:ascii="Arial" w:hAnsi="Arial" w:cs="Arial"/>
                <w:lang w:val="cy-GB"/>
              </w:rPr>
              <w:t xml:space="preserve"> creu hyfforddiant ychwanegol penodol ar gyfer staff perthnasol ac Aelodau Etholedig yn canolbwyntio ar fanteision </w:t>
            </w:r>
            <w:r w:rsidR="00DD4F78" w:rsidRPr="00701A8C">
              <w:rPr>
                <w:rFonts w:ascii="Arial" w:hAnsi="Arial" w:cs="Arial"/>
                <w:lang w:val="cy-GB"/>
              </w:rPr>
              <w:t>Asesiad Effaith Cydraddoldeb</w:t>
            </w:r>
            <w:r w:rsidR="00F628BC" w:rsidRPr="00701A8C">
              <w:rPr>
                <w:rFonts w:ascii="Arial" w:hAnsi="Arial" w:cs="Arial"/>
                <w:lang w:val="cy-GB"/>
              </w:rPr>
              <w:t xml:space="preserve"> ac yn darparu arweiniad a chyngor ar eu cynnal er mwyn ystyried yn drylwyr unrhyw effeithiau posib ar bobl Gwynedd. Bydd cynnwys yr hyfforddiant y</w:t>
            </w:r>
            <w:r w:rsidR="00F242BE" w:rsidRPr="00701A8C">
              <w:rPr>
                <w:rFonts w:ascii="Arial" w:hAnsi="Arial" w:cs="Arial"/>
                <w:lang w:val="cy-GB"/>
              </w:rPr>
              <w:t>n</w:t>
            </w:r>
            <w:r w:rsidR="00F628BC" w:rsidRPr="00701A8C">
              <w:rPr>
                <w:rFonts w:ascii="Arial" w:hAnsi="Arial" w:cs="Arial"/>
                <w:lang w:val="cy-GB"/>
              </w:rPr>
              <w:t xml:space="preserve"> cael ei adolygu yn gyson er mwyn sicrhau ei fod yn gyfredol.</w:t>
            </w:r>
          </w:p>
          <w:p w14:paraId="02E8E145" w14:textId="77777777" w:rsidR="00F628BC" w:rsidRPr="00701A8C" w:rsidRDefault="00F628BC" w:rsidP="006D3B14">
            <w:pPr>
              <w:spacing w:line="276" w:lineRule="auto"/>
              <w:ind w:left="1418" w:hanging="1418"/>
              <w:jc w:val="both"/>
              <w:rPr>
                <w:rFonts w:ascii="Arial" w:hAnsi="Arial" w:cs="Arial"/>
                <w:lang w:val="cy-GB"/>
              </w:rPr>
            </w:pPr>
          </w:p>
          <w:p w14:paraId="3B16C6B8" w14:textId="77777777" w:rsidR="00F628BC" w:rsidRPr="00701A8C" w:rsidRDefault="00F628BC" w:rsidP="006D3B14">
            <w:pPr>
              <w:spacing w:line="276" w:lineRule="auto"/>
              <w:jc w:val="both"/>
              <w:rPr>
                <w:rFonts w:ascii="Arial" w:hAnsi="Arial" w:cs="Arial"/>
                <w:lang w:val="cy-GB"/>
              </w:rPr>
            </w:pPr>
            <w:r w:rsidRPr="00701A8C">
              <w:rPr>
                <w:rFonts w:ascii="Arial" w:hAnsi="Arial" w:cs="Arial"/>
                <w:lang w:val="cy-GB"/>
              </w:rPr>
              <w:t>2.</w:t>
            </w:r>
            <w:r w:rsidRPr="00701A8C">
              <w:rPr>
                <w:lang w:val="cy-GB"/>
              </w:rPr>
              <w:t xml:space="preserve"> </w:t>
            </w:r>
            <w:r w:rsidRPr="00701A8C">
              <w:rPr>
                <w:rFonts w:ascii="Arial" w:hAnsi="Arial" w:cs="Arial"/>
                <w:lang w:val="cy-GB"/>
              </w:rPr>
              <w:t xml:space="preserve">Dros y blynyddoedd nesaf, byddwn hefyd yn cryfhau trefniadau drwy sicrhau fod Aelodau Etholedig yn </w:t>
            </w:r>
            <w:r w:rsidR="00FA713D" w:rsidRPr="00701A8C">
              <w:rPr>
                <w:rFonts w:ascii="Arial" w:hAnsi="Arial" w:cs="Arial"/>
                <w:lang w:val="cy-GB"/>
              </w:rPr>
              <w:t xml:space="preserve">gynyddol </w:t>
            </w:r>
            <w:r w:rsidR="0010611E" w:rsidRPr="00701A8C">
              <w:rPr>
                <w:rFonts w:ascii="Arial" w:hAnsi="Arial" w:cs="Arial"/>
                <w:lang w:val="cy-GB"/>
              </w:rPr>
              <w:t xml:space="preserve">hyderus i </w:t>
            </w:r>
            <w:r w:rsidRPr="00701A8C">
              <w:rPr>
                <w:rFonts w:ascii="Arial" w:hAnsi="Arial" w:cs="Arial"/>
                <w:lang w:val="cy-GB"/>
              </w:rPr>
              <w:t>herio ansawdd Asesiadau Effaith Cydraddoldeb fel rhan naturiol o’u gwaith wrth dderbyn adroddiadau/gwybodaeth ar gyfer gwneud penderfyniadau mewn Cabinet, Pwyllgorau Craffu a chyfarfodydd Herio Perfformiad. Bydd yr hyfforddiant uchod yn allweddol i sicrhau llwyddiant y drefn hon a byddwn yn darparu canllawiau ar gyfer y cyfarfodydd gwahanol.</w:t>
            </w:r>
          </w:p>
          <w:p w14:paraId="73D25297" w14:textId="77777777" w:rsidR="00F628BC" w:rsidRPr="00701A8C" w:rsidRDefault="00F628BC" w:rsidP="006D3B14">
            <w:pPr>
              <w:spacing w:line="276" w:lineRule="auto"/>
              <w:ind w:left="1440"/>
              <w:jc w:val="both"/>
              <w:rPr>
                <w:rFonts w:ascii="Arial" w:hAnsi="Arial" w:cs="Arial"/>
                <w:lang w:val="cy-GB"/>
              </w:rPr>
            </w:pPr>
          </w:p>
          <w:p w14:paraId="66B76237" w14:textId="77777777" w:rsidR="00ED735D" w:rsidRPr="00701A8C" w:rsidRDefault="00F628BC" w:rsidP="009F28D9">
            <w:pPr>
              <w:spacing w:line="276" w:lineRule="auto"/>
              <w:jc w:val="both"/>
              <w:rPr>
                <w:rFonts w:ascii="Arial" w:hAnsi="Arial" w:cs="Arial"/>
                <w:lang w:val="cy-GB"/>
              </w:rPr>
            </w:pPr>
            <w:r w:rsidRPr="00701A8C">
              <w:rPr>
                <w:rFonts w:ascii="Arial" w:hAnsi="Arial" w:cs="Arial"/>
                <w:lang w:val="cy-GB"/>
              </w:rPr>
              <w:t>3. Byddwn yn parhau i gydweithio ag Adrannau’r Cyngor i sicrhau y caiff sylw dyledus ei roi i anghenion cydraddoldeb mewn unrhyw gyfundrefn i adnabod arbedion n</w:t>
            </w:r>
            <w:r w:rsidR="00C52BBC" w:rsidRPr="00701A8C">
              <w:rPr>
                <w:rFonts w:ascii="Arial" w:hAnsi="Arial" w:cs="Arial"/>
                <w:lang w:val="cy-GB"/>
              </w:rPr>
              <w:t>eu doriadau</w:t>
            </w:r>
            <w:r w:rsidR="009F28D9">
              <w:rPr>
                <w:rFonts w:ascii="Arial" w:hAnsi="Arial" w:cs="Arial"/>
                <w:lang w:val="cy-GB"/>
              </w:rPr>
              <w:t xml:space="preserve">.  </w:t>
            </w:r>
            <w:r w:rsidR="00C52BBC" w:rsidRPr="00701A8C">
              <w:rPr>
                <w:rFonts w:ascii="Arial" w:hAnsi="Arial" w:cs="Arial"/>
                <w:lang w:val="cy-GB"/>
              </w:rPr>
              <w:t>Yn ystod cyfnod y C</w:t>
            </w:r>
            <w:r w:rsidRPr="00701A8C">
              <w:rPr>
                <w:rFonts w:ascii="Arial" w:hAnsi="Arial" w:cs="Arial"/>
                <w:lang w:val="cy-GB"/>
              </w:rPr>
              <w:t xml:space="preserve">ynllun hwn, byddwn yn sicrhau fod Asesiadau Effaith Cydraddoldeb amserol ac o ansawdd yn cael eu cynnal ac yn cyfrannu at y broses o adnabod unrhyw gynlluniau. Gobeithiwn y byddwn drwy hynny’n </w:t>
            </w:r>
            <w:r w:rsidR="00B6555D" w:rsidRPr="00701A8C">
              <w:rPr>
                <w:rFonts w:ascii="Arial" w:hAnsi="Arial" w:cs="Arial"/>
                <w:lang w:val="cy-GB"/>
              </w:rPr>
              <w:t xml:space="preserve">ymwybodol o unrhyw oblygiadau </w:t>
            </w:r>
            <w:r w:rsidR="00B6555D" w:rsidRPr="00701A8C">
              <w:rPr>
                <w:rFonts w:ascii="Arial" w:hAnsi="Arial" w:cs="Arial"/>
                <w:lang w:val="cy-GB"/>
              </w:rPr>
              <w:lastRenderedPageBreak/>
              <w:t xml:space="preserve">negyddol </w:t>
            </w:r>
            <w:r w:rsidRPr="00701A8C">
              <w:rPr>
                <w:rFonts w:ascii="Arial" w:hAnsi="Arial" w:cs="Arial"/>
                <w:lang w:val="cy-GB"/>
              </w:rPr>
              <w:t>fyddai penderfyniad am doriad mewn cyllideb yn ei gael ar grwpiau l</w:t>
            </w:r>
            <w:r w:rsidR="00B6555D" w:rsidRPr="00701A8C">
              <w:rPr>
                <w:rFonts w:ascii="Arial" w:hAnsi="Arial" w:cs="Arial"/>
                <w:lang w:val="cy-GB"/>
              </w:rPr>
              <w:t xml:space="preserve">leiafrifol penodol yng Ngwynedd, a’u lleihau </w:t>
            </w:r>
            <w:r w:rsidR="00265DF2" w:rsidRPr="00701A8C">
              <w:rPr>
                <w:rFonts w:ascii="Arial" w:hAnsi="Arial" w:cs="Arial"/>
                <w:lang w:val="cy-GB"/>
              </w:rPr>
              <w:t>lle’n bosib.</w:t>
            </w:r>
          </w:p>
        </w:tc>
        <w:tc>
          <w:tcPr>
            <w:tcW w:w="1366" w:type="dxa"/>
          </w:tcPr>
          <w:p w14:paraId="243FBF75" w14:textId="77777777" w:rsidR="00810BAA" w:rsidRPr="00701A8C" w:rsidRDefault="00810BAA" w:rsidP="006D3B14">
            <w:pPr>
              <w:spacing w:line="276" w:lineRule="auto"/>
              <w:jc w:val="both"/>
              <w:rPr>
                <w:rFonts w:ascii="Arial" w:hAnsi="Arial" w:cs="Arial"/>
                <w:lang w:val="cy-GB"/>
              </w:rPr>
            </w:pPr>
            <w:r w:rsidRPr="00701A8C">
              <w:rPr>
                <w:rFonts w:ascii="Arial" w:hAnsi="Arial" w:cs="Arial"/>
                <w:lang w:val="cy-GB"/>
              </w:rPr>
              <w:lastRenderedPageBreak/>
              <w:t>Erbyn Ebrill 2021</w:t>
            </w:r>
          </w:p>
          <w:p w14:paraId="3CA0BF6D" w14:textId="77777777" w:rsidR="00810BAA" w:rsidRPr="00701A8C" w:rsidRDefault="00810BAA" w:rsidP="006D3B14">
            <w:pPr>
              <w:spacing w:line="276" w:lineRule="auto"/>
              <w:jc w:val="both"/>
              <w:rPr>
                <w:rFonts w:ascii="Arial" w:hAnsi="Arial" w:cs="Arial"/>
                <w:lang w:val="cy-GB"/>
              </w:rPr>
            </w:pPr>
          </w:p>
          <w:p w14:paraId="7DDC7CDB" w14:textId="77777777" w:rsidR="00810BAA" w:rsidRPr="00701A8C" w:rsidRDefault="00810BAA" w:rsidP="006D3B14">
            <w:pPr>
              <w:spacing w:line="276" w:lineRule="auto"/>
              <w:jc w:val="both"/>
              <w:rPr>
                <w:rFonts w:ascii="Arial" w:hAnsi="Arial" w:cs="Arial"/>
                <w:lang w:val="cy-GB"/>
              </w:rPr>
            </w:pPr>
          </w:p>
          <w:p w14:paraId="0EAEC99C" w14:textId="77777777" w:rsidR="00810BAA" w:rsidRPr="00701A8C" w:rsidRDefault="00810BAA" w:rsidP="006D3B14">
            <w:pPr>
              <w:spacing w:line="276" w:lineRule="auto"/>
              <w:jc w:val="both"/>
              <w:rPr>
                <w:rFonts w:ascii="Arial" w:hAnsi="Arial" w:cs="Arial"/>
                <w:lang w:val="cy-GB"/>
              </w:rPr>
            </w:pPr>
          </w:p>
          <w:p w14:paraId="62791673" w14:textId="77777777" w:rsidR="00810BAA" w:rsidRPr="00701A8C" w:rsidRDefault="00810BAA" w:rsidP="006D3B14">
            <w:pPr>
              <w:spacing w:line="276" w:lineRule="auto"/>
              <w:jc w:val="both"/>
              <w:rPr>
                <w:rFonts w:ascii="Arial" w:hAnsi="Arial" w:cs="Arial"/>
                <w:lang w:val="cy-GB"/>
              </w:rPr>
            </w:pPr>
          </w:p>
          <w:p w14:paraId="5A5F1D22" w14:textId="77777777" w:rsidR="00DD4F78" w:rsidRPr="00701A8C" w:rsidRDefault="00DD4F78" w:rsidP="006D3B14">
            <w:pPr>
              <w:spacing w:line="276" w:lineRule="auto"/>
              <w:jc w:val="both"/>
              <w:rPr>
                <w:rFonts w:ascii="Arial" w:hAnsi="Arial" w:cs="Arial"/>
                <w:lang w:val="cy-GB"/>
              </w:rPr>
            </w:pPr>
          </w:p>
          <w:p w14:paraId="0DED75A6" w14:textId="77777777" w:rsidR="00810BAA" w:rsidRPr="00701A8C" w:rsidRDefault="006274F3" w:rsidP="006D3B14">
            <w:pPr>
              <w:spacing w:line="276" w:lineRule="auto"/>
              <w:jc w:val="both"/>
              <w:rPr>
                <w:rFonts w:ascii="Arial" w:hAnsi="Arial" w:cs="Arial"/>
                <w:lang w:val="cy-GB"/>
              </w:rPr>
            </w:pPr>
            <w:r w:rsidRPr="00701A8C">
              <w:rPr>
                <w:rFonts w:ascii="Arial" w:hAnsi="Arial" w:cs="Arial"/>
                <w:lang w:val="cy-GB"/>
              </w:rPr>
              <w:t>Parhaol gyda chanllawiau mewn lle erbyn Medi 2020</w:t>
            </w:r>
          </w:p>
          <w:p w14:paraId="69C7220A" w14:textId="77777777" w:rsidR="00810BAA" w:rsidRPr="00701A8C" w:rsidRDefault="00810BAA" w:rsidP="006D3B14">
            <w:pPr>
              <w:spacing w:line="276" w:lineRule="auto"/>
              <w:jc w:val="both"/>
              <w:rPr>
                <w:rFonts w:ascii="Arial" w:hAnsi="Arial" w:cs="Arial"/>
                <w:lang w:val="cy-GB"/>
              </w:rPr>
            </w:pPr>
          </w:p>
          <w:p w14:paraId="1771D771" w14:textId="77777777" w:rsidR="00E13E1E" w:rsidRDefault="00E13E1E" w:rsidP="006D3B14">
            <w:pPr>
              <w:spacing w:line="276" w:lineRule="auto"/>
              <w:jc w:val="both"/>
              <w:rPr>
                <w:rFonts w:ascii="Arial" w:hAnsi="Arial" w:cs="Arial"/>
                <w:lang w:val="cy-GB"/>
              </w:rPr>
            </w:pPr>
          </w:p>
          <w:p w14:paraId="0562BC8E" w14:textId="77777777" w:rsidR="00ED735D" w:rsidRPr="00701A8C" w:rsidRDefault="00810BAA" w:rsidP="006D3B14">
            <w:pPr>
              <w:spacing w:line="276" w:lineRule="auto"/>
              <w:jc w:val="both"/>
              <w:rPr>
                <w:rFonts w:ascii="Arial" w:hAnsi="Arial" w:cs="Arial"/>
                <w:lang w:val="cy-GB"/>
              </w:rPr>
            </w:pPr>
            <w:r w:rsidRPr="00701A8C">
              <w:rPr>
                <w:rFonts w:ascii="Arial" w:hAnsi="Arial" w:cs="Arial"/>
                <w:lang w:val="cy-GB"/>
              </w:rPr>
              <w:t>Parhaol</w:t>
            </w:r>
          </w:p>
        </w:tc>
      </w:tr>
      <w:tr w:rsidR="00ED735D" w:rsidRPr="00701A8C" w14:paraId="4885295A" w14:textId="77777777" w:rsidTr="00A224FD">
        <w:tc>
          <w:tcPr>
            <w:tcW w:w="1417" w:type="dxa"/>
          </w:tcPr>
          <w:p w14:paraId="676DA64A" w14:textId="77777777" w:rsidR="00ED735D" w:rsidRPr="00701A8C" w:rsidRDefault="00ED735D" w:rsidP="006D3B14">
            <w:pPr>
              <w:spacing w:line="276" w:lineRule="auto"/>
              <w:jc w:val="both"/>
              <w:rPr>
                <w:rFonts w:ascii="Arial" w:hAnsi="Arial" w:cs="Arial"/>
                <w:lang w:val="cy-GB"/>
              </w:rPr>
            </w:pPr>
            <w:r w:rsidRPr="00701A8C">
              <w:rPr>
                <w:rFonts w:ascii="Arial" w:hAnsi="Arial" w:cs="Arial"/>
                <w:lang w:val="cy-GB"/>
              </w:rPr>
              <w:t>Deilliant:</w:t>
            </w:r>
          </w:p>
        </w:tc>
        <w:tc>
          <w:tcPr>
            <w:tcW w:w="8648" w:type="dxa"/>
            <w:gridSpan w:val="2"/>
          </w:tcPr>
          <w:p w14:paraId="74915499" w14:textId="77777777" w:rsidR="00ED735D" w:rsidRDefault="00017ED3" w:rsidP="006D3B14">
            <w:pPr>
              <w:spacing w:line="276" w:lineRule="auto"/>
              <w:jc w:val="both"/>
              <w:rPr>
                <w:rFonts w:ascii="Arial" w:hAnsi="Arial" w:cs="Arial"/>
                <w:lang w:val="cy-GB"/>
              </w:rPr>
            </w:pPr>
            <w:r w:rsidRPr="00701A8C">
              <w:rPr>
                <w:rFonts w:ascii="Arial" w:hAnsi="Arial" w:cs="Arial"/>
                <w:lang w:val="cy-GB"/>
              </w:rPr>
              <w:t>Penderfyniadau wedi eu gwneud ar sail gadarn ar bob lefel o’r Cyngor gan fod staff ac Aelodau Etholedig yn llawn deall a gweithredu ar eu dyletswydd.</w:t>
            </w:r>
          </w:p>
          <w:p w14:paraId="06676B1F" w14:textId="77777777" w:rsidR="009F7B35" w:rsidRPr="00701A8C" w:rsidRDefault="009F7B35" w:rsidP="006D3B14">
            <w:pPr>
              <w:spacing w:line="276" w:lineRule="auto"/>
              <w:jc w:val="both"/>
              <w:rPr>
                <w:rFonts w:ascii="Arial" w:hAnsi="Arial" w:cs="Arial"/>
                <w:lang w:val="cy-GB"/>
              </w:rPr>
            </w:pPr>
          </w:p>
        </w:tc>
      </w:tr>
      <w:tr w:rsidR="00BD4A5F" w:rsidRPr="00701A8C" w14:paraId="04025428" w14:textId="77777777" w:rsidTr="00A224FD">
        <w:tc>
          <w:tcPr>
            <w:tcW w:w="1417" w:type="dxa"/>
          </w:tcPr>
          <w:p w14:paraId="3790382A" w14:textId="77777777" w:rsidR="00BD4A5F" w:rsidRPr="00FB7184" w:rsidRDefault="00BD4A5F" w:rsidP="006D3B14">
            <w:pPr>
              <w:jc w:val="both"/>
              <w:rPr>
                <w:rFonts w:ascii="Arial" w:hAnsi="Arial" w:cs="Arial"/>
                <w:lang w:val="cy-GB"/>
              </w:rPr>
            </w:pPr>
            <w:r w:rsidRPr="00FB7184">
              <w:rPr>
                <w:rFonts w:ascii="Arial" w:hAnsi="Arial" w:cs="Arial"/>
                <w:lang w:val="cy-GB"/>
              </w:rPr>
              <w:t>Mesur</w:t>
            </w:r>
          </w:p>
        </w:tc>
        <w:tc>
          <w:tcPr>
            <w:tcW w:w="8648" w:type="dxa"/>
            <w:gridSpan w:val="2"/>
          </w:tcPr>
          <w:p w14:paraId="32C76E43" w14:textId="77777777" w:rsidR="00F45255" w:rsidRPr="00FB7184" w:rsidRDefault="00B058A0" w:rsidP="0017752D">
            <w:pPr>
              <w:spacing w:line="276" w:lineRule="auto"/>
              <w:rPr>
                <w:rFonts w:ascii="Arial" w:hAnsi="Arial" w:cs="Arial"/>
                <w:lang w:val="cy-GB"/>
              </w:rPr>
            </w:pPr>
            <w:r w:rsidRPr="00FB7184">
              <w:rPr>
                <w:rFonts w:ascii="Arial" w:hAnsi="Arial" w:cs="Arial"/>
                <w:lang w:val="cy-GB"/>
              </w:rPr>
              <w:t>Craffu ansawdd Asesiadau E</w:t>
            </w:r>
            <w:r w:rsidR="00BD4A5F" w:rsidRPr="00FB7184">
              <w:rPr>
                <w:rFonts w:ascii="Arial" w:hAnsi="Arial" w:cs="Arial"/>
                <w:lang w:val="cy-GB"/>
              </w:rPr>
              <w:t>ffaith</w:t>
            </w:r>
            <w:r w:rsidRPr="00FB7184">
              <w:rPr>
                <w:rFonts w:ascii="Arial" w:hAnsi="Arial" w:cs="Arial"/>
                <w:lang w:val="cy-GB"/>
              </w:rPr>
              <w:t xml:space="preserve"> Cydraddoldeb</w:t>
            </w:r>
            <w:r w:rsidR="00BD4A5F" w:rsidRPr="00FB7184">
              <w:rPr>
                <w:rFonts w:ascii="Arial" w:hAnsi="Arial" w:cs="Arial"/>
                <w:lang w:val="cy-GB"/>
              </w:rPr>
              <w:t xml:space="preserve">, </w:t>
            </w:r>
            <w:r w:rsidR="00874B35" w:rsidRPr="00FB7184">
              <w:rPr>
                <w:rFonts w:ascii="Arial" w:hAnsi="Arial" w:cs="Arial"/>
                <w:lang w:val="cy-GB"/>
              </w:rPr>
              <w:t>gan edrych yn arbennig ar weld cy</w:t>
            </w:r>
            <w:r w:rsidRPr="00FB7184">
              <w:rPr>
                <w:rFonts w:ascii="Arial" w:hAnsi="Arial" w:cs="Arial"/>
                <w:lang w:val="cy-GB"/>
              </w:rPr>
              <w:t>nnydd yn y rhai</w:t>
            </w:r>
            <w:r w:rsidR="00F45255" w:rsidRPr="00FB7184">
              <w:rPr>
                <w:rFonts w:ascii="Arial" w:hAnsi="Arial" w:cs="Arial"/>
                <w:lang w:val="cy-GB"/>
              </w:rPr>
              <w:t xml:space="preserve"> sy’n cael eu cyflwyno yn amserol.</w:t>
            </w:r>
          </w:p>
          <w:p w14:paraId="27DDD35D" w14:textId="77777777" w:rsidR="00BD4A5F" w:rsidRPr="00FB7184" w:rsidRDefault="00BD4A5F" w:rsidP="0017752D">
            <w:pPr>
              <w:spacing w:line="276" w:lineRule="auto"/>
              <w:rPr>
                <w:rFonts w:ascii="Arial" w:hAnsi="Arial" w:cs="Arial"/>
                <w:lang w:val="cy-GB"/>
              </w:rPr>
            </w:pPr>
          </w:p>
        </w:tc>
      </w:tr>
    </w:tbl>
    <w:p w14:paraId="68632CF0" w14:textId="77777777" w:rsidR="00E13E1E" w:rsidRDefault="00E13E1E" w:rsidP="006D3B14">
      <w:pPr>
        <w:ind w:left="1440" w:hanging="1440"/>
        <w:rPr>
          <w:rFonts w:ascii="Arial" w:hAnsi="Arial" w:cs="Arial"/>
          <w:b/>
          <w:bCs/>
          <w:lang w:val="cy-GB"/>
        </w:rPr>
      </w:pPr>
    </w:p>
    <w:p w14:paraId="3FBFEC0C" w14:textId="77777777" w:rsidR="0017638F" w:rsidRPr="00701A8C" w:rsidRDefault="00874B35" w:rsidP="006D3B14">
      <w:pPr>
        <w:ind w:left="1440" w:hanging="1440"/>
        <w:rPr>
          <w:rFonts w:ascii="Arial" w:hAnsi="Arial" w:cs="Arial"/>
          <w:b/>
          <w:lang w:val="cy-GB"/>
        </w:rPr>
      </w:pPr>
      <w:r>
        <w:rPr>
          <w:rFonts w:ascii="Arial" w:hAnsi="Arial" w:cs="Arial"/>
          <w:b/>
          <w:bCs/>
          <w:lang w:val="cy-GB"/>
        </w:rPr>
        <w:t>A</w:t>
      </w:r>
      <w:r w:rsidR="0006450C" w:rsidRPr="00701A8C">
        <w:rPr>
          <w:rFonts w:ascii="Arial" w:hAnsi="Arial" w:cs="Arial"/>
          <w:b/>
          <w:bCs/>
          <w:lang w:val="cy-GB"/>
        </w:rPr>
        <w:t>mcan 4:</w:t>
      </w:r>
      <w:r w:rsidR="0006450C" w:rsidRPr="00701A8C">
        <w:rPr>
          <w:rFonts w:ascii="Arial" w:hAnsi="Arial" w:cs="Arial"/>
          <w:b/>
          <w:bCs/>
          <w:lang w:val="cy-GB"/>
        </w:rPr>
        <w:tab/>
        <w:t>Gweithredu i leihau'r bwlch tâl rhwng y rhywiau ac adnabod unrhyw fwlch tâl ar sail unrhyw nodwedd arall</w:t>
      </w:r>
    </w:p>
    <w:tbl>
      <w:tblPr>
        <w:tblStyle w:val="GridTabl"/>
        <w:tblW w:w="10065" w:type="dxa"/>
        <w:tblInd w:w="-5" w:type="dxa"/>
        <w:tblLook w:val="04A0" w:firstRow="1" w:lastRow="0" w:firstColumn="1" w:lastColumn="0" w:noHBand="0" w:noVBand="1"/>
      </w:tblPr>
      <w:tblGrid>
        <w:gridCol w:w="1418"/>
        <w:gridCol w:w="7371"/>
        <w:gridCol w:w="1276"/>
      </w:tblGrid>
      <w:tr w:rsidR="00E00821" w:rsidRPr="00701A8C" w14:paraId="3CE251A8" w14:textId="77777777" w:rsidTr="00984257">
        <w:tc>
          <w:tcPr>
            <w:tcW w:w="1418" w:type="dxa"/>
          </w:tcPr>
          <w:p w14:paraId="40CF61AD" w14:textId="77777777" w:rsidR="00E00821" w:rsidRPr="00701A8C" w:rsidRDefault="00E00821" w:rsidP="006D3B14">
            <w:pPr>
              <w:spacing w:line="276" w:lineRule="auto"/>
              <w:jc w:val="both"/>
              <w:rPr>
                <w:rFonts w:ascii="Arial" w:hAnsi="Arial" w:cs="Arial"/>
                <w:lang w:val="cy-GB"/>
              </w:rPr>
            </w:pPr>
            <w:r w:rsidRPr="00701A8C">
              <w:rPr>
                <w:rFonts w:ascii="Arial" w:hAnsi="Arial" w:cs="Arial"/>
                <w:lang w:val="cy-GB"/>
              </w:rPr>
              <w:t>Pam?</w:t>
            </w:r>
          </w:p>
        </w:tc>
        <w:tc>
          <w:tcPr>
            <w:tcW w:w="8647" w:type="dxa"/>
            <w:gridSpan w:val="2"/>
          </w:tcPr>
          <w:p w14:paraId="6EE2F11A" w14:textId="77777777" w:rsidR="00E00821" w:rsidRPr="00701A8C" w:rsidRDefault="00E00821" w:rsidP="006D3B14">
            <w:pPr>
              <w:spacing w:line="276" w:lineRule="auto"/>
              <w:ind w:left="31" w:hanging="31"/>
              <w:jc w:val="both"/>
              <w:rPr>
                <w:rFonts w:ascii="Arial" w:hAnsi="Arial" w:cs="Arial"/>
                <w:lang w:val="cy-GB"/>
              </w:rPr>
            </w:pPr>
            <w:r w:rsidRPr="00701A8C">
              <w:rPr>
                <w:rFonts w:ascii="Arial" w:hAnsi="Arial" w:cs="Arial"/>
                <w:lang w:val="cy-GB"/>
              </w:rPr>
              <w:t xml:space="preserve">Er bod y ddau </w:t>
            </w:r>
            <w:proofErr w:type="spellStart"/>
            <w:r w:rsidRPr="00701A8C">
              <w:rPr>
                <w:rFonts w:ascii="Arial" w:hAnsi="Arial" w:cs="Arial"/>
                <w:lang w:val="cy-GB"/>
              </w:rPr>
              <w:t>awdit</w:t>
            </w:r>
            <w:proofErr w:type="spellEnd"/>
            <w:r w:rsidRPr="00701A8C">
              <w:rPr>
                <w:rFonts w:ascii="Arial" w:hAnsi="Arial" w:cs="Arial"/>
                <w:lang w:val="cy-GB"/>
              </w:rPr>
              <w:t xml:space="preserve"> diwethaf wedi dangos fod y cyngor yn rhoi tâl </w:t>
            </w:r>
            <w:r w:rsidR="00265DF2" w:rsidRPr="00701A8C">
              <w:rPr>
                <w:rFonts w:ascii="Arial" w:hAnsi="Arial" w:cs="Arial"/>
                <w:lang w:val="cy-GB"/>
              </w:rPr>
              <w:t>cyfartal</w:t>
            </w:r>
            <w:r w:rsidRPr="00701A8C">
              <w:rPr>
                <w:rFonts w:ascii="Arial" w:hAnsi="Arial" w:cs="Arial"/>
                <w:lang w:val="cy-GB"/>
              </w:rPr>
              <w:t xml:space="preserve"> i</w:t>
            </w:r>
            <w:r w:rsidR="00463A8E" w:rsidRPr="00701A8C">
              <w:rPr>
                <w:rFonts w:ascii="Arial" w:hAnsi="Arial" w:cs="Arial"/>
                <w:lang w:val="cy-GB"/>
              </w:rPr>
              <w:t xml:space="preserve"> </w:t>
            </w:r>
            <w:r w:rsidRPr="00701A8C">
              <w:rPr>
                <w:rFonts w:ascii="Arial" w:hAnsi="Arial" w:cs="Arial"/>
                <w:lang w:val="cy-GB"/>
              </w:rPr>
              <w:t xml:space="preserve">ferched a dynion fel ei gilydd, mae’r bwlch </w:t>
            </w:r>
            <w:r w:rsidR="00D70989" w:rsidRPr="00701A8C">
              <w:rPr>
                <w:rFonts w:ascii="Arial" w:hAnsi="Arial" w:cs="Arial"/>
                <w:lang w:val="cy-GB"/>
              </w:rPr>
              <w:t xml:space="preserve">tâl ar gyfartaledd </w:t>
            </w:r>
            <w:r w:rsidR="00EF582F" w:rsidRPr="00701A8C">
              <w:rPr>
                <w:rFonts w:ascii="Arial" w:hAnsi="Arial" w:cs="Arial"/>
                <w:lang w:val="cy-GB"/>
              </w:rPr>
              <w:t>yn parhau, fel ym</w:t>
            </w:r>
            <w:r w:rsidRPr="00701A8C">
              <w:rPr>
                <w:rFonts w:ascii="Arial" w:hAnsi="Arial" w:cs="Arial"/>
                <w:lang w:val="cy-GB"/>
              </w:rPr>
              <w:t>hob awdurdod</w:t>
            </w:r>
            <w:r w:rsidR="001E0D00" w:rsidRPr="00701A8C">
              <w:rPr>
                <w:rFonts w:ascii="Arial" w:hAnsi="Arial" w:cs="Arial"/>
                <w:lang w:val="cy-GB"/>
              </w:rPr>
              <w:t xml:space="preserve"> lleol</w:t>
            </w:r>
            <w:r w:rsidRPr="00701A8C">
              <w:rPr>
                <w:rFonts w:ascii="Arial" w:hAnsi="Arial" w:cs="Arial"/>
                <w:lang w:val="cy-GB"/>
              </w:rPr>
              <w:t xml:space="preserve"> arall. </w:t>
            </w:r>
            <w:r w:rsidR="001E0D00" w:rsidRPr="00701A8C">
              <w:rPr>
                <w:rFonts w:ascii="Arial" w:hAnsi="Arial" w:cs="Arial"/>
                <w:lang w:val="cy-GB"/>
              </w:rPr>
              <w:t xml:space="preserve"> </w:t>
            </w:r>
            <w:r w:rsidRPr="00701A8C">
              <w:rPr>
                <w:rFonts w:ascii="Arial" w:hAnsi="Arial" w:cs="Arial"/>
                <w:lang w:val="cy-GB"/>
              </w:rPr>
              <w:t xml:space="preserve">Mae hyn, ar y cyfan, oherwydd bod merched yn llai tebygol o ymgeisio ac felly </w:t>
            </w:r>
            <w:r w:rsidR="00D70989" w:rsidRPr="00701A8C">
              <w:rPr>
                <w:rFonts w:ascii="Arial" w:hAnsi="Arial" w:cs="Arial"/>
                <w:lang w:val="cy-GB"/>
              </w:rPr>
              <w:t>i g</w:t>
            </w:r>
            <w:r w:rsidRPr="00701A8C">
              <w:rPr>
                <w:rFonts w:ascii="Arial" w:hAnsi="Arial" w:cs="Arial"/>
                <w:lang w:val="cy-GB"/>
              </w:rPr>
              <w:t xml:space="preserve">ael cynnig swyddi </w:t>
            </w:r>
            <w:r w:rsidR="00D70989" w:rsidRPr="00701A8C">
              <w:rPr>
                <w:rFonts w:ascii="Arial" w:hAnsi="Arial" w:cs="Arial"/>
                <w:lang w:val="cy-GB"/>
              </w:rPr>
              <w:t xml:space="preserve">ar raddfeydd cyflog </w:t>
            </w:r>
            <w:r w:rsidR="00462C15" w:rsidRPr="00701A8C">
              <w:rPr>
                <w:rFonts w:ascii="Arial" w:hAnsi="Arial" w:cs="Arial"/>
                <w:lang w:val="cy-GB"/>
              </w:rPr>
              <w:t>uwch o fewn y C</w:t>
            </w:r>
            <w:r w:rsidRPr="00701A8C">
              <w:rPr>
                <w:rFonts w:ascii="Arial" w:hAnsi="Arial" w:cs="Arial"/>
                <w:lang w:val="cy-GB"/>
              </w:rPr>
              <w:t>yngor</w:t>
            </w:r>
            <w:r w:rsidR="00D70989" w:rsidRPr="00701A8C">
              <w:rPr>
                <w:rFonts w:ascii="Arial" w:hAnsi="Arial" w:cs="Arial"/>
                <w:lang w:val="cy-GB"/>
              </w:rPr>
              <w:t xml:space="preserve">. Rydym eisoes wedi adnabod hyn fel mater o flaenoriaeth sydd angen sylw, a dyna pam fod y prosiect ‘Merched mewn Arweinyddiaeth’ yng </w:t>
            </w:r>
            <w:hyperlink r:id="rId14" w:history="1">
              <w:r w:rsidR="00D70989" w:rsidRPr="00701A8C">
                <w:rPr>
                  <w:rStyle w:val="Hyperddolen"/>
                  <w:rFonts w:ascii="Arial" w:hAnsi="Arial" w:cs="Arial"/>
                  <w:lang w:val="cy-GB"/>
                </w:rPr>
                <w:t>Nghynllun Cyngor Gwynedd 2018-2023</w:t>
              </w:r>
              <w:r w:rsidRPr="00701A8C">
                <w:rPr>
                  <w:rStyle w:val="Hyperddolen"/>
                  <w:rFonts w:ascii="Arial" w:hAnsi="Arial" w:cs="Arial"/>
                  <w:lang w:val="cy-GB"/>
                </w:rPr>
                <w:t>.</w:t>
              </w:r>
            </w:hyperlink>
            <w:r w:rsidRPr="00701A8C">
              <w:rPr>
                <w:rFonts w:ascii="Arial" w:hAnsi="Arial" w:cs="Arial"/>
                <w:lang w:val="cy-GB"/>
              </w:rPr>
              <w:t xml:space="preserve"> Mae hefyd yn fater y mae Llywodraeth Cymru a’r Comisiwn Cydraddoldeb a Hawliau Dynol yn awyddus i’n gweld yn cyfarch.</w:t>
            </w:r>
          </w:p>
          <w:p w14:paraId="134868AF" w14:textId="77777777" w:rsidR="00F5648D" w:rsidRPr="00701A8C" w:rsidRDefault="00E00821" w:rsidP="006D3B14">
            <w:pPr>
              <w:spacing w:line="276" w:lineRule="auto"/>
              <w:ind w:left="31" w:hanging="31"/>
              <w:jc w:val="both"/>
              <w:rPr>
                <w:rFonts w:ascii="Arial" w:hAnsi="Arial" w:cs="Arial"/>
                <w:lang w:val="cy-GB"/>
              </w:rPr>
            </w:pPr>
            <w:r w:rsidRPr="00701A8C">
              <w:rPr>
                <w:rFonts w:ascii="Arial" w:hAnsi="Arial" w:cs="Arial"/>
                <w:lang w:val="cy-GB"/>
              </w:rPr>
              <w:tab/>
            </w:r>
          </w:p>
          <w:p w14:paraId="5BE4CD53" w14:textId="77777777" w:rsidR="00A613F8" w:rsidRPr="00701A8C" w:rsidRDefault="00E00821" w:rsidP="00A613F8">
            <w:pPr>
              <w:spacing w:line="276" w:lineRule="auto"/>
              <w:ind w:left="31" w:hanging="31"/>
              <w:jc w:val="both"/>
              <w:rPr>
                <w:rFonts w:ascii="Arial" w:hAnsi="Arial" w:cs="Arial"/>
                <w:lang w:val="cy-GB"/>
              </w:rPr>
            </w:pPr>
            <w:r w:rsidRPr="00701A8C">
              <w:rPr>
                <w:rFonts w:ascii="Arial" w:hAnsi="Arial" w:cs="Arial"/>
                <w:lang w:val="cy-GB"/>
              </w:rPr>
              <w:t xml:space="preserve">Er bod tystiolaeth genedlaethol yn dangos fod bylchau cyflog eraill yn bodoli, </w:t>
            </w:r>
            <w:r w:rsidR="00F5648D" w:rsidRPr="00701A8C">
              <w:rPr>
                <w:rFonts w:ascii="Arial" w:hAnsi="Arial" w:cs="Arial"/>
                <w:lang w:val="cy-GB"/>
              </w:rPr>
              <w:t>megis y gwahaniaeth rhwng p</w:t>
            </w:r>
            <w:r w:rsidR="006B219D" w:rsidRPr="00701A8C">
              <w:rPr>
                <w:rFonts w:ascii="Arial" w:hAnsi="Arial" w:cs="Arial"/>
                <w:lang w:val="cy-GB"/>
              </w:rPr>
              <w:t>obl anabl a gweddill unrhyw weithlu</w:t>
            </w:r>
            <w:r w:rsidR="00F5648D" w:rsidRPr="00701A8C">
              <w:rPr>
                <w:rFonts w:ascii="Arial" w:hAnsi="Arial" w:cs="Arial"/>
                <w:lang w:val="cy-GB"/>
              </w:rPr>
              <w:t>,</w:t>
            </w:r>
            <w:r w:rsidRPr="00701A8C">
              <w:rPr>
                <w:rFonts w:ascii="Arial" w:hAnsi="Arial" w:cs="Arial"/>
                <w:lang w:val="cy-GB"/>
              </w:rPr>
              <w:t xml:space="preserve"> mae’n profi’n anodd casglu digon o wybodaeth o fewn y Cyngor gan ein bod yn ddibynnol ar aelodau staff i wirfoddoli’r wybodaeth. Fel ymhob mudiad cyhoeddus arall, mae’r niferoedd sy’n gwneud hynny’n isel. Yn ystod Cyn</w:t>
            </w:r>
            <w:r w:rsidR="00265DF2" w:rsidRPr="00701A8C">
              <w:rPr>
                <w:rFonts w:ascii="Arial" w:hAnsi="Arial" w:cs="Arial"/>
                <w:lang w:val="cy-GB"/>
              </w:rPr>
              <w:t>llun 2016-20, rydym wedi addasu ein</w:t>
            </w:r>
            <w:r w:rsidRPr="00701A8C">
              <w:rPr>
                <w:rFonts w:ascii="Arial" w:hAnsi="Arial" w:cs="Arial"/>
                <w:lang w:val="cy-GB"/>
              </w:rPr>
              <w:t xml:space="preserve"> holiadur ar gyfer staff ac wedi’i lwytho ar system hunanwasanaeth y Cyngor er mwyn ei wneud mor rhwydd a hygyrch a phosib.</w:t>
            </w:r>
          </w:p>
          <w:p w14:paraId="73A5DB7D" w14:textId="77777777" w:rsidR="00E00821" w:rsidRPr="00701A8C" w:rsidRDefault="00E00821" w:rsidP="006D3B14">
            <w:pPr>
              <w:spacing w:line="276" w:lineRule="auto"/>
              <w:jc w:val="both"/>
              <w:rPr>
                <w:rFonts w:ascii="Arial" w:hAnsi="Arial" w:cs="Arial"/>
                <w:b/>
                <w:lang w:val="cy-GB"/>
              </w:rPr>
            </w:pPr>
          </w:p>
        </w:tc>
      </w:tr>
      <w:tr w:rsidR="00E00821" w:rsidRPr="00701A8C" w14:paraId="4D0DCECF" w14:textId="77777777" w:rsidTr="00810BAA">
        <w:tc>
          <w:tcPr>
            <w:tcW w:w="1418" w:type="dxa"/>
          </w:tcPr>
          <w:p w14:paraId="51636EA0" w14:textId="77777777" w:rsidR="00E00821" w:rsidRPr="00701A8C" w:rsidRDefault="00E00821" w:rsidP="006D3B14">
            <w:pPr>
              <w:spacing w:line="276" w:lineRule="auto"/>
              <w:jc w:val="both"/>
              <w:rPr>
                <w:rFonts w:ascii="Arial" w:hAnsi="Arial" w:cs="Arial"/>
                <w:lang w:val="cy-GB"/>
              </w:rPr>
            </w:pPr>
            <w:r w:rsidRPr="00701A8C">
              <w:rPr>
                <w:rFonts w:ascii="Arial" w:hAnsi="Arial" w:cs="Arial"/>
                <w:lang w:val="cy-GB"/>
              </w:rPr>
              <w:t>Sut?</w:t>
            </w:r>
          </w:p>
        </w:tc>
        <w:tc>
          <w:tcPr>
            <w:tcW w:w="7371" w:type="dxa"/>
          </w:tcPr>
          <w:p w14:paraId="6E97CCBC" w14:textId="77777777" w:rsidR="00E00821" w:rsidRPr="00701A8C" w:rsidRDefault="00E00821" w:rsidP="006D3B14">
            <w:pPr>
              <w:spacing w:line="276" w:lineRule="auto"/>
              <w:jc w:val="both"/>
              <w:rPr>
                <w:rFonts w:ascii="Arial" w:hAnsi="Arial" w:cs="Arial"/>
                <w:lang w:val="cy-GB"/>
              </w:rPr>
            </w:pPr>
            <w:r w:rsidRPr="00701A8C">
              <w:rPr>
                <w:rFonts w:ascii="Arial" w:hAnsi="Arial" w:cs="Arial"/>
                <w:lang w:val="cy-GB"/>
              </w:rPr>
              <w:t xml:space="preserve">1. Dros y blynyddoedd nesaf, byddwn yn canolbwyntio ar annog mwy o staff i gwblhau’r holiadur data cydraddoldeb dewisol er mwyn </w:t>
            </w:r>
            <w:r w:rsidR="009611B7" w:rsidRPr="00701A8C">
              <w:rPr>
                <w:rFonts w:ascii="Arial" w:hAnsi="Arial" w:cs="Arial"/>
                <w:lang w:val="cy-GB"/>
              </w:rPr>
              <w:t>cynyddu faint o wybodaeth</w:t>
            </w:r>
            <w:r w:rsidRPr="00701A8C">
              <w:rPr>
                <w:rFonts w:ascii="Arial" w:hAnsi="Arial" w:cs="Arial"/>
                <w:lang w:val="cy-GB"/>
              </w:rPr>
              <w:t xml:space="preserve"> sydd gennym. Bydd hyn yn ein galluogi i </w:t>
            </w:r>
            <w:r w:rsidR="00BA5EFA" w:rsidRPr="00701A8C">
              <w:rPr>
                <w:rFonts w:ascii="Arial" w:hAnsi="Arial" w:cs="Arial"/>
                <w:lang w:val="cy-GB"/>
              </w:rPr>
              <w:t xml:space="preserve">sefydlu gwaelodlin, </w:t>
            </w:r>
            <w:r w:rsidRPr="00701A8C">
              <w:rPr>
                <w:rFonts w:ascii="Arial" w:hAnsi="Arial" w:cs="Arial"/>
                <w:lang w:val="cy-GB"/>
              </w:rPr>
              <w:t xml:space="preserve">adnabod bylchau yn ein gweithlu ac i gynnal archwiliadau ar sail </w:t>
            </w:r>
            <w:r w:rsidRPr="009F28D9">
              <w:rPr>
                <w:rFonts w:ascii="Arial" w:hAnsi="Arial" w:cs="Arial"/>
                <w:lang w:val="cy-GB"/>
              </w:rPr>
              <w:t xml:space="preserve">nodweddion </w:t>
            </w:r>
            <w:r w:rsidR="00E35C8E" w:rsidRPr="009F28D9">
              <w:rPr>
                <w:rFonts w:ascii="Arial" w:hAnsi="Arial" w:cs="Arial"/>
                <w:lang w:val="cy-GB"/>
              </w:rPr>
              <w:t>gwarchodedig</w:t>
            </w:r>
            <w:r w:rsidRPr="009F28D9">
              <w:rPr>
                <w:rFonts w:ascii="Arial" w:hAnsi="Arial" w:cs="Arial"/>
                <w:lang w:val="cy-GB"/>
              </w:rPr>
              <w:t xml:space="preserve"> eraill</w:t>
            </w:r>
            <w:r w:rsidRPr="00701A8C">
              <w:rPr>
                <w:rFonts w:ascii="Arial" w:hAnsi="Arial" w:cs="Arial"/>
                <w:lang w:val="cy-GB"/>
              </w:rPr>
              <w:t>. Byddwn yn gwneud hyn drwy amrywiol ddulliau yn ysto</w:t>
            </w:r>
            <w:r w:rsidR="00605410" w:rsidRPr="00701A8C">
              <w:rPr>
                <w:rFonts w:ascii="Arial" w:hAnsi="Arial" w:cs="Arial"/>
                <w:lang w:val="cy-GB"/>
              </w:rPr>
              <w:t xml:space="preserve">d cyfnod y </w:t>
            </w:r>
            <w:r w:rsidR="00C52BBC" w:rsidRPr="00701A8C">
              <w:rPr>
                <w:rFonts w:ascii="Arial" w:hAnsi="Arial" w:cs="Arial"/>
                <w:lang w:val="cy-GB"/>
              </w:rPr>
              <w:t>C</w:t>
            </w:r>
            <w:r w:rsidR="00605410" w:rsidRPr="00701A8C">
              <w:rPr>
                <w:rFonts w:ascii="Arial" w:hAnsi="Arial" w:cs="Arial"/>
                <w:lang w:val="cy-GB"/>
              </w:rPr>
              <w:t>ynllun, gan gy</w:t>
            </w:r>
            <w:r w:rsidR="006B219D" w:rsidRPr="00701A8C">
              <w:rPr>
                <w:rFonts w:ascii="Arial" w:hAnsi="Arial" w:cs="Arial"/>
                <w:lang w:val="cy-GB"/>
              </w:rPr>
              <w:t xml:space="preserve">nnwys cynnal ymgyrch hysbysebu </w:t>
            </w:r>
            <w:r w:rsidR="00EF582F" w:rsidRPr="00701A8C">
              <w:rPr>
                <w:rFonts w:ascii="Arial" w:hAnsi="Arial" w:cs="Arial"/>
                <w:lang w:val="cy-GB"/>
              </w:rPr>
              <w:t xml:space="preserve">a </w:t>
            </w:r>
            <w:r w:rsidRPr="00701A8C">
              <w:rPr>
                <w:rFonts w:ascii="Arial" w:hAnsi="Arial" w:cs="Arial"/>
                <w:lang w:val="cy-GB"/>
              </w:rPr>
              <w:t>c</w:t>
            </w:r>
            <w:r w:rsidR="006B219D" w:rsidRPr="00701A8C">
              <w:rPr>
                <w:rFonts w:ascii="Arial" w:hAnsi="Arial" w:cs="Arial"/>
                <w:lang w:val="cy-GB"/>
              </w:rPr>
              <w:t>h</w:t>
            </w:r>
            <w:r w:rsidRPr="00701A8C">
              <w:rPr>
                <w:rFonts w:ascii="Arial" w:hAnsi="Arial" w:cs="Arial"/>
                <w:lang w:val="cy-GB"/>
              </w:rPr>
              <w:t>odi ymwybyddiaeth yr</w:t>
            </w:r>
            <w:r w:rsidR="00605410" w:rsidRPr="00701A8C">
              <w:rPr>
                <w:rFonts w:ascii="Arial" w:hAnsi="Arial" w:cs="Arial"/>
                <w:lang w:val="cy-GB"/>
              </w:rPr>
              <w:t xml:space="preserve"> aelodau </w:t>
            </w:r>
            <w:r w:rsidR="00134AB9" w:rsidRPr="00701A8C">
              <w:rPr>
                <w:rFonts w:ascii="Arial" w:hAnsi="Arial" w:cs="Arial"/>
                <w:lang w:val="cy-GB"/>
              </w:rPr>
              <w:t>staff sy’</w:t>
            </w:r>
            <w:r w:rsidR="00605410" w:rsidRPr="00701A8C">
              <w:rPr>
                <w:rFonts w:ascii="Arial" w:hAnsi="Arial" w:cs="Arial"/>
                <w:lang w:val="cy-GB"/>
              </w:rPr>
              <w:t>n newydd i’r system hunanwasanaeth</w:t>
            </w:r>
            <w:r w:rsidR="006B219D" w:rsidRPr="00701A8C">
              <w:rPr>
                <w:rFonts w:ascii="Arial" w:hAnsi="Arial" w:cs="Arial"/>
                <w:lang w:val="cy-GB"/>
              </w:rPr>
              <w:t>.</w:t>
            </w:r>
          </w:p>
          <w:p w14:paraId="5096359E" w14:textId="77777777" w:rsidR="00E00821" w:rsidRPr="00701A8C" w:rsidRDefault="00E00821" w:rsidP="006D3B14">
            <w:pPr>
              <w:pStyle w:val="ParagraffRhestr"/>
              <w:spacing w:line="276" w:lineRule="auto"/>
              <w:jc w:val="both"/>
              <w:rPr>
                <w:rFonts w:ascii="Arial" w:hAnsi="Arial" w:cs="Arial"/>
                <w:lang w:val="cy-GB"/>
              </w:rPr>
            </w:pPr>
          </w:p>
          <w:p w14:paraId="2D93C8D7" w14:textId="77777777" w:rsidR="00E00821" w:rsidRPr="00701A8C" w:rsidRDefault="00E00821" w:rsidP="006D3B14">
            <w:pPr>
              <w:spacing w:line="276" w:lineRule="auto"/>
              <w:jc w:val="both"/>
              <w:rPr>
                <w:rFonts w:ascii="Arial" w:hAnsi="Arial" w:cs="Arial"/>
                <w:lang w:val="cy-GB"/>
              </w:rPr>
            </w:pPr>
            <w:r w:rsidRPr="00701A8C">
              <w:rPr>
                <w:rFonts w:ascii="Arial" w:hAnsi="Arial" w:cs="Arial"/>
                <w:lang w:val="cy-GB"/>
              </w:rPr>
              <w:t>2.</w:t>
            </w:r>
            <w:r w:rsidRPr="00701A8C">
              <w:rPr>
                <w:lang w:val="cy-GB"/>
              </w:rPr>
              <w:t xml:space="preserve">  </w:t>
            </w:r>
            <w:r w:rsidRPr="00701A8C">
              <w:rPr>
                <w:rFonts w:ascii="Arial" w:hAnsi="Arial" w:cs="Arial"/>
                <w:lang w:val="cy-GB"/>
              </w:rPr>
              <w:t xml:space="preserve">Byddwn yn parhau i gynnal archwiliad blynyddol ar y bwlch cyflog rhwng dynion a merched, a thrwy gasglu’r data a nodwyd uchod, gweithio i ddatblygu’n gallu i gynnal archwiliad o’r fath mewn perthynas â nodweddion eraill sydd wedi’u gwarchod. Yn ogystal, byddwn yn cynnal </w:t>
            </w:r>
            <w:proofErr w:type="spellStart"/>
            <w:r w:rsidRPr="00701A8C">
              <w:rPr>
                <w:rFonts w:ascii="Arial" w:hAnsi="Arial" w:cs="Arial"/>
                <w:lang w:val="cy-GB"/>
              </w:rPr>
              <w:t>awdit</w:t>
            </w:r>
            <w:proofErr w:type="spellEnd"/>
            <w:r w:rsidRPr="00701A8C">
              <w:rPr>
                <w:rFonts w:ascii="Arial" w:hAnsi="Arial" w:cs="Arial"/>
                <w:lang w:val="cy-GB"/>
              </w:rPr>
              <w:t xml:space="preserve"> tâl bob tair blynedd er mwyn </w:t>
            </w:r>
            <w:r w:rsidR="007D3C8E" w:rsidRPr="00701A8C">
              <w:rPr>
                <w:rFonts w:ascii="Arial" w:hAnsi="Arial" w:cs="Arial"/>
                <w:lang w:val="cy-GB"/>
              </w:rPr>
              <w:t xml:space="preserve">sicrhau ein bod yn parhau i dalu </w:t>
            </w:r>
            <w:r w:rsidRPr="00701A8C">
              <w:rPr>
                <w:rFonts w:ascii="Arial" w:hAnsi="Arial" w:cs="Arial"/>
                <w:lang w:val="cy-GB"/>
              </w:rPr>
              <w:t xml:space="preserve">cyflog </w:t>
            </w:r>
            <w:r w:rsidR="007D3C8E" w:rsidRPr="00701A8C">
              <w:rPr>
                <w:rFonts w:ascii="Arial" w:hAnsi="Arial" w:cs="Arial"/>
                <w:lang w:val="cy-GB"/>
              </w:rPr>
              <w:t>cyfartal</w:t>
            </w:r>
            <w:r w:rsidRPr="00701A8C">
              <w:rPr>
                <w:rFonts w:ascii="Arial" w:hAnsi="Arial" w:cs="Arial"/>
                <w:lang w:val="cy-GB"/>
              </w:rPr>
              <w:t xml:space="preserve">. Byddwn hefyd yn gweithio tuag at gael cynlluniau mewn lle i leihau unrhyw </w:t>
            </w:r>
            <w:proofErr w:type="spellStart"/>
            <w:r w:rsidRPr="00701A8C">
              <w:rPr>
                <w:rFonts w:ascii="Arial" w:hAnsi="Arial" w:cs="Arial"/>
                <w:lang w:val="cy-GB"/>
              </w:rPr>
              <w:t>fylchau</w:t>
            </w:r>
            <w:proofErr w:type="spellEnd"/>
            <w:r w:rsidRPr="00701A8C">
              <w:rPr>
                <w:rFonts w:ascii="Arial" w:hAnsi="Arial" w:cs="Arial"/>
                <w:lang w:val="cy-GB"/>
              </w:rPr>
              <w:t xml:space="preserve"> sy’n dod i’r amlwg yn sgil yr </w:t>
            </w:r>
            <w:proofErr w:type="spellStart"/>
            <w:r w:rsidRPr="00701A8C">
              <w:rPr>
                <w:rFonts w:ascii="Arial" w:hAnsi="Arial" w:cs="Arial"/>
                <w:lang w:val="cy-GB"/>
              </w:rPr>
              <w:t>awdit</w:t>
            </w:r>
            <w:proofErr w:type="spellEnd"/>
            <w:r w:rsidRPr="00701A8C">
              <w:rPr>
                <w:rFonts w:ascii="Arial" w:hAnsi="Arial" w:cs="Arial"/>
                <w:lang w:val="cy-GB"/>
              </w:rPr>
              <w:t>.</w:t>
            </w:r>
          </w:p>
          <w:p w14:paraId="198C9CCD" w14:textId="77777777" w:rsidR="00605410" w:rsidRPr="00701A8C" w:rsidRDefault="00605410" w:rsidP="006D3B14">
            <w:pPr>
              <w:spacing w:line="276" w:lineRule="auto"/>
              <w:jc w:val="both"/>
              <w:rPr>
                <w:rFonts w:ascii="Arial" w:hAnsi="Arial" w:cs="Arial"/>
                <w:lang w:val="cy-GB"/>
              </w:rPr>
            </w:pPr>
          </w:p>
          <w:p w14:paraId="42681CE5" w14:textId="77777777" w:rsidR="00F254A4" w:rsidRPr="00701A8C" w:rsidRDefault="006274F3" w:rsidP="00083804">
            <w:pPr>
              <w:spacing w:line="276" w:lineRule="auto"/>
              <w:jc w:val="both"/>
              <w:rPr>
                <w:rFonts w:ascii="Arial" w:hAnsi="Arial" w:cs="Arial"/>
                <w:lang w:val="cy-GB"/>
              </w:rPr>
            </w:pPr>
            <w:r w:rsidRPr="00701A8C">
              <w:rPr>
                <w:rFonts w:ascii="Arial" w:hAnsi="Arial" w:cs="Arial"/>
                <w:lang w:val="cy-GB"/>
              </w:rPr>
              <w:t xml:space="preserve">3. Mae gwaith hefyd wedi bod yn digwydd fel rhan o brosiect Merched mewn Arweinyddiaeth (sy’n un o brosiectau </w:t>
            </w:r>
            <w:r w:rsidRPr="00701A8C">
              <w:rPr>
                <w:rFonts w:ascii="Arial" w:hAnsi="Arial" w:cs="Arial"/>
                <w:color w:val="0000FF"/>
                <w:u w:val="single"/>
                <w:lang w:val="cy-GB"/>
              </w:rPr>
              <w:t>Cynllun y Cyngor 2018-23</w:t>
            </w:r>
            <w:r w:rsidR="00622580">
              <w:rPr>
                <w:rFonts w:ascii="Arial" w:hAnsi="Arial" w:cs="Arial"/>
                <w:color w:val="0000FF"/>
                <w:u w:val="single"/>
                <w:lang w:val="cy-GB"/>
              </w:rPr>
              <w:t>)</w:t>
            </w:r>
            <w:r w:rsidRPr="00701A8C">
              <w:rPr>
                <w:rFonts w:ascii="Arial" w:hAnsi="Arial" w:cs="Arial"/>
                <w:color w:val="0000FF"/>
                <w:u w:val="single"/>
                <w:lang w:val="cy-GB"/>
              </w:rPr>
              <w:t xml:space="preserve"> </w:t>
            </w:r>
            <w:r w:rsidRPr="00701A8C">
              <w:rPr>
                <w:rFonts w:ascii="Arial" w:hAnsi="Arial" w:cs="Arial"/>
                <w:lang w:val="cy-GB"/>
              </w:rPr>
              <w:lastRenderedPageBreak/>
              <w:t xml:space="preserve">sydd wedi adnabod bod y nifer o ferched sy’n cyflawni swyddogaeth reolaethol o fewn y Cyngor yn anghymesur o isel o ystyried mai merched sy’n ffurfio 70% o’r gweithlu cyfan. Prif amcan y prosiect </w:t>
            </w:r>
            <w:r w:rsidR="00083804">
              <w:rPr>
                <w:rFonts w:ascii="Arial" w:hAnsi="Arial" w:cs="Arial"/>
                <w:lang w:val="cy-GB"/>
              </w:rPr>
              <w:t xml:space="preserve">yw </w:t>
            </w:r>
            <w:r w:rsidRPr="00701A8C">
              <w:rPr>
                <w:rFonts w:ascii="Arial" w:hAnsi="Arial" w:cs="Arial"/>
                <w:lang w:val="cy-GB"/>
              </w:rPr>
              <w:t>hybu’r nifer o ferched sy’n ymgeisio ac yn cyrraedd swyddi arweiniol fewn y Cyngor trwy adolygu’r amodau a’r amgylchedd gwaith i ddenu mwy o ferched i ymgymryd â’r gwaith i’r dyfodol.</w:t>
            </w:r>
          </w:p>
        </w:tc>
        <w:tc>
          <w:tcPr>
            <w:tcW w:w="1276" w:type="dxa"/>
          </w:tcPr>
          <w:p w14:paraId="2F294E6A" w14:textId="77777777" w:rsidR="00F254A4" w:rsidRPr="00701A8C" w:rsidRDefault="00F254A4" w:rsidP="006D3B14">
            <w:pPr>
              <w:spacing w:line="276" w:lineRule="auto"/>
              <w:jc w:val="both"/>
              <w:rPr>
                <w:rFonts w:ascii="Arial" w:hAnsi="Arial" w:cs="Arial"/>
                <w:lang w:val="cy-GB"/>
              </w:rPr>
            </w:pPr>
            <w:r w:rsidRPr="00701A8C">
              <w:rPr>
                <w:rFonts w:ascii="Arial" w:hAnsi="Arial" w:cs="Arial"/>
                <w:lang w:val="cy-GB"/>
              </w:rPr>
              <w:lastRenderedPageBreak/>
              <w:t>Parhaol</w:t>
            </w:r>
          </w:p>
          <w:p w14:paraId="5EB20E73" w14:textId="77777777" w:rsidR="00F254A4" w:rsidRPr="00701A8C" w:rsidRDefault="00F254A4" w:rsidP="006D3B14">
            <w:pPr>
              <w:spacing w:line="276" w:lineRule="auto"/>
              <w:jc w:val="both"/>
              <w:rPr>
                <w:rFonts w:ascii="Arial" w:hAnsi="Arial" w:cs="Arial"/>
                <w:lang w:val="cy-GB"/>
              </w:rPr>
            </w:pPr>
          </w:p>
          <w:p w14:paraId="6FE138BA" w14:textId="77777777" w:rsidR="00F254A4" w:rsidRPr="00701A8C" w:rsidRDefault="00F254A4" w:rsidP="006D3B14">
            <w:pPr>
              <w:spacing w:line="276" w:lineRule="auto"/>
              <w:jc w:val="both"/>
              <w:rPr>
                <w:rFonts w:ascii="Arial" w:hAnsi="Arial" w:cs="Arial"/>
                <w:lang w:val="cy-GB"/>
              </w:rPr>
            </w:pPr>
          </w:p>
          <w:p w14:paraId="2E4A2771" w14:textId="77777777" w:rsidR="00F254A4" w:rsidRPr="00701A8C" w:rsidRDefault="00F254A4" w:rsidP="006D3B14">
            <w:pPr>
              <w:spacing w:line="276" w:lineRule="auto"/>
              <w:jc w:val="both"/>
              <w:rPr>
                <w:rFonts w:ascii="Arial" w:hAnsi="Arial" w:cs="Arial"/>
                <w:lang w:val="cy-GB"/>
              </w:rPr>
            </w:pPr>
          </w:p>
          <w:p w14:paraId="6DD7D4DE" w14:textId="77777777" w:rsidR="00F254A4" w:rsidRPr="00701A8C" w:rsidRDefault="00F254A4" w:rsidP="006D3B14">
            <w:pPr>
              <w:spacing w:line="276" w:lineRule="auto"/>
              <w:jc w:val="both"/>
              <w:rPr>
                <w:rFonts w:ascii="Arial" w:hAnsi="Arial" w:cs="Arial"/>
                <w:lang w:val="cy-GB"/>
              </w:rPr>
            </w:pPr>
          </w:p>
          <w:p w14:paraId="0C0E390B" w14:textId="77777777" w:rsidR="00F254A4" w:rsidRPr="00701A8C" w:rsidRDefault="00F254A4" w:rsidP="006D3B14">
            <w:pPr>
              <w:spacing w:line="276" w:lineRule="auto"/>
              <w:jc w:val="both"/>
              <w:rPr>
                <w:rFonts w:ascii="Arial" w:hAnsi="Arial" w:cs="Arial"/>
                <w:lang w:val="cy-GB"/>
              </w:rPr>
            </w:pPr>
          </w:p>
          <w:p w14:paraId="18AF2028" w14:textId="77777777" w:rsidR="00F254A4" w:rsidRPr="00701A8C" w:rsidRDefault="00F254A4" w:rsidP="006D3B14">
            <w:pPr>
              <w:spacing w:line="276" w:lineRule="auto"/>
              <w:jc w:val="both"/>
              <w:rPr>
                <w:rFonts w:ascii="Arial" w:hAnsi="Arial" w:cs="Arial"/>
                <w:lang w:val="cy-GB"/>
              </w:rPr>
            </w:pPr>
          </w:p>
          <w:p w14:paraId="11716B1C" w14:textId="77777777" w:rsidR="00F254A4" w:rsidRPr="00701A8C" w:rsidRDefault="00F254A4" w:rsidP="006D3B14">
            <w:pPr>
              <w:spacing w:line="276" w:lineRule="auto"/>
              <w:jc w:val="both"/>
              <w:rPr>
                <w:rFonts w:ascii="Arial" w:hAnsi="Arial" w:cs="Arial"/>
                <w:lang w:val="cy-GB"/>
              </w:rPr>
            </w:pPr>
          </w:p>
          <w:p w14:paraId="4726DD13" w14:textId="77777777" w:rsidR="00086411" w:rsidRPr="00701A8C" w:rsidRDefault="00086411" w:rsidP="006D3B14">
            <w:pPr>
              <w:spacing w:line="276" w:lineRule="auto"/>
              <w:jc w:val="both"/>
              <w:rPr>
                <w:rFonts w:ascii="Arial" w:hAnsi="Arial" w:cs="Arial"/>
                <w:lang w:val="cy-GB"/>
              </w:rPr>
            </w:pPr>
          </w:p>
          <w:p w14:paraId="38FBFBD1" w14:textId="77777777" w:rsidR="00F254A4" w:rsidRPr="00701A8C" w:rsidRDefault="00F254A4" w:rsidP="006D3B14">
            <w:pPr>
              <w:spacing w:line="276" w:lineRule="auto"/>
              <w:jc w:val="both"/>
              <w:rPr>
                <w:rFonts w:ascii="Arial" w:hAnsi="Arial" w:cs="Arial"/>
                <w:lang w:val="cy-GB"/>
              </w:rPr>
            </w:pPr>
            <w:r w:rsidRPr="00701A8C">
              <w:rPr>
                <w:rFonts w:ascii="Arial" w:hAnsi="Arial" w:cs="Arial"/>
                <w:lang w:val="cy-GB"/>
              </w:rPr>
              <w:t xml:space="preserve">Archwiliad yn flynyddol. </w:t>
            </w:r>
            <w:proofErr w:type="spellStart"/>
            <w:r w:rsidRPr="00701A8C">
              <w:rPr>
                <w:rFonts w:ascii="Arial" w:hAnsi="Arial" w:cs="Arial"/>
                <w:lang w:val="cy-GB"/>
              </w:rPr>
              <w:t>Awdit</w:t>
            </w:r>
            <w:proofErr w:type="spellEnd"/>
            <w:r w:rsidRPr="00701A8C">
              <w:rPr>
                <w:rFonts w:ascii="Arial" w:hAnsi="Arial" w:cs="Arial"/>
                <w:lang w:val="cy-GB"/>
              </w:rPr>
              <w:t xml:space="preserve"> </w:t>
            </w:r>
            <w:r w:rsidR="00D70989" w:rsidRPr="00701A8C">
              <w:rPr>
                <w:rFonts w:ascii="Arial" w:hAnsi="Arial" w:cs="Arial"/>
                <w:lang w:val="cy-GB"/>
              </w:rPr>
              <w:t xml:space="preserve">tâl </w:t>
            </w:r>
            <w:r w:rsidR="00ED2DC1" w:rsidRPr="00701A8C">
              <w:rPr>
                <w:rFonts w:ascii="Arial" w:hAnsi="Arial" w:cs="Arial"/>
                <w:lang w:val="cy-GB"/>
              </w:rPr>
              <w:t>nesaf erbyn</w:t>
            </w:r>
            <w:r w:rsidRPr="00701A8C">
              <w:rPr>
                <w:rFonts w:ascii="Arial" w:hAnsi="Arial" w:cs="Arial"/>
                <w:lang w:val="cy-GB"/>
              </w:rPr>
              <w:t xml:space="preserve"> </w:t>
            </w:r>
            <w:r w:rsidR="00ED2DC1" w:rsidRPr="00701A8C">
              <w:rPr>
                <w:rFonts w:ascii="Arial" w:hAnsi="Arial" w:cs="Arial"/>
                <w:lang w:val="cy-GB"/>
              </w:rPr>
              <w:t>Ebrill 2021</w:t>
            </w:r>
          </w:p>
          <w:p w14:paraId="35F85991" w14:textId="77777777" w:rsidR="00F254A4" w:rsidRPr="00701A8C" w:rsidRDefault="00F254A4" w:rsidP="006D3B14">
            <w:pPr>
              <w:spacing w:line="276" w:lineRule="auto"/>
              <w:jc w:val="both"/>
              <w:rPr>
                <w:rFonts w:ascii="Arial" w:hAnsi="Arial" w:cs="Arial"/>
                <w:lang w:val="cy-GB"/>
              </w:rPr>
            </w:pPr>
          </w:p>
          <w:p w14:paraId="1390E4F2" w14:textId="77777777" w:rsidR="00F254A4" w:rsidRPr="00701A8C" w:rsidRDefault="00F254A4" w:rsidP="006D3B14">
            <w:pPr>
              <w:spacing w:line="276" w:lineRule="auto"/>
              <w:jc w:val="both"/>
              <w:rPr>
                <w:rFonts w:ascii="Arial" w:hAnsi="Arial" w:cs="Arial"/>
                <w:lang w:val="cy-GB"/>
              </w:rPr>
            </w:pPr>
          </w:p>
          <w:p w14:paraId="38ABE684" w14:textId="77777777" w:rsidR="00F254A4" w:rsidRPr="00701A8C" w:rsidRDefault="00F254A4" w:rsidP="006D3B14">
            <w:pPr>
              <w:spacing w:line="276" w:lineRule="auto"/>
              <w:jc w:val="both"/>
              <w:rPr>
                <w:rFonts w:ascii="Arial" w:hAnsi="Arial" w:cs="Arial"/>
                <w:lang w:val="cy-GB"/>
              </w:rPr>
            </w:pPr>
          </w:p>
          <w:p w14:paraId="35B71E2F" w14:textId="77777777" w:rsidR="00E00821" w:rsidRPr="00701A8C" w:rsidRDefault="00F254A4" w:rsidP="006D3B14">
            <w:pPr>
              <w:spacing w:line="276" w:lineRule="auto"/>
              <w:jc w:val="both"/>
              <w:rPr>
                <w:rFonts w:ascii="Arial" w:hAnsi="Arial" w:cs="Arial"/>
                <w:lang w:val="cy-GB"/>
              </w:rPr>
            </w:pPr>
            <w:r w:rsidRPr="00701A8C">
              <w:rPr>
                <w:rFonts w:ascii="Arial" w:hAnsi="Arial" w:cs="Arial"/>
                <w:lang w:val="cy-GB"/>
              </w:rPr>
              <w:lastRenderedPageBreak/>
              <w:t>Yn unol ag amserlen y Cynllun</w:t>
            </w:r>
          </w:p>
        </w:tc>
      </w:tr>
      <w:tr w:rsidR="00FB7184" w:rsidRPr="00FB7184" w14:paraId="3026DCED" w14:textId="77777777" w:rsidTr="00984257">
        <w:tc>
          <w:tcPr>
            <w:tcW w:w="1418" w:type="dxa"/>
          </w:tcPr>
          <w:p w14:paraId="25C3BDF5" w14:textId="77777777" w:rsidR="00E00821" w:rsidRPr="00FB7184" w:rsidRDefault="00E00821" w:rsidP="006D3B14">
            <w:pPr>
              <w:spacing w:line="276" w:lineRule="auto"/>
              <w:jc w:val="both"/>
              <w:rPr>
                <w:rFonts w:ascii="Arial" w:hAnsi="Arial" w:cs="Arial"/>
                <w:lang w:val="cy-GB"/>
              </w:rPr>
            </w:pPr>
            <w:r w:rsidRPr="00FB7184">
              <w:rPr>
                <w:rFonts w:ascii="Arial" w:hAnsi="Arial" w:cs="Arial"/>
                <w:lang w:val="cy-GB"/>
              </w:rPr>
              <w:lastRenderedPageBreak/>
              <w:t>Deilliant:</w:t>
            </w:r>
          </w:p>
        </w:tc>
        <w:tc>
          <w:tcPr>
            <w:tcW w:w="8647" w:type="dxa"/>
            <w:gridSpan w:val="2"/>
          </w:tcPr>
          <w:p w14:paraId="615B22EA" w14:textId="77777777" w:rsidR="003152FE" w:rsidRPr="00BE0B19" w:rsidRDefault="003152FE" w:rsidP="003152FE">
            <w:pPr>
              <w:spacing w:line="276" w:lineRule="auto"/>
              <w:jc w:val="both"/>
              <w:rPr>
                <w:rFonts w:ascii="Arial" w:hAnsi="Arial" w:cs="Arial"/>
                <w:lang w:val="cy-GB"/>
              </w:rPr>
            </w:pPr>
            <w:r w:rsidRPr="00BE0B19">
              <w:rPr>
                <w:rFonts w:ascii="Arial" w:hAnsi="Arial" w:cs="Arial"/>
                <w:lang w:val="cy-GB"/>
              </w:rPr>
              <w:t>Mwy o ferched yn ymgeisio am swyddi arweiniol, b</w:t>
            </w:r>
            <w:r w:rsidR="00C431AD" w:rsidRPr="00BE0B19">
              <w:rPr>
                <w:rFonts w:ascii="Arial" w:hAnsi="Arial" w:cs="Arial"/>
                <w:lang w:val="cy-GB"/>
              </w:rPr>
              <w:t>wlch t</w:t>
            </w:r>
            <w:r w:rsidR="00D70989" w:rsidRPr="00BE0B19">
              <w:rPr>
                <w:rFonts w:ascii="Arial" w:hAnsi="Arial" w:cs="Arial"/>
                <w:lang w:val="cy-GB"/>
              </w:rPr>
              <w:t>â</w:t>
            </w:r>
            <w:r w:rsidR="00EF582F" w:rsidRPr="00BE0B19">
              <w:rPr>
                <w:rFonts w:ascii="Arial" w:hAnsi="Arial" w:cs="Arial"/>
                <w:lang w:val="cy-GB"/>
              </w:rPr>
              <w:t>l yn ôl rhyw wedi’</w:t>
            </w:r>
            <w:r w:rsidR="00C431AD" w:rsidRPr="00BE0B19">
              <w:rPr>
                <w:rFonts w:ascii="Arial" w:hAnsi="Arial" w:cs="Arial"/>
                <w:lang w:val="cy-GB"/>
              </w:rPr>
              <w:t>i leihau, bylchau eraill wedi eu hadnabod a gwaith i’w lleihau wedi cychwyn</w:t>
            </w:r>
            <w:r w:rsidR="00F5648D" w:rsidRPr="00BE0B19">
              <w:rPr>
                <w:rFonts w:ascii="Arial" w:hAnsi="Arial" w:cs="Arial"/>
                <w:lang w:val="cy-GB"/>
              </w:rPr>
              <w:t xml:space="preserve">. </w:t>
            </w:r>
            <w:r w:rsidR="00801686" w:rsidRPr="00BE0B19">
              <w:rPr>
                <w:rFonts w:ascii="Arial" w:hAnsi="Arial" w:cs="Arial"/>
                <w:lang w:val="cy-GB"/>
              </w:rPr>
              <w:t xml:space="preserve"> </w:t>
            </w:r>
          </w:p>
          <w:p w14:paraId="00574CB8" w14:textId="77777777" w:rsidR="00E00821" w:rsidRPr="00BE0B19" w:rsidRDefault="00E00821" w:rsidP="003152FE">
            <w:pPr>
              <w:spacing w:line="276" w:lineRule="auto"/>
              <w:jc w:val="both"/>
              <w:rPr>
                <w:rFonts w:ascii="Arial" w:hAnsi="Arial" w:cs="Arial"/>
                <w:lang w:val="cy-GB"/>
              </w:rPr>
            </w:pPr>
          </w:p>
        </w:tc>
      </w:tr>
      <w:tr w:rsidR="00FB7184" w:rsidRPr="00FB7184" w14:paraId="3EE73DFB" w14:textId="77777777" w:rsidTr="00984257">
        <w:tc>
          <w:tcPr>
            <w:tcW w:w="1418" w:type="dxa"/>
          </w:tcPr>
          <w:p w14:paraId="5DF63EC6" w14:textId="77777777" w:rsidR="00BD4A5F" w:rsidRPr="00FB7184" w:rsidRDefault="00BD4A5F" w:rsidP="006D3B14">
            <w:pPr>
              <w:jc w:val="both"/>
              <w:rPr>
                <w:rFonts w:ascii="Arial" w:hAnsi="Arial" w:cs="Arial"/>
                <w:lang w:val="cy-GB"/>
              </w:rPr>
            </w:pPr>
            <w:r w:rsidRPr="00FB7184">
              <w:rPr>
                <w:rFonts w:ascii="Arial" w:hAnsi="Arial" w:cs="Arial"/>
                <w:lang w:val="cy-GB"/>
              </w:rPr>
              <w:t>Mesur:</w:t>
            </w:r>
          </w:p>
        </w:tc>
        <w:tc>
          <w:tcPr>
            <w:tcW w:w="8647" w:type="dxa"/>
            <w:gridSpan w:val="2"/>
          </w:tcPr>
          <w:p w14:paraId="4AD30F84" w14:textId="22BDCEFC" w:rsidR="00B058A0" w:rsidRPr="00BE0B19" w:rsidRDefault="00BD4A5F" w:rsidP="0017752D">
            <w:pPr>
              <w:autoSpaceDE w:val="0"/>
              <w:autoSpaceDN w:val="0"/>
              <w:spacing w:line="276" w:lineRule="auto"/>
              <w:rPr>
                <w:rFonts w:ascii="Arial" w:hAnsi="Arial" w:cs="Arial"/>
                <w:lang w:val="cy-GB"/>
              </w:rPr>
            </w:pPr>
            <w:r w:rsidRPr="00BE0B19">
              <w:rPr>
                <w:rFonts w:ascii="Arial" w:hAnsi="Arial" w:cs="Arial"/>
                <w:lang w:val="cy-GB"/>
              </w:rPr>
              <w:t>Bydd</w:t>
            </w:r>
            <w:r w:rsidR="00B058A0" w:rsidRPr="00BE0B19">
              <w:rPr>
                <w:rFonts w:ascii="Arial" w:hAnsi="Arial" w:cs="Arial"/>
                <w:lang w:val="cy-GB"/>
              </w:rPr>
              <w:t>wn</w:t>
            </w:r>
            <w:r w:rsidRPr="00BE0B19">
              <w:rPr>
                <w:rFonts w:ascii="Arial" w:hAnsi="Arial" w:cs="Arial"/>
                <w:lang w:val="cy-GB"/>
              </w:rPr>
              <w:t xml:space="preserve"> y</w:t>
            </w:r>
            <w:r w:rsidR="00B058A0" w:rsidRPr="00BE0B19">
              <w:rPr>
                <w:rFonts w:ascii="Arial" w:hAnsi="Arial" w:cs="Arial"/>
                <w:lang w:val="cy-GB"/>
              </w:rPr>
              <w:t>n</w:t>
            </w:r>
            <w:r w:rsidRPr="00BE0B19">
              <w:rPr>
                <w:rFonts w:ascii="Arial" w:hAnsi="Arial" w:cs="Arial"/>
                <w:lang w:val="cy-GB"/>
              </w:rPr>
              <w:t xml:space="preserve"> </w:t>
            </w:r>
            <w:r w:rsidR="00B058A0" w:rsidRPr="00BE0B19">
              <w:rPr>
                <w:rFonts w:ascii="Arial" w:hAnsi="Arial" w:cs="Arial"/>
                <w:lang w:val="cy-GB"/>
              </w:rPr>
              <w:t>cydweithio er mwyn ymgyfa</w:t>
            </w:r>
            <w:r w:rsidR="0004457D" w:rsidRPr="00BE0B19">
              <w:rPr>
                <w:rFonts w:ascii="Arial" w:hAnsi="Arial" w:cs="Arial"/>
                <w:lang w:val="cy-GB"/>
              </w:rPr>
              <w:t>rwyddo â deilliannau mesuradwy’r</w:t>
            </w:r>
            <w:r w:rsidR="00B058A0" w:rsidRPr="00BE0B19">
              <w:rPr>
                <w:rFonts w:ascii="Arial" w:hAnsi="Arial" w:cs="Arial"/>
                <w:lang w:val="cy-GB"/>
              </w:rPr>
              <w:t xml:space="preserve"> prosiect Gweithredu Merched mewn Arweinyddiaeth. Bydd eu cynllun gweithredu yn canolbwyntio ar newid diwylliant ac annog ac ysbrydoli merched i ystyried rôl arweiniol a rheolaethol</w:t>
            </w:r>
            <w:r w:rsidR="00622580" w:rsidRPr="00BE0B19">
              <w:rPr>
                <w:rFonts w:ascii="Arial" w:hAnsi="Arial" w:cs="Arial"/>
                <w:lang w:val="cy-GB"/>
              </w:rPr>
              <w:t>.</w:t>
            </w:r>
          </w:p>
          <w:p w14:paraId="1E070FC6" w14:textId="77777777" w:rsidR="00B058A0" w:rsidRPr="00BE0B19" w:rsidRDefault="00B058A0" w:rsidP="00B058A0">
            <w:pPr>
              <w:rPr>
                <w:rFonts w:ascii="Arial" w:hAnsi="Arial" w:cs="Arial"/>
                <w:lang w:val="cy-GB"/>
              </w:rPr>
            </w:pPr>
          </w:p>
          <w:p w14:paraId="0FF4EA16" w14:textId="77777777" w:rsidR="00BD4A5F" w:rsidRPr="00BE0B19" w:rsidRDefault="00B058A0" w:rsidP="00BD4A5F">
            <w:pPr>
              <w:spacing w:line="276" w:lineRule="auto"/>
              <w:jc w:val="both"/>
              <w:rPr>
                <w:rFonts w:ascii="Arial" w:hAnsi="Arial" w:cs="Arial"/>
                <w:lang w:val="cy-GB"/>
              </w:rPr>
            </w:pPr>
            <w:r w:rsidRPr="00BE0B19">
              <w:rPr>
                <w:rFonts w:ascii="Arial" w:hAnsi="Arial" w:cs="Arial"/>
                <w:lang w:val="cy-GB"/>
              </w:rPr>
              <w:t xml:space="preserve">Bydd angen gweld deilliant yr </w:t>
            </w:r>
            <w:proofErr w:type="spellStart"/>
            <w:r w:rsidR="00BD4A5F" w:rsidRPr="00BE0B19">
              <w:rPr>
                <w:rFonts w:ascii="Arial" w:hAnsi="Arial" w:cs="Arial"/>
                <w:lang w:val="cy-GB"/>
              </w:rPr>
              <w:t>awdit</w:t>
            </w:r>
            <w:proofErr w:type="spellEnd"/>
            <w:r w:rsidR="00BD4A5F" w:rsidRPr="00BE0B19">
              <w:rPr>
                <w:rFonts w:ascii="Arial" w:hAnsi="Arial" w:cs="Arial"/>
                <w:lang w:val="cy-GB"/>
              </w:rPr>
              <w:t xml:space="preserve"> t</w:t>
            </w:r>
            <w:r w:rsidR="00622580" w:rsidRPr="00BE0B19">
              <w:rPr>
                <w:rFonts w:ascii="Arial" w:hAnsi="Arial" w:cs="Arial"/>
                <w:lang w:val="cy-GB"/>
              </w:rPr>
              <w:t>â</w:t>
            </w:r>
            <w:r w:rsidR="00BD4A5F" w:rsidRPr="00BE0B19">
              <w:rPr>
                <w:rFonts w:ascii="Arial" w:hAnsi="Arial" w:cs="Arial"/>
                <w:lang w:val="cy-GB"/>
              </w:rPr>
              <w:t xml:space="preserve">l </w:t>
            </w:r>
            <w:r w:rsidRPr="00BE0B19">
              <w:rPr>
                <w:rFonts w:ascii="Arial" w:hAnsi="Arial" w:cs="Arial"/>
                <w:lang w:val="cy-GB"/>
              </w:rPr>
              <w:t xml:space="preserve">nesaf er mwyn </w:t>
            </w:r>
            <w:r w:rsidR="00BD4A5F" w:rsidRPr="00BE0B19">
              <w:rPr>
                <w:rFonts w:ascii="Arial" w:hAnsi="Arial" w:cs="Arial"/>
                <w:lang w:val="cy-GB"/>
              </w:rPr>
              <w:t xml:space="preserve">creu mesurau </w:t>
            </w:r>
            <w:r w:rsidR="00622580" w:rsidRPr="00BE0B19">
              <w:rPr>
                <w:rFonts w:ascii="Arial" w:hAnsi="Arial" w:cs="Arial"/>
                <w:lang w:val="cy-GB"/>
              </w:rPr>
              <w:t>pellach.</w:t>
            </w:r>
          </w:p>
          <w:p w14:paraId="41C50896" w14:textId="77777777" w:rsidR="00BD4A5F" w:rsidRPr="00BE0B19" w:rsidRDefault="00BD4A5F" w:rsidP="003152FE">
            <w:pPr>
              <w:jc w:val="both"/>
              <w:rPr>
                <w:rFonts w:ascii="Arial" w:hAnsi="Arial" w:cs="Arial"/>
                <w:lang w:val="cy-GB"/>
              </w:rPr>
            </w:pPr>
          </w:p>
        </w:tc>
      </w:tr>
    </w:tbl>
    <w:p w14:paraId="484197B5" w14:textId="77777777" w:rsidR="00E00821" w:rsidRPr="00FB7184" w:rsidRDefault="00E00821" w:rsidP="006D3B14">
      <w:pPr>
        <w:ind w:left="1440" w:hanging="1440"/>
        <w:jc w:val="both"/>
        <w:rPr>
          <w:rFonts w:ascii="Arial" w:hAnsi="Arial" w:cs="Arial"/>
          <w:lang w:val="cy-GB"/>
        </w:rPr>
      </w:pPr>
    </w:p>
    <w:p w14:paraId="1765C636" w14:textId="77777777" w:rsidR="00C3106C" w:rsidRPr="00FB7184" w:rsidRDefault="00C635F6" w:rsidP="00184AD4">
      <w:pPr>
        <w:spacing w:after="0"/>
        <w:ind w:left="1440" w:hanging="1440"/>
        <w:rPr>
          <w:rFonts w:ascii="Arial" w:hAnsi="Arial" w:cs="Arial"/>
          <w:b/>
          <w:lang w:val="cy-GB"/>
        </w:rPr>
      </w:pPr>
      <w:r w:rsidRPr="00FB7184">
        <w:rPr>
          <w:rFonts w:ascii="Arial" w:hAnsi="Arial" w:cs="Arial"/>
          <w:b/>
          <w:lang w:val="cy-GB"/>
        </w:rPr>
        <w:t>Amcan</w:t>
      </w:r>
      <w:r w:rsidR="003402FC" w:rsidRPr="00FB7184">
        <w:rPr>
          <w:rFonts w:ascii="Arial" w:hAnsi="Arial" w:cs="Arial"/>
          <w:b/>
          <w:lang w:val="cy-GB"/>
        </w:rPr>
        <w:t xml:space="preserve"> 5:</w:t>
      </w:r>
      <w:r w:rsidR="003402FC" w:rsidRPr="00FB7184">
        <w:rPr>
          <w:rFonts w:ascii="Arial" w:hAnsi="Arial" w:cs="Arial"/>
          <w:lang w:val="cy-GB"/>
        </w:rPr>
        <w:tab/>
      </w:r>
      <w:r w:rsidR="00184AD4" w:rsidRPr="00FB7184">
        <w:rPr>
          <w:rFonts w:ascii="Arial" w:hAnsi="Arial" w:cs="Arial"/>
          <w:b/>
          <w:lang w:val="cy-GB"/>
        </w:rPr>
        <w:t>Gweithredu i ddenu amrediad o ymgeiswyr</w:t>
      </w:r>
      <w:r w:rsidR="00187B3B" w:rsidRPr="00FB7184">
        <w:rPr>
          <w:rFonts w:ascii="Arial" w:hAnsi="Arial" w:cs="Arial"/>
          <w:b/>
          <w:lang w:val="cy-GB"/>
        </w:rPr>
        <w:t xml:space="preserve"> am swyddi</w:t>
      </w:r>
      <w:r w:rsidR="00184AD4" w:rsidRPr="00FB7184">
        <w:rPr>
          <w:rFonts w:ascii="Arial" w:hAnsi="Arial" w:cs="Arial"/>
          <w:b/>
          <w:lang w:val="cy-GB"/>
        </w:rPr>
        <w:t xml:space="preserve"> er mwyn cynyddu </w:t>
      </w:r>
      <w:r w:rsidR="00C3106C" w:rsidRPr="00FB7184">
        <w:rPr>
          <w:rFonts w:ascii="Arial" w:hAnsi="Arial" w:cs="Arial"/>
          <w:b/>
          <w:lang w:val="cy-GB"/>
        </w:rPr>
        <w:t>amrywiaeth ein gweithlu</w:t>
      </w:r>
    </w:p>
    <w:p w14:paraId="3671B5B9" w14:textId="77777777" w:rsidR="00616C98" w:rsidRPr="00701A8C" w:rsidRDefault="00616C98" w:rsidP="006D3B14">
      <w:pPr>
        <w:spacing w:after="0"/>
        <w:rPr>
          <w:rFonts w:ascii="Arial" w:hAnsi="Arial" w:cs="Arial"/>
          <w:lang w:val="cy-GB"/>
        </w:rPr>
      </w:pPr>
    </w:p>
    <w:tbl>
      <w:tblPr>
        <w:tblStyle w:val="GridTabl"/>
        <w:tblW w:w="10065" w:type="dxa"/>
        <w:tblInd w:w="-5" w:type="dxa"/>
        <w:tblLook w:val="04A0" w:firstRow="1" w:lastRow="0" w:firstColumn="1" w:lastColumn="0" w:noHBand="0" w:noVBand="1"/>
      </w:tblPr>
      <w:tblGrid>
        <w:gridCol w:w="1418"/>
        <w:gridCol w:w="7371"/>
        <w:gridCol w:w="1276"/>
      </w:tblGrid>
      <w:tr w:rsidR="00C431AD" w:rsidRPr="00701A8C" w14:paraId="1BA15ED6" w14:textId="77777777" w:rsidTr="00F254A4">
        <w:tc>
          <w:tcPr>
            <w:tcW w:w="1418" w:type="dxa"/>
          </w:tcPr>
          <w:p w14:paraId="43554536" w14:textId="77777777" w:rsidR="00C431AD" w:rsidRPr="00701A8C" w:rsidRDefault="00C431AD" w:rsidP="006D3B14">
            <w:pPr>
              <w:spacing w:line="276" w:lineRule="auto"/>
              <w:jc w:val="both"/>
              <w:rPr>
                <w:rFonts w:ascii="Arial" w:hAnsi="Arial" w:cs="Arial"/>
                <w:lang w:val="cy-GB"/>
              </w:rPr>
            </w:pPr>
            <w:r w:rsidRPr="00701A8C">
              <w:rPr>
                <w:rFonts w:ascii="Arial" w:hAnsi="Arial" w:cs="Arial"/>
                <w:lang w:val="cy-GB"/>
              </w:rPr>
              <w:t>Pam?</w:t>
            </w:r>
          </w:p>
        </w:tc>
        <w:tc>
          <w:tcPr>
            <w:tcW w:w="8647" w:type="dxa"/>
            <w:gridSpan w:val="2"/>
          </w:tcPr>
          <w:p w14:paraId="394CFBA3" w14:textId="77777777" w:rsidR="00C431AD" w:rsidRPr="00701A8C" w:rsidRDefault="006274F3" w:rsidP="006D3B14">
            <w:pPr>
              <w:spacing w:line="276" w:lineRule="auto"/>
              <w:jc w:val="both"/>
              <w:rPr>
                <w:rFonts w:ascii="Arial" w:hAnsi="Arial" w:cs="Arial"/>
                <w:lang w:val="cy-GB"/>
              </w:rPr>
            </w:pPr>
            <w:r w:rsidRPr="00701A8C">
              <w:rPr>
                <w:rFonts w:ascii="Arial" w:hAnsi="Arial" w:cs="Arial"/>
                <w:lang w:val="cy-GB"/>
              </w:rPr>
              <w:t xml:space="preserve">Mae’r Cyngor yn un o brif gyflogwyr y </w:t>
            </w:r>
            <w:r w:rsidR="00622580">
              <w:rPr>
                <w:rFonts w:ascii="Arial" w:hAnsi="Arial" w:cs="Arial"/>
                <w:lang w:val="cy-GB"/>
              </w:rPr>
              <w:t>s</w:t>
            </w:r>
            <w:r w:rsidRPr="00701A8C">
              <w:rPr>
                <w:rFonts w:ascii="Arial" w:hAnsi="Arial" w:cs="Arial"/>
                <w:lang w:val="cy-GB"/>
              </w:rPr>
              <w:t>ir gan gyflogi bron i 7,000 o bobl. Mae’n bwysig felly ein bod yn gweithio tuag at sicrhau fod ein gweithlu’n adlewyrchu poblogaeth oed gweithiol Gwynedd cymaint ag y mae’n bosib.  Mae’r Cabinet wedi nodi hyn fel un o’u prif flaenoriaethau ar gyfer y Cynllun yn eu trafodaeth gychwynnol.</w:t>
            </w:r>
          </w:p>
          <w:p w14:paraId="595E7FF1" w14:textId="77777777" w:rsidR="00C431AD" w:rsidRPr="00701A8C" w:rsidRDefault="00C431AD" w:rsidP="006D3B14">
            <w:pPr>
              <w:spacing w:line="276" w:lineRule="auto"/>
              <w:ind w:left="1440" w:hanging="1440"/>
              <w:jc w:val="both"/>
              <w:rPr>
                <w:rFonts w:ascii="Arial" w:hAnsi="Arial" w:cs="Arial"/>
                <w:lang w:val="cy-GB"/>
              </w:rPr>
            </w:pPr>
          </w:p>
          <w:p w14:paraId="195F37B0" w14:textId="77777777" w:rsidR="00C431AD" w:rsidRPr="00701A8C" w:rsidRDefault="00C431AD" w:rsidP="00EF582F">
            <w:pPr>
              <w:spacing w:line="276" w:lineRule="auto"/>
              <w:ind w:left="31"/>
              <w:jc w:val="both"/>
              <w:rPr>
                <w:rFonts w:ascii="Arial" w:hAnsi="Arial" w:cs="Arial"/>
                <w:lang w:val="cy-GB"/>
              </w:rPr>
            </w:pPr>
            <w:r w:rsidRPr="00701A8C">
              <w:rPr>
                <w:rFonts w:ascii="Arial" w:hAnsi="Arial" w:cs="Arial"/>
                <w:lang w:val="cy-GB"/>
              </w:rPr>
              <w:t>Rydym eisoes wedi nodi bod diffyg data ar gael i ni mewn perthynas â</w:t>
            </w:r>
            <w:r w:rsidR="00EF582F" w:rsidRPr="00701A8C">
              <w:rPr>
                <w:rFonts w:ascii="Arial" w:hAnsi="Arial" w:cs="Arial"/>
                <w:lang w:val="cy-GB"/>
              </w:rPr>
              <w:t>’r</w:t>
            </w:r>
            <w:r w:rsidRPr="00701A8C">
              <w:rPr>
                <w:rFonts w:ascii="Arial" w:hAnsi="Arial" w:cs="Arial"/>
                <w:lang w:val="cy-GB"/>
              </w:rPr>
              <w:t xml:space="preserve"> nodweddion gwarchodedig sydd o fewn ein gweithlu, ac yn anffodus mae’r diffyg yma’n creu problemau wrth i ni geisio gweithredu’n addas yn y maes yma</w:t>
            </w:r>
            <w:r w:rsidR="00531F29" w:rsidRPr="00701A8C">
              <w:rPr>
                <w:rFonts w:ascii="Arial" w:hAnsi="Arial" w:cs="Arial"/>
                <w:lang w:val="cy-GB"/>
              </w:rPr>
              <w:t>. Er mwyn cyflawni A</w:t>
            </w:r>
            <w:r w:rsidRPr="00701A8C">
              <w:rPr>
                <w:rFonts w:ascii="Arial" w:hAnsi="Arial" w:cs="Arial"/>
                <w:lang w:val="cy-GB"/>
              </w:rPr>
              <w:t xml:space="preserve">mcan 5 felly, bydd llwyddiant y gwaith sydd wedi’i amlinellu uchod o dan </w:t>
            </w:r>
            <w:r w:rsidR="00531F29" w:rsidRPr="00701A8C">
              <w:rPr>
                <w:rFonts w:ascii="Arial" w:hAnsi="Arial" w:cs="Arial"/>
                <w:lang w:val="cy-GB"/>
              </w:rPr>
              <w:t>A</w:t>
            </w:r>
            <w:r w:rsidRPr="00701A8C">
              <w:rPr>
                <w:rFonts w:ascii="Arial" w:hAnsi="Arial" w:cs="Arial"/>
                <w:lang w:val="cy-GB"/>
              </w:rPr>
              <w:t>mcan 4 yn greiddiol ac yn hollbwysig.</w:t>
            </w:r>
          </w:p>
          <w:p w14:paraId="74E82D6E" w14:textId="77777777" w:rsidR="00972684" w:rsidRPr="00701A8C" w:rsidRDefault="00972684" w:rsidP="00EF582F">
            <w:pPr>
              <w:spacing w:line="276" w:lineRule="auto"/>
              <w:ind w:left="31"/>
              <w:jc w:val="both"/>
              <w:rPr>
                <w:rFonts w:ascii="Arial" w:hAnsi="Arial" w:cs="Arial"/>
                <w:lang w:val="cy-GB"/>
              </w:rPr>
            </w:pPr>
          </w:p>
          <w:p w14:paraId="0A23D4A4" w14:textId="6391D0A8" w:rsidR="00972684" w:rsidRPr="00701A8C" w:rsidRDefault="006274F3" w:rsidP="00A613F8">
            <w:pPr>
              <w:spacing w:line="276" w:lineRule="auto"/>
              <w:ind w:left="31"/>
              <w:jc w:val="both"/>
              <w:rPr>
                <w:rFonts w:ascii="Arial" w:hAnsi="Arial" w:cs="Arial"/>
                <w:lang w:val="cy-GB"/>
              </w:rPr>
            </w:pPr>
            <w:r w:rsidRPr="00DF468F">
              <w:rPr>
                <w:rFonts w:ascii="Arial" w:hAnsi="Arial" w:cs="Arial"/>
                <w:lang w:val="cy-GB"/>
              </w:rPr>
              <w:t xml:space="preserve">Dylid nodi nad oes gennym unrhyw fwriad i wneud y gwaith mewn ffordd artiffisial.  Yn hytrach byddwn </w:t>
            </w:r>
            <w:r w:rsidR="00A613F8" w:rsidRPr="00DF468F">
              <w:rPr>
                <w:rFonts w:ascii="Arial" w:hAnsi="Arial" w:cs="Arial"/>
                <w:lang w:val="cy-GB"/>
              </w:rPr>
              <w:t xml:space="preserve">yn </w:t>
            </w:r>
            <w:r w:rsidR="00FA0AB0" w:rsidRPr="00DF468F">
              <w:rPr>
                <w:rFonts w:ascii="Arial" w:hAnsi="Arial" w:cs="Arial"/>
                <w:lang w:val="cy-GB"/>
              </w:rPr>
              <w:t>mynd</w:t>
            </w:r>
            <w:r w:rsidR="00A613F8" w:rsidRPr="00DF468F">
              <w:rPr>
                <w:rFonts w:ascii="Arial" w:hAnsi="Arial" w:cs="Arial"/>
                <w:lang w:val="cy-GB"/>
              </w:rPr>
              <w:t xml:space="preserve"> ati i amlygu’r </w:t>
            </w:r>
            <w:r w:rsidR="00A613F8" w:rsidRPr="00BE0B19">
              <w:rPr>
                <w:rFonts w:ascii="Arial" w:hAnsi="Arial" w:cs="Arial"/>
                <w:lang w:val="cy-GB"/>
              </w:rPr>
              <w:t>cyfleoedd sydd ar gael i bobl o wahanol gefndiroedd, er mwy</w:t>
            </w:r>
            <w:r w:rsidR="0004457D" w:rsidRPr="00BE0B19">
              <w:rPr>
                <w:rFonts w:ascii="Arial" w:hAnsi="Arial" w:cs="Arial"/>
                <w:lang w:val="cy-GB"/>
              </w:rPr>
              <w:t>n sicrhau ein bod yn gallu denu’r</w:t>
            </w:r>
            <w:r w:rsidR="00A613F8" w:rsidRPr="00BE0B19">
              <w:rPr>
                <w:rFonts w:ascii="Arial" w:hAnsi="Arial" w:cs="Arial"/>
                <w:lang w:val="cy-GB"/>
              </w:rPr>
              <w:t xml:space="preserve"> dewis mwyaf </w:t>
            </w:r>
            <w:r w:rsidR="00FA0AB0" w:rsidRPr="00BE0B19">
              <w:rPr>
                <w:rFonts w:ascii="Arial" w:hAnsi="Arial" w:cs="Arial"/>
                <w:lang w:val="cy-GB"/>
              </w:rPr>
              <w:t>posib</w:t>
            </w:r>
            <w:r w:rsidR="00A613F8" w:rsidRPr="00BE0B19">
              <w:rPr>
                <w:rFonts w:ascii="Arial" w:hAnsi="Arial" w:cs="Arial"/>
                <w:lang w:val="cy-GB"/>
              </w:rPr>
              <w:t xml:space="preserve"> o ymgeiswyr.  Bydd hyn yn ein galluogi i fod yn sicr ein bod yn canfod y person gorau ar gyfer pob swydd er mwyn ein galluogi i gynnig y gwasanaeth gorau a chyson ar draws y sir</w:t>
            </w:r>
            <w:r w:rsidR="00FA0AB0" w:rsidRPr="00BE0B19">
              <w:rPr>
                <w:rFonts w:ascii="Arial" w:hAnsi="Arial" w:cs="Arial"/>
                <w:lang w:val="cy-GB"/>
              </w:rPr>
              <w:t xml:space="preserve"> ac</w:t>
            </w:r>
            <w:r w:rsidR="00A613F8" w:rsidRPr="00BE0B19">
              <w:rPr>
                <w:rFonts w:ascii="Arial" w:hAnsi="Arial" w:cs="Arial"/>
                <w:lang w:val="cy-GB"/>
              </w:rPr>
              <w:t xml:space="preserve"> ateb anghenion y boblogaeth.</w:t>
            </w:r>
          </w:p>
        </w:tc>
      </w:tr>
      <w:tr w:rsidR="00C431AD" w:rsidRPr="00701A8C" w14:paraId="095253DB" w14:textId="77777777" w:rsidTr="00C53C59">
        <w:tc>
          <w:tcPr>
            <w:tcW w:w="1418" w:type="dxa"/>
          </w:tcPr>
          <w:p w14:paraId="18C0079E" w14:textId="77777777" w:rsidR="00C431AD" w:rsidRPr="00701A8C" w:rsidRDefault="00C431AD" w:rsidP="006D3B14">
            <w:pPr>
              <w:spacing w:line="276" w:lineRule="auto"/>
              <w:jc w:val="both"/>
              <w:rPr>
                <w:rFonts w:ascii="Arial" w:hAnsi="Arial" w:cs="Arial"/>
                <w:lang w:val="cy-GB"/>
              </w:rPr>
            </w:pPr>
            <w:r w:rsidRPr="00701A8C">
              <w:rPr>
                <w:rFonts w:ascii="Arial" w:hAnsi="Arial" w:cs="Arial"/>
                <w:lang w:val="cy-GB"/>
              </w:rPr>
              <w:t>Sut?</w:t>
            </w:r>
          </w:p>
        </w:tc>
        <w:tc>
          <w:tcPr>
            <w:tcW w:w="7371" w:type="dxa"/>
          </w:tcPr>
          <w:p w14:paraId="19F10401" w14:textId="77777777" w:rsidR="00C431AD" w:rsidRPr="00701A8C" w:rsidRDefault="00C53C59" w:rsidP="006D3B14">
            <w:pPr>
              <w:spacing w:line="276" w:lineRule="auto"/>
              <w:jc w:val="both"/>
              <w:rPr>
                <w:rFonts w:ascii="Arial" w:hAnsi="Arial" w:cs="Arial"/>
                <w:lang w:val="cy-GB"/>
              </w:rPr>
            </w:pPr>
            <w:r w:rsidRPr="00701A8C">
              <w:rPr>
                <w:rFonts w:ascii="Arial" w:hAnsi="Arial" w:cs="Arial"/>
                <w:lang w:val="cy-GB"/>
              </w:rPr>
              <w:t>1.</w:t>
            </w:r>
            <w:r w:rsidRPr="00701A8C">
              <w:rPr>
                <w:lang w:val="cy-GB"/>
              </w:rPr>
              <w:t xml:space="preserve"> </w:t>
            </w:r>
            <w:r w:rsidRPr="00701A8C">
              <w:rPr>
                <w:rFonts w:ascii="Arial" w:hAnsi="Arial" w:cs="Arial"/>
                <w:lang w:val="cy-GB"/>
              </w:rPr>
              <w:t>Byddwn yn defnyddio’r wybodaeth sydd wedi’i gasglu o’r holiadur cydraddoldeb (gweler Amc</w:t>
            </w:r>
            <w:r w:rsidR="00EF582F" w:rsidRPr="00701A8C">
              <w:rPr>
                <w:rFonts w:ascii="Arial" w:hAnsi="Arial" w:cs="Arial"/>
                <w:lang w:val="cy-GB"/>
              </w:rPr>
              <w:t>an 4) ac yn cynnal ymchwil ac</w:t>
            </w:r>
            <w:r w:rsidR="00C431AD" w:rsidRPr="00701A8C">
              <w:rPr>
                <w:rFonts w:ascii="Arial" w:hAnsi="Arial" w:cs="Arial"/>
                <w:lang w:val="cy-GB"/>
              </w:rPr>
              <w:t xml:space="preserve"> ymgysylltu</w:t>
            </w:r>
            <w:r w:rsidRPr="00701A8C">
              <w:rPr>
                <w:rFonts w:ascii="Arial" w:hAnsi="Arial" w:cs="Arial"/>
                <w:lang w:val="cy-GB"/>
              </w:rPr>
              <w:t xml:space="preserve"> </w:t>
            </w:r>
            <w:r w:rsidR="00F60AA4" w:rsidRPr="00701A8C">
              <w:rPr>
                <w:rFonts w:ascii="Arial" w:hAnsi="Arial" w:cs="Arial"/>
                <w:lang w:val="cy-GB"/>
              </w:rPr>
              <w:t>gyda</w:t>
            </w:r>
            <w:r w:rsidRPr="00701A8C">
              <w:rPr>
                <w:rFonts w:ascii="Arial" w:hAnsi="Arial" w:cs="Arial"/>
                <w:lang w:val="cy-GB"/>
              </w:rPr>
              <w:t>’r cyhoedd a’n staff</w:t>
            </w:r>
            <w:r w:rsidR="00C431AD" w:rsidRPr="00701A8C">
              <w:rPr>
                <w:rFonts w:ascii="Arial" w:hAnsi="Arial" w:cs="Arial"/>
                <w:lang w:val="cy-GB"/>
              </w:rPr>
              <w:t xml:space="preserve"> er mwyn canfod unrhyw ffactorau sy’n rhwystro carfannau penodol o bobl â nodweddion gwarchodedig rhag ymgeisio am swydd</w:t>
            </w:r>
            <w:r w:rsidR="00EF582F" w:rsidRPr="00701A8C">
              <w:rPr>
                <w:rFonts w:ascii="Arial" w:hAnsi="Arial" w:cs="Arial"/>
                <w:lang w:val="cy-GB"/>
              </w:rPr>
              <w:t xml:space="preserve">i. Byddwn hefyd </w:t>
            </w:r>
            <w:r w:rsidR="00C431AD" w:rsidRPr="00701A8C">
              <w:rPr>
                <w:rFonts w:ascii="Arial" w:hAnsi="Arial" w:cs="Arial"/>
                <w:lang w:val="cy-GB"/>
              </w:rPr>
              <w:t>yn gweithio er mwyn darganfod ffyrdd o’u hannog i wneud hynny e.e. drwy hysbysebu swyddi’n ehangach na</w:t>
            </w:r>
            <w:r w:rsidR="007B2E77" w:rsidRPr="00701A8C">
              <w:rPr>
                <w:rFonts w:ascii="Arial" w:hAnsi="Arial" w:cs="Arial"/>
                <w:lang w:val="cy-GB"/>
              </w:rPr>
              <w:t>g</w:t>
            </w:r>
            <w:r w:rsidR="00C431AD" w:rsidRPr="00701A8C">
              <w:rPr>
                <w:rFonts w:ascii="Arial" w:hAnsi="Arial" w:cs="Arial"/>
                <w:lang w:val="cy-GB"/>
              </w:rPr>
              <w:t xml:space="preserve"> ar wefan y Cyngor yn unig er mwyn den</w:t>
            </w:r>
            <w:r w:rsidR="00531F29" w:rsidRPr="00701A8C">
              <w:rPr>
                <w:rFonts w:ascii="Arial" w:hAnsi="Arial" w:cs="Arial"/>
                <w:lang w:val="cy-GB"/>
              </w:rPr>
              <w:t>u ystod ehangach o geisiadau</w:t>
            </w:r>
            <w:r w:rsidR="00C431AD" w:rsidRPr="00701A8C">
              <w:rPr>
                <w:rFonts w:ascii="Arial" w:hAnsi="Arial" w:cs="Arial"/>
                <w:lang w:val="cy-GB"/>
              </w:rPr>
              <w:t xml:space="preserve">. </w:t>
            </w:r>
          </w:p>
          <w:p w14:paraId="4E335867" w14:textId="77777777" w:rsidR="00C431AD" w:rsidRPr="00701A8C" w:rsidRDefault="00C431AD" w:rsidP="006D3B14">
            <w:pPr>
              <w:pStyle w:val="ParagraffRhestr"/>
              <w:spacing w:line="276" w:lineRule="auto"/>
              <w:rPr>
                <w:rFonts w:ascii="Arial" w:hAnsi="Arial" w:cs="Arial"/>
                <w:lang w:val="cy-GB"/>
              </w:rPr>
            </w:pPr>
          </w:p>
          <w:p w14:paraId="22D3508B" w14:textId="77777777" w:rsidR="00C431AD" w:rsidRPr="00701A8C" w:rsidRDefault="009414FC" w:rsidP="006D3B14">
            <w:pPr>
              <w:spacing w:line="276" w:lineRule="auto"/>
              <w:jc w:val="both"/>
              <w:rPr>
                <w:rFonts w:ascii="Arial" w:hAnsi="Arial" w:cs="Arial"/>
                <w:lang w:val="cy-GB"/>
              </w:rPr>
            </w:pPr>
            <w:r w:rsidRPr="00701A8C">
              <w:rPr>
                <w:rFonts w:ascii="Arial" w:hAnsi="Arial" w:cs="Arial"/>
                <w:lang w:val="cy-GB"/>
              </w:rPr>
              <w:t xml:space="preserve">2. </w:t>
            </w:r>
            <w:r w:rsidR="00C431AD" w:rsidRPr="00701A8C">
              <w:rPr>
                <w:rFonts w:ascii="Arial" w:hAnsi="Arial" w:cs="Arial"/>
                <w:lang w:val="cy-GB"/>
              </w:rPr>
              <w:t xml:space="preserve">Gweithio ar y cyd </w:t>
            </w:r>
            <w:r w:rsidR="00F60AA4" w:rsidRPr="00701A8C">
              <w:rPr>
                <w:rFonts w:ascii="Arial" w:hAnsi="Arial" w:cs="Arial"/>
                <w:lang w:val="cy-GB"/>
              </w:rPr>
              <w:t>gyda</w:t>
            </w:r>
            <w:r w:rsidR="00C431AD" w:rsidRPr="00701A8C">
              <w:rPr>
                <w:rFonts w:ascii="Arial" w:hAnsi="Arial" w:cs="Arial"/>
                <w:lang w:val="cy-GB"/>
              </w:rPr>
              <w:t xml:space="preserve"> c</w:t>
            </w:r>
            <w:r w:rsidR="00963E6A" w:rsidRPr="00701A8C">
              <w:rPr>
                <w:rFonts w:ascii="Arial" w:hAnsi="Arial" w:cs="Arial"/>
                <w:lang w:val="cy-GB"/>
              </w:rPr>
              <w:t>h</w:t>
            </w:r>
            <w:r w:rsidR="00C431AD" w:rsidRPr="00701A8C">
              <w:rPr>
                <w:rFonts w:ascii="Arial" w:hAnsi="Arial" w:cs="Arial"/>
                <w:lang w:val="cy-GB"/>
              </w:rPr>
              <w:t xml:space="preserve">yrff cyhoeddus eraill o fewn ein rhanbarth megis Heddlu Gogledd Cymru neu Fwrdd Iechyd Prifysgol Betsi </w:t>
            </w:r>
            <w:r w:rsidR="00C431AD" w:rsidRPr="00701A8C">
              <w:rPr>
                <w:rFonts w:ascii="Arial" w:hAnsi="Arial" w:cs="Arial"/>
                <w:lang w:val="cy-GB"/>
              </w:rPr>
              <w:lastRenderedPageBreak/>
              <w:t>Cadwaladr er mwyn cyfarch unrhyw rwystrau a amlygir. Gallai hyn ddarparu mynediad at amrywiaeth ehangach o bobl hefyd, o gofio nad yw proffil cydraddoldeb bob gweithlu’n debygol o fod yr un fath.</w:t>
            </w:r>
          </w:p>
          <w:p w14:paraId="1FC5B845" w14:textId="77777777" w:rsidR="009414FC" w:rsidRPr="00701A8C" w:rsidRDefault="009414FC" w:rsidP="006D3B14">
            <w:pPr>
              <w:spacing w:line="276" w:lineRule="auto"/>
              <w:ind w:left="1440" w:hanging="1440"/>
              <w:jc w:val="both"/>
              <w:rPr>
                <w:rFonts w:ascii="Arial" w:hAnsi="Arial" w:cs="Arial"/>
                <w:lang w:val="cy-GB"/>
              </w:rPr>
            </w:pPr>
          </w:p>
          <w:p w14:paraId="7F3AE563" w14:textId="77777777" w:rsidR="0086038D" w:rsidRPr="00220DBE" w:rsidRDefault="009414FC" w:rsidP="0086038D">
            <w:pPr>
              <w:spacing w:line="276" w:lineRule="auto"/>
              <w:jc w:val="both"/>
              <w:rPr>
                <w:rFonts w:ascii="Arial" w:hAnsi="Arial" w:cs="Arial"/>
                <w:lang w:val="cy-GB"/>
              </w:rPr>
            </w:pPr>
            <w:r w:rsidRPr="00701A8C">
              <w:rPr>
                <w:rFonts w:ascii="Arial" w:hAnsi="Arial" w:cs="Arial"/>
                <w:lang w:val="cy-GB"/>
              </w:rPr>
              <w:t xml:space="preserve">3. </w:t>
            </w:r>
            <w:r w:rsidR="007E17C0" w:rsidRPr="00701A8C">
              <w:rPr>
                <w:rFonts w:ascii="Arial" w:hAnsi="Arial" w:cs="Arial"/>
                <w:lang w:val="cy-GB"/>
              </w:rPr>
              <w:t>B</w:t>
            </w:r>
            <w:r w:rsidR="00C431AD" w:rsidRPr="00701A8C">
              <w:rPr>
                <w:rFonts w:ascii="Arial" w:hAnsi="Arial" w:cs="Arial"/>
                <w:lang w:val="cy-GB"/>
              </w:rPr>
              <w:t>laenoriaeth</w:t>
            </w:r>
            <w:r w:rsidR="007E17C0" w:rsidRPr="00701A8C">
              <w:rPr>
                <w:rFonts w:ascii="Arial" w:hAnsi="Arial" w:cs="Arial"/>
                <w:lang w:val="cy-GB"/>
              </w:rPr>
              <w:t>u g</w:t>
            </w:r>
            <w:r w:rsidR="00C431AD" w:rsidRPr="00701A8C">
              <w:rPr>
                <w:rFonts w:ascii="Arial" w:hAnsi="Arial" w:cs="Arial"/>
                <w:lang w:val="cy-GB"/>
              </w:rPr>
              <w:t>weithio tuag at gyrraedd Lefel 2</w:t>
            </w:r>
            <w:r w:rsidR="00114A77" w:rsidRPr="00701A8C">
              <w:rPr>
                <w:rFonts w:ascii="Arial" w:hAnsi="Arial" w:cs="Arial"/>
                <w:lang w:val="cy-GB"/>
              </w:rPr>
              <w:t xml:space="preserve"> y C</w:t>
            </w:r>
            <w:r w:rsidR="00C431AD" w:rsidRPr="00701A8C">
              <w:rPr>
                <w:rFonts w:ascii="Arial" w:hAnsi="Arial" w:cs="Arial"/>
                <w:lang w:val="cy-GB"/>
              </w:rPr>
              <w:t xml:space="preserve">ynllun ‘Hyderus o ran Anabledd’ er mwyn bod yn ‘Gyflogwr </w:t>
            </w:r>
            <w:r w:rsidR="00C431AD" w:rsidRPr="00220DBE">
              <w:rPr>
                <w:rFonts w:ascii="Arial" w:hAnsi="Arial" w:cs="Arial"/>
                <w:lang w:val="cy-GB"/>
              </w:rPr>
              <w:t>Hyderus’</w:t>
            </w:r>
            <w:r w:rsidR="00972684" w:rsidRPr="00220DBE">
              <w:rPr>
                <w:rFonts w:ascii="Arial" w:hAnsi="Arial" w:cs="Arial"/>
                <w:lang w:val="cy-GB"/>
              </w:rPr>
              <w:t xml:space="preserve"> ac edrych ar </w:t>
            </w:r>
            <w:r w:rsidR="00220DBE" w:rsidRPr="00220DBE">
              <w:rPr>
                <w:rFonts w:ascii="Arial" w:hAnsi="Arial" w:cs="Arial"/>
                <w:lang w:val="cy-GB"/>
              </w:rPr>
              <w:t xml:space="preserve">ddod yn Bencampwr </w:t>
            </w:r>
            <w:proofErr w:type="spellStart"/>
            <w:r w:rsidR="00972684" w:rsidRPr="00220DBE">
              <w:rPr>
                <w:rFonts w:ascii="Arial" w:hAnsi="Arial" w:cs="Arial"/>
                <w:lang w:val="cy-GB"/>
              </w:rPr>
              <w:t>Stonewall</w:t>
            </w:r>
            <w:proofErr w:type="spellEnd"/>
            <w:r w:rsidR="00972684" w:rsidRPr="00220DBE">
              <w:rPr>
                <w:rFonts w:ascii="Arial" w:hAnsi="Arial" w:cs="Arial"/>
                <w:lang w:val="cy-GB"/>
              </w:rPr>
              <w:t>.</w:t>
            </w:r>
          </w:p>
          <w:p w14:paraId="117EFB42" w14:textId="77777777" w:rsidR="00C431AD" w:rsidRPr="00701A8C" w:rsidRDefault="00C431AD" w:rsidP="0086038D">
            <w:pPr>
              <w:spacing w:line="276" w:lineRule="auto"/>
              <w:jc w:val="both"/>
              <w:rPr>
                <w:rFonts w:ascii="Arial" w:hAnsi="Arial" w:cs="Arial"/>
                <w:lang w:val="cy-GB"/>
              </w:rPr>
            </w:pPr>
          </w:p>
        </w:tc>
        <w:tc>
          <w:tcPr>
            <w:tcW w:w="1276" w:type="dxa"/>
          </w:tcPr>
          <w:p w14:paraId="4F79C2DB" w14:textId="77777777" w:rsidR="007E17C0" w:rsidRPr="00701A8C" w:rsidRDefault="007E17C0" w:rsidP="006D3B14">
            <w:pPr>
              <w:spacing w:line="276" w:lineRule="auto"/>
              <w:jc w:val="both"/>
              <w:rPr>
                <w:rFonts w:ascii="Arial" w:hAnsi="Arial" w:cs="Arial"/>
                <w:lang w:val="cy-GB"/>
              </w:rPr>
            </w:pPr>
            <w:r w:rsidRPr="00701A8C">
              <w:rPr>
                <w:rFonts w:ascii="Arial" w:hAnsi="Arial" w:cs="Arial"/>
                <w:lang w:val="cy-GB"/>
              </w:rPr>
              <w:lastRenderedPageBreak/>
              <w:t>Parhaol</w:t>
            </w:r>
          </w:p>
          <w:p w14:paraId="0D352806" w14:textId="77777777" w:rsidR="007E17C0" w:rsidRPr="00701A8C" w:rsidRDefault="007E17C0" w:rsidP="006D3B14">
            <w:pPr>
              <w:spacing w:line="276" w:lineRule="auto"/>
              <w:jc w:val="both"/>
              <w:rPr>
                <w:rFonts w:ascii="Arial" w:hAnsi="Arial" w:cs="Arial"/>
                <w:lang w:val="cy-GB"/>
              </w:rPr>
            </w:pPr>
          </w:p>
          <w:p w14:paraId="4B4D2733" w14:textId="77777777" w:rsidR="007E17C0" w:rsidRPr="00701A8C" w:rsidRDefault="007E17C0" w:rsidP="006D3B14">
            <w:pPr>
              <w:spacing w:line="276" w:lineRule="auto"/>
              <w:jc w:val="both"/>
              <w:rPr>
                <w:rFonts w:ascii="Arial" w:hAnsi="Arial" w:cs="Arial"/>
                <w:lang w:val="cy-GB"/>
              </w:rPr>
            </w:pPr>
          </w:p>
          <w:p w14:paraId="69E5B221" w14:textId="77777777" w:rsidR="007E17C0" w:rsidRPr="00701A8C" w:rsidRDefault="007E17C0" w:rsidP="006D3B14">
            <w:pPr>
              <w:spacing w:line="276" w:lineRule="auto"/>
              <w:jc w:val="both"/>
              <w:rPr>
                <w:rFonts w:ascii="Arial" w:hAnsi="Arial" w:cs="Arial"/>
                <w:lang w:val="cy-GB"/>
              </w:rPr>
            </w:pPr>
          </w:p>
          <w:p w14:paraId="2BEF9DB1" w14:textId="77777777" w:rsidR="007E17C0" w:rsidRPr="00701A8C" w:rsidRDefault="007E17C0" w:rsidP="006D3B14">
            <w:pPr>
              <w:spacing w:line="276" w:lineRule="auto"/>
              <w:jc w:val="both"/>
              <w:rPr>
                <w:rFonts w:ascii="Arial" w:hAnsi="Arial" w:cs="Arial"/>
                <w:lang w:val="cy-GB"/>
              </w:rPr>
            </w:pPr>
          </w:p>
          <w:p w14:paraId="228152E3" w14:textId="77777777" w:rsidR="007E17C0" w:rsidRPr="00701A8C" w:rsidRDefault="007E17C0" w:rsidP="006D3B14">
            <w:pPr>
              <w:spacing w:line="276" w:lineRule="auto"/>
              <w:jc w:val="both"/>
              <w:rPr>
                <w:rFonts w:ascii="Arial" w:hAnsi="Arial" w:cs="Arial"/>
                <w:lang w:val="cy-GB"/>
              </w:rPr>
            </w:pPr>
          </w:p>
          <w:p w14:paraId="5655A229" w14:textId="77777777" w:rsidR="007E17C0" w:rsidRPr="00701A8C" w:rsidRDefault="007E17C0" w:rsidP="006D3B14">
            <w:pPr>
              <w:spacing w:line="276" w:lineRule="auto"/>
              <w:jc w:val="both"/>
              <w:rPr>
                <w:rFonts w:ascii="Arial" w:hAnsi="Arial" w:cs="Arial"/>
                <w:lang w:val="cy-GB"/>
              </w:rPr>
            </w:pPr>
          </w:p>
          <w:p w14:paraId="2E3AD49D" w14:textId="77777777" w:rsidR="007E17C0" w:rsidRPr="00701A8C" w:rsidRDefault="007E17C0" w:rsidP="006D3B14">
            <w:pPr>
              <w:spacing w:line="276" w:lineRule="auto"/>
              <w:jc w:val="both"/>
              <w:rPr>
                <w:rFonts w:ascii="Arial" w:hAnsi="Arial" w:cs="Arial"/>
                <w:lang w:val="cy-GB"/>
              </w:rPr>
            </w:pPr>
          </w:p>
          <w:p w14:paraId="21FB5D15" w14:textId="77777777" w:rsidR="007E17C0" w:rsidRPr="00701A8C" w:rsidRDefault="007E17C0" w:rsidP="006D3B14">
            <w:pPr>
              <w:spacing w:line="276" w:lineRule="auto"/>
              <w:jc w:val="both"/>
              <w:rPr>
                <w:rFonts w:ascii="Arial" w:hAnsi="Arial" w:cs="Arial"/>
                <w:lang w:val="cy-GB"/>
              </w:rPr>
            </w:pPr>
            <w:r w:rsidRPr="00701A8C">
              <w:rPr>
                <w:rFonts w:ascii="Arial" w:hAnsi="Arial" w:cs="Arial"/>
                <w:lang w:val="cy-GB"/>
              </w:rPr>
              <w:t>Parhaol</w:t>
            </w:r>
          </w:p>
          <w:p w14:paraId="432EC47F" w14:textId="77777777" w:rsidR="007E17C0" w:rsidRPr="00701A8C" w:rsidRDefault="007E17C0" w:rsidP="006D3B14">
            <w:pPr>
              <w:spacing w:line="276" w:lineRule="auto"/>
              <w:jc w:val="both"/>
              <w:rPr>
                <w:rFonts w:ascii="Arial" w:hAnsi="Arial" w:cs="Arial"/>
                <w:lang w:val="cy-GB"/>
              </w:rPr>
            </w:pPr>
          </w:p>
          <w:p w14:paraId="74351C1E" w14:textId="77777777" w:rsidR="007E17C0" w:rsidRPr="00701A8C" w:rsidRDefault="007E17C0" w:rsidP="006D3B14">
            <w:pPr>
              <w:spacing w:line="276" w:lineRule="auto"/>
              <w:jc w:val="both"/>
              <w:rPr>
                <w:rFonts w:ascii="Arial" w:hAnsi="Arial" w:cs="Arial"/>
                <w:lang w:val="cy-GB"/>
              </w:rPr>
            </w:pPr>
          </w:p>
          <w:p w14:paraId="34849EE3" w14:textId="77777777" w:rsidR="007E17C0" w:rsidRPr="00701A8C" w:rsidRDefault="007E17C0" w:rsidP="006D3B14">
            <w:pPr>
              <w:spacing w:line="276" w:lineRule="auto"/>
              <w:jc w:val="both"/>
              <w:rPr>
                <w:rFonts w:ascii="Arial" w:hAnsi="Arial" w:cs="Arial"/>
                <w:lang w:val="cy-GB"/>
              </w:rPr>
            </w:pPr>
          </w:p>
          <w:p w14:paraId="5ED04B32" w14:textId="77777777" w:rsidR="007E17C0" w:rsidRPr="00701A8C" w:rsidRDefault="007E17C0" w:rsidP="006D3B14">
            <w:pPr>
              <w:spacing w:line="276" w:lineRule="auto"/>
              <w:jc w:val="both"/>
              <w:rPr>
                <w:rFonts w:ascii="Arial" w:hAnsi="Arial" w:cs="Arial"/>
                <w:lang w:val="cy-GB"/>
              </w:rPr>
            </w:pPr>
          </w:p>
          <w:p w14:paraId="77E1AA1B" w14:textId="77777777" w:rsidR="00086411" w:rsidRPr="00701A8C" w:rsidRDefault="00086411" w:rsidP="006D3B14">
            <w:pPr>
              <w:spacing w:line="276" w:lineRule="auto"/>
              <w:jc w:val="both"/>
              <w:rPr>
                <w:rFonts w:ascii="Arial" w:hAnsi="Arial" w:cs="Arial"/>
                <w:lang w:val="cy-GB"/>
              </w:rPr>
            </w:pPr>
          </w:p>
          <w:p w14:paraId="2747D20F" w14:textId="77777777" w:rsidR="00C431AD" w:rsidRPr="00701A8C" w:rsidRDefault="009C392B" w:rsidP="006D3B14">
            <w:pPr>
              <w:spacing w:line="276" w:lineRule="auto"/>
              <w:jc w:val="both"/>
              <w:rPr>
                <w:rFonts w:ascii="Arial" w:hAnsi="Arial" w:cs="Arial"/>
                <w:lang w:val="cy-GB"/>
              </w:rPr>
            </w:pPr>
            <w:r w:rsidRPr="00701A8C">
              <w:rPr>
                <w:rFonts w:ascii="Arial" w:hAnsi="Arial" w:cs="Arial"/>
                <w:lang w:val="cy-GB"/>
              </w:rPr>
              <w:t>Medi 2022</w:t>
            </w:r>
          </w:p>
        </w:tc>
      </w:tr>
      <w:tr w:rsidR="00C431AD" w:rsidRPr="00701A8C" w14:paraId="0B5CD61A" w14:textId="77777777" w:rsidTr="00F254A4">
        <w:tc>
          <w:tcPr>
            <w:tcW w:w="1418" w:type="dxa"/>
          </w:tcPr>
          <w:p w14:paraId="3667BA32" w14:textId="77777777" w:rsidR="00C431AD" w:rsidRPr="00701A8C" w:rsidRDefault="00C431AD" w:rsidP="006D3B14">
            <w:pPr>
              <w:spacing w:line="276" w:lineRule="auto"/>
              <w:jc w:val="both"/>
              <w:rPr>
                <w:rFonts w:ascii="Arial" w:hAnsi="Arial" w:cs="Arial"/>
                <w:lang w:val="cy-GB"/>
              </w:rPr>
            </w:pPr>
            <w:r w:rsidRPr="00701A8C">
              <w:rPr>
                <w:rFonts w:ascii="Arial" w:hAnsi="Arial" w:cs="Arial"/>
                <w:lang w:val="cy-GB"/>
              </w:rPr>
              <w:lastRenderedPageBreak/>
              <w:t>Deilliant:</w:t>
            </w:r>
          </w:p>
        </w:tc>
        <w:tc>
          <w:tcPr>
            <w:tcW w:w="8647" w:type="dxa"/>
            <w:gridSpan w:val="2"/>
          </w:tcPr>
          <w:p w14:paraId="445EEE80" w14:textId="77777777" w:rsidR="00BF4671" w:rsidRPr="00BE0B19" w:rsidRDefault="00BD4A5F" w:rsidP="0086038D">
            <w:pPr>
              <w:spacing w:line="276" w:lineRule="auto"/>
              <w:jc w:val="both"/>
              <w:rPr>
                <w:rFonts w:ascii="Arial" w:hAnsi="Arial" w:cs="Arial"/>
                <w:lang w:val="cy-GB"/>
              </w:rPr>
            </w:pPr>
            <w:r w:rsidRPr="00BE0B19">
              <w:rPr>
                <w:rFonts w:ascii="Arial" w:hAnsi="Arial" w:cs="Arial"/>
                <w:lang w:val="cy-GB"/>
              </w:rPr>
              <w:t>Gwell amrywiaeth ymysg yr</w:t>
            </w:r>
            <w:r w:rsidR="00BF4671" w:rsidRPr="00BE0B19">
              <w:rPr>
                <w:rFonts w:ascii="Arial" w:hAnsi="Arial" w:cs="Arial"/>
                <w:lang w:val="cy-GB"/>
              </w:rPr>
              <w:t xml:space="preserve"> ymgeiswyr </w:t>
            </w:r>
            <w:r w:rsidRPr="00BE0B19">
              <w:rPr>
                <w:rFonts w:ascii="Arial" w:hAnsi="Arial" w:cs="Arial"/>
                <w:lang w:val="cy-GB"/>
              </w:rPr>
              <w:t xml:space="preserve">am swyddi </w:t>
            </w:r>
            <w:r w:rsidR="00BF4671" w:rsidRPr="00BE0B19">
              <w:rPr>
                <w:rFonts w:ascii="Arial" w:hAnsi="Arial" w:cs="Arial"/>
                <w:lang w:val="cy-GB"/>
              </w:rPr>
              <w:t>fydd yn arwain at well a</w:t>
            </w:r>
            <w:r w:rsidR="00A60B62" w:rsidRPr="00BE0B19">
              <w:rPr>
                <w:rFonts w:ascii="Arial" w:hAnsi="Arial" w:cs="Arial"/>
                <w:lang w:val="cy-GB"/>
              </w:rPr>
              <w:t>mryw</w:t>
            </w:r>
            <w:r w:rsidR="00BF4671" w:rsidRPr="00BE0B19">
              <w:rPr>
                <w:rFonts w:ascii="Arial" w:hAnsi="Arial" w:cs="Arial"/>
                <w:lang w:val="cy-GB"/>
              </w:rPr>
              <w:t>iaeth yn ein gweithlu</w:t>
            </w:r>
            <w:r w:rsidR="00927359" w:rsidRPr="00BE0B19">
              <w:rPr>
                <w:rFonts w:ascii="Arial" w:hAnsi="Arial" w:cs="Arial"/>
                <w:lang w:val="cy-GB"/>
              </w:rPr>
              <w:t>.</w:t>
            </w:r>
          </w:p>
          <w:p w14:paraId="08F07247" w14:textId="77777777" w:rsidR="009414FC" w:rsidRPr="00BE0B19" w:rsidRDefault="009414FC" w:rsidP="0086038D">
            <w:pPr>
              <w:spacing w:line="276" w:lineRule="auto"/>
              <w:jc w:val="both"/>
              <w:rPr>
                <w:rFonts w:ascii="Arial" w:hAnsi="Arial" w:cs="Arial"/>
                <w:lang w:val="cy-GB"/>
              </w:rPr>
            </w:pPr>
          </w:p>
        </w:tc>
      </w:tr>
      <w:tr w:rsidR="00BD4A5F" w:rsidRPr="00701A8C" w14:paraId="2E9ABB9D" w14:textId="77777777" w:rsidTr="00F254A4">
        <w:tc>
          <w:tcPr>
            <w:tcW w:w="1418" w:type="dxa"/>
          </w:tcPr>
          <w:p w14:paraId="038E61CA" w14:textId="77777777" w:rsidR="00BD4A5F" w:rsidRPr="0017752D" w:rsidRDefault="00BD4A5F" w:rsidP="006D3B14">
            <w:pPr>
              <w:jc w:val="both"/>
              <w:rPr>
                <w:rFonts w:ascii="Arial" w:hAnsi="Arial" w:cs="Arial"/>
                <w:color w:val="00B050"/>
                <w:lang w:val="cy-GB"/>
              </w:rPr>
            </w:pPr>
            <w:r w:rsidRPr="00930656">
              <w:rPr>
                <w:rFonts w:ascii="Arial" w:hAnsi="Arial" w:cs="Arial"/>
                <w:lang w:val="cy-GB"/>
              </w:rPr>
              <w:t>Mesur:</w:t>
            </w:r>
          </w:p>
        </w:tc>
        <w:tc>
          <w:tcPr>
            <w:tcW w:w="8647" w:type="dxa"/>
            <w:gridSpan w:val="2"/>
          </w:tcPr>
          <w:p w14:paraId="084A3AA8" w14:textId="38A5DDD8" w:rsidR="00BD4A5F" w:rsidRPr="00BE0B19" w:rsidRDefault="00ED54AB" w:rsidP="00BD4A5F">
            <w:pPr>
              <w:spacing w:line="276" w:lineRule="auto"/>
              <w:jc w:val="both"/>
              <w:rPr>
                <w:rFonts w:ascii="Arial" w:hAnsi="Arial" w:cs="Arial"/>
                <w:lang w:val="cy-GB"/>
              </w:rPr>
            </w:pPr>
            <w:r w:rsidRPr="00BE0B19">
              <w:rPr>
                <w:rFonts w:ascii="Arial" w:hAnsi="Arial" w:cs="Arial"/>
                <w:lang w:val="cy-GB"/>
              </w:rPr>
              <w:t>Gallwn ddefnyddio’</w:t>
            </w:r>
            <w:r w:rsidR="00930656" w:rsidRPr="00BE0B19">
              <w:rPr>
                <w:rFonts w:ascii="Arial" w:hAnsi="Arial" w:cs="Arial"/>
                <w:lang w:val="cy-GB"/>
              </w:rPr>
              <w:t xml:space="preserve">r </w:t>
            </w:r>
            <w:r w:rsidR="00BD4A5F" w:rsidRPr="00BE0B19">
              <w:rPr>
                <w:rFonts w:ascii="Arial" w:hAnsi="Arial" w:cs="Arial"/>
                <w:lang w:val="cy-GB"/>
              </w:rPr>
              <w:t xml:space="preserve">wybodaeth </w:t>
            </w:r>
            <w:r w:rsidR="00697856" w:rsidRPr="00BE0B19">
              <w:rPr>
                <w:rFonts w:ascii="Arial" w:hAnsi="Arial" w:cs="Arial"/>
                <w:lang w:val="cy-GB"/>
              </w:rPr>
              <w:t>ar</w:t>
            </w:r>
            <w:r w:rsidR="00930656" w:rsidRPr="00BE0B19">
              <w:rPr>
                <w:rFonts w:ascii="Arial" w:hAnsi="Arial" w:cs="Arial"/>
                <w:lang w:val="cy-GB"/>
              </w:rPr>
              <w:t xml:space="preserve"> nodweddion cydraddoldeb</w:t>
            </w:r>
            <w:r w:rsidR="00697856" w:rsidRPr="00BE0B19">
              <w:rPr>
                <w:rFonts w:ascii="Arial" w:hAnsi="Arial" w:cs="Arial"/>
                <w:lang w:val="cy-GB"/>
              </w:rPr>
              <w:t xml:space="preserve"> ein </w:t>
            </w:r>
            <w:r w:rsidR="00FF05E6" w:rsidRPr="00BE0B19">
              <w:rPr>
                <w:rFonts w:ascii="Arial" w:hAnsi="Arial" w:cs="Arial"/>
                <w:lang w:val="cy-GB"/>
              </w:rPr>
              <w:t>gweithlu</w:t>
            </w:r>
            <w:r w:rsidRPr="00BE0B19">
              <w:rPr>
                <w:rFonts w:ascii="Arial" w:hAnsi="Arial" w:cs="Arial"/>
                <w:lang w:val="cy-GB"/>
              </w:rPr>
              <w:t xml:space="preserve"> </w:t>
            </w:r>
            <w:r w:rsidR="00BD4A5F" w:rsidRPr="00BE0B19">
              <w:rPr>
                <w:rFonts w:ascii="Arial" w:hAnsi="Arial" w:cs="Arial"/>
                <w:lang w:val="cy-GB"/>
              </w:rPr>
              <w:t xml:space="preserve">sy’n cael ei gyhoeddi’n flynyddol i adnabod unrhyw </w:t>
            </w:r>
            <w:r w:rsidR="0004457D" w:rsidRPr="00BE0B19">
              <w:rPr>
                <w:rFonts w:ascii="Arial" w:hAnsi="Arial" w:cs="Arial"/>
                <w:lang w:val="cy-GB"/>
              </w:rPr>
              <w:t>g</w:t>
            </w:r>
            <w:r w:rsidR="00927359" w:rsidRPr="00BE0B19">
              <w:rPr>
                <w:rFonts w:ascii="Arial" w:hAnsi="Arial" w:cs="Arial"/>
                <w:lang w:val="cy-GB"/>
              </w:rPr>
              <w:t>ynnydd</w:t>
            </w:r>
            <w:r w:rsidR="00BD4A5F" w:rsidRPr="00BE0B19">
              <w:rPr>
                <w:rFonts w:ascii="Arial" w:hAnsi="Arial" w:cs="Arial"/>
                <w:lang w:val="cy-GB"/>
              </w:rPr>
              <w:t>.</w:t>
            </w:r>
          </w:p>
          <w:p w14:paraId="22B90252" w14:textId="77777777" w:rsidR="00BD4A5F" w:rsidRPr="00BE0B19" w:rsidRDefault="00BD4A5F" w:rsidP="0086038D">
            <w:pPr>
              <w:jc w:val="both"/>
              <w:rPr>
                <w:rFonts w:ascii="Arial" w:hAnsi="Arial" w:cs="Arial"/>
                <w:lang w:val="cy-GB"/>
              </w:rPr>
            </w:pPr>
          </w:p>
        </w:tc>
      </w:tr>
    </w:tbl>
    <w:p w14:paraId="011C35E1" w14:textId="77777777" w:rsidR="00701A8C" w:rsidRPr="00701A8C" w:rsidRDefault="00701A8C">
      <w:pPr>
        <w:pStyle w:val="ParagraffRhestr"/>
        <w:ind w:left="0"/>
        <w:jc w:val="both"/>
        <w:rPr>
          <w:rFonts w:ascii="Arial" w:hAnsi="Arial" w:cs="Arial"/>
          <w:lang w:val="cy-GB"/>
        </w:rPr>
      </w:pPr>
    </w:p>
    <w:sectPr w:rsidR="00701A8C" w:rsidRPr="00701A8C" w:rsidSect="00273D70">
      <w:headerReference w:type="default" r:id="rId15"/>
      <w:footerReference w:type="default" r:id="rId16"/>
      <w:pgSz w:w="11906" w:h="16838"/>
      <w:pgMar w:top="709"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0C3AC" w14:textId="77777777" w:rsidR="001827B3" w:rsidRDefault="001827B3" w:rsidP="005C4021">
      <w:pPr>
        <w:spacing w:after="0" w:line="240" w:lineRule="auto"/>
      </w:pPr>
      <w:r>
        <w:separator/>
      </w:r>
    </w:p>
  </w:endnote>
  <w:endnote w:type="continuationSeparator" w:id="0">
    <w:p w14:paraId="44A7D3E7" w14:textId="77777777" w:rsidR="001827B3" w:rsidRDefault="001827B3" w:rsidP="005C4021">
      <w:pPr>
        <w:spacing w:after="0" w:line="240" w:lineRule="auto"/>
      </w:pPr>
      <w:r>
        <w:continuationSeparator/>
      </w:r>
    </w:p>
  </w:endnote>
  <w:endnote w:type="continuationNotice" w:id="1">
    <w:p w14:paraId="402E0636" w14:textId="77777777" w:rsidR="001827B3" w:rsidRDefault="00182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979442"/>
      <w:docPartObj>
        <w:docPartGallery w:val="Page Numbers (Bottom of Page)"/>
        <w:docPartUnique/>
      </w:docPartObj>
    </w:sdtPr>
    <w:sdtEndPr>
      <w:rPr>
        <w:sz w:val="20"/>
        <w:szCs w:val="20"/>
      </w:rPr>
    </w:sdtEndPr>
    <w:sdtContent>
      <w:p w14:paraId="77A42E41" w14:textId="77777777" w:rsidR="00622580" w:rsidRDefault="001827B3" w:rsidP="00960F1A">
        <w:pPr>
          <w:pStyle w:val="Troedyn"/>
          <w:jc w:val="center"/>
          <w:rPr>
            <w:b/>
          </w:rPr>
        </w:pPr>
        <w:hyperlink r:id="rId1" w:history="1">
          <w:r w:rsidR="00622580" w:rsidRPr="007B7F68">
            <w:rPr>
              <w:rStyle w:val="Hyperddolen"/>
              <w:b/>
            </w:rPr>
            <w:t>www.gwynedd.llyw.cymru/cydraddoldeb</w:t>
          </w:r>
        </w:hyperlink>
        <w:r w:rsidR="00622580">
          <w:rPr>
            <w:b/>
          </w:rPr>
          <w:t xml:space="preserve"> </w:t>
        </w:r>
      </w:p>
      <w:p w14:paraId="708F7A09" w14:textId="77777777" w:rsidR="00622580" w:rsidRPr="000D33DE" w:rsidRDefault="00622580" w:rsidP="00960F1A">
        <w:pPr>
          <w:pStyle w:val="Troedyn"/>
          <w:jc w:val="center"/>
          <w:rPr>
            <w:b/>
          </w:rPr>
        </w:pPr>
      </w:p>
      <w:p w14:paraId="4B4996F1" w14:textId="1A952983" w:rsidR="00622580" w:rsidRPr="00960F1A" w:rsidRDefault="00622580" w:rsidP="00960F1A">
        <w:pPr>
          <w:pStyle w:val="Troedyn"/>
          <w:jc w:val="center"/>
          <w:rPr>
            <w:rFonts w:ascii="Arial" w:hAnsi="Arial" w:cs="Arial"/>
            <w:sz w:val="16"/>
            <w:szCs w:val="20"/>
          </w:rPr>
        </w:pPr>
        <w:r w:rsidRPr="00DA7587">
          <w:rPr>
            <w:rFonts w:ascii="Arial" w:hAnsi="Arial" w:cs="Arial"/>
            <w:sz w:val="16"/>
            <w:szCs w:val="20"/>
          </w:rPr>
          <w:fldChar w:fldCharType="begin"/>
        </w:r>
        <w:r w:rsidRPr="00DA7587">
          <w:rPr>
            <w:rFonts w:ascii="Arial" w:hAnsi="Arial" w:cs="Arial"/>
            <w:sz w:val="16"/>
            <w:szCs w:val="20"/>
          </w:rPr>
          <w:instrText>PAGE   \* MERGEFORMAT</w:instrText>
        </w:r>
        <w:r w:rsidRPr="00DA7587">
          <w:rPr>
            <w:rFonts w:ascii="Arial" w:hAnsi="Arial" w:cs="Arial"/>
            <w:sz w:val="16"/>
            <w:szCs w:val="20"/>
          </w:rPr>
          <w:fldChar w:fldCharType="separate"/>
        </w:r>
        <w:r w:rsidR="00D75191" w:rsidRPr="00D75191">
          <w:rPr>
            <w:rFonts w:ascii="Arial" w:hAnsi="Arial" w:cs="Arial"/>
            <w:noProof/>
            <w:sz w:val="16"/>
            <w:szCs w:val="20"/>
            <w:lang w:val="cy-GB"/>
          </w:rPr>
          <w:t>1</w:t>
        </w:r>
        <w:r w:rsidRPr="00DA7587">
          <w:rPr>
            <w:rFonts w:ascii="Arial" w:hAnsi="Arial" w:cs="Arial"/>
            <w:sz w:val="16"/>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1EC8" w14:textId="77777777" w:rsidR="001827B3" w:rsidRDefault="001827B3" w:rsidP="005C4021">
      <w:pPr>
        <w:spacing w:after="0" w:line="240" w:lineRule="auto"/>
      </w:pPr>
      <w:r>
        <w:separator/>
      </w:r>
    </w:p>
  </w:footnote>
  <w:footnote w:type="continuationSeparator" w:id="0">
    <w:p w14:paraId="0460D1F1" w14:textId="77777777" w:rsidR="001827B3" w:rsidRDefault="001827B3" w:rsidP="005C4021">
      <w:pPr>
        <w:spacing w:after="0" w:line="240" w:lineRule="auto"/>
      </w:pPr>
      <w:r>
        <w:continuationSeparator/>
      </w:r>
    </w:p>
  </w:footnote>
  <w:footnote w:type="continuationNotice" w:id="1">
    <w:p w14:paraId="14ADBDE1" w14:textId="77777777" w:rsidR="001827B3" w:rsidRDefault="001827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64425" w14:textId="77777777" w:rsidR="00622580" w:rsidRDefault="00622580">
    <w:pPr>
      <w:pStyle w:val="Pennyn"/>
      <w:jc w:val="center"/>
    </w:pPr>
  </w:p>
  <w:p w14:paraId="7F41324E" w14:textId="77777777" w:rsidR="00622580" w:rsidRDefault="00622580">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31"/>
    <w:multiLevelType w:val="hybridMultilevel"/>
    <w:tmpl w:val="0F2A12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55068A"/>
    <w:multiLevelType w:val="hybridMultilevel"/>
    <w:tmpl w:val="FDC2ABCE"/>
    <w:lvl w:ilvl="0" w:tplc="0809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 w15:restartNumberingAfterBreak="0">
    <w:nsid w:val="088518A4"/>
    <w:multiLevelType w:val="hybridMultilevel"/>
    <w:tmpl w:val="DF9C19BE"/>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3" w15:restartNumberingAfterBreak="0">
    <w:nsid w:val="0AD25C62"/>
    <w:multiLevelType w:val="hybridMultilevel"/>
    <w:tmpl w:val="D3920A06"/>
    <w:lvl w:ilvl="0" w:tplc="44BC61DE">
      <w:start w:val="1"/>
      <w:numFmt w:val="decimal"/>
      <w:lvlText w:val="%1."/>
      <w:lvlJc w:val="left"/>
      <w:pPr>
        <w:tabs>
          <w:tab w:val="num" w:pos="720"/>
        </w:tabs>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8561F7"/>
    <w:multiLevelType w:val="hybridMultilevel"/>
    <w:tmpl w:val="144AE38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0FA72A33"/>
    <w:multiLevelType w:val="hybridMultilevel"/>
    <w:tmpl w:val="27647E54"/>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4891210"/>
    <w:multiLevelType w:val="hybridMultilevel"/>
    <w:tmpl w:val="3F82D9B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16992522"/>
    <w:multiLevelType w:val="multilevel"/>
    <w:tmpl w:val="BCEE6D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1D617F"/>
    <w:multiLevelType w:val="hybridMultilevel"/>
    <w:tmpl w:val="3E2EECB6"/>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9" w15:restartNumberingAfterBreak="0">
    <w:nsid w:val="18F943E0"/>
    <w:multiLevelType w:val="hybridMultilevel"/>
    <w:tmpl w:val="488A2BEA"/>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0" w15:restartNumberingAfterBreak="0">
    <w:nsid w:val="1C1E5EE1"/>
    <w:multiLevelType w:val="hybridMultilevel"/>
    <w:tmpl w:val="6512F6AA"/>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1C9959C0"/>
    <w:multiLevelType w:val="hybridMultilevel"/>
    <w:tmpl w:val="4F62E900"/>
    <w:lvl w:ilvl="0" w:tplc="772C5D9E">
      <w:start w:val="2"/>
      <w:numFmt w:val="bullet"/>
      <w:lvlText w:val="-"/>
      <w:lvlJc w:val="left"/>
      <w:pPr>
        <w:ind w:left="720" w:hanging="360"/>
      </w:pPr>
      <w:rPr>
        <w:rFonts w:ascii="Arial" w:eastAsiaTheme="minorHAnsi"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1F0531D1"/>
    <w:multiLevelType w:val="hybridMultilevel"/>
    <w:tmpl w:val="9258E63C"/>
    <w:lvl w:ilvl="0" w:tplc="45C02722">
      <w:start w:val="4"/>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13" w15:restartNumberingAfterBreak="0">
    <w:nsid w:val="2047033A"/>
    <w:multiLevelType w:val="hybridMultilevel"/>
    <w:tmpl w:val="F97A732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26B77282"/>
    <w:multiLevelType w:val="hybridMultilevel"/>
    <w:tmpl w:val="7E1A09D6"/>
    <w:lvl w:ilvl="0" w:tplc="A2AE6968">
      <w:start w:val="1"/>
      <w:numFmt w:val="decimal"/>
      <w:lvlText w:val="%1."/>
      <w:lvlJc w:val="left"/>
      <w:pPr>
        <w:ind w:left="360" w:hanging="360"/>
      </w:pPr>
      <w:rPr>
        <w:rFonts w:hint="default"/>
        <w:b/>
      </w:rPr>
    </w:lvl>
    <w:lvl w:ilvl="1" w:tplc="0809000F">
      <w:start w:val="1"/>
      <w:numFmt w:val="decimal"/>
      <w:lvlText w:val="%2."/>
      <w:lvlJc w:val="left"/>
      <w:pPr>
        <w:ind w:left="1080" w:hanging="360"/>
      </w:pPr>
    </w:lvl>
    <w:lvl w:ilvl="2" w:tplc="0809000F">
      <w:start w:val="1"/>
      <w:numFmt w:val="decimal"/>
      <w:lvlText w:val="%3."/>
      <w:lvlJc w:val="left"/>
      <w:pPr>
        <w:ind w:left="1800" w:hanging="180"/>
      </w:pPr>
      <w:rPr>
        <w:rFonts w:hint="default"/>
      </w:r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15" w15:restartNumberingAfterBreak="0">
    <w:nsid w:val="32C60F3D"/>
    <w:multiLevelType w:val="hybridMultilevel"/>
    <w:tmpl w:val="701A082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33987AEA"/>
    <w:multiLevelType w:val="hybridMultilevel"/>
    <w:tmpl w:val="19E01340"/>
    <w:lvl w:ilvl="0" w:tplc="EE12B4E4">
      <w:start w:val="4"/>
      <w:numFmt w:val="decimal"/>
      <w:lvlText w:val="%1."/>
      <w:lvlJc w:val="left"/>
      <w:pPr>
        <w:ind w:left="720" w:hanging="360"/>
      </w:pPr>
      <w:rPr>
        <w:rFonts w:asciiTheme="minorHAnsi" w:hAnsiTheme="minorHAnsi" w:cstheme="minorBidi"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7" w15:restartNumberingAfterBreak="0">
    <w:nsid w:val="3615052F"/>
    <w:multiLevelType w:val="hybridMultilevel"/>
    <w:tmpl w:val="8A020E2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6273021"/>
    <w:multiLevelType w:val="hybridMultilevel"/>
    <w:tmpl w:val="2E166956"/>
    <w:lvl w:ilvl="0" w:tplc="08090003">
      <w:start w:val="1"/>
      <w:numFmt w:val="bullet"/>
      <w:lvlText w:val="o"/>
      <w:lvlJc w:val="left"/>
      <w:pPr>
        <w:ind w:left="1004" w:hanging="360"/>
      </w:pPr>
      <w:rPr>
        <w:rFonts w:ascii="Courier New" w:hAnsi="Courier New" w:cs="Courier New"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cs="Times New Roman" w:hint="default"/>
      </w:rPr>
    </w:lvl>
    <w:lvl w:ilvl="3" w:tplc="08090001">
      <w:start w:val="1"/>
      <w:numFmt w:val="bullet"/>
      <w:lvlText w:val=""/>
      <w:lvlJc w:val="left"/>
      <w:pPr>
        <w:ind w:left="3164" w:hanging="360"/>
      </w:pPr>
      <w:rPr>
        <w:rFonts w:ascii="Symbol" w:hAnsi="Symbol" w:cs="Times New Roman"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cs="Times New Roman" w:hint="default"/>
      </w:rPr>
    </w:lvl>
    <w:lvl w:ilvl="6" w:tplc="08090001">
      <w:start w:val="1"/>
      <w:numFmt w:val="bullet"/>
      <w:lvlText w:val=""/>
      <w:lvlJc w:val="left"/>
      <w:pPr>
        <w:ind w:left="5324" w:hanging="360"/>
      </w:pPr>
      <w:rPr>
        <w:rFonts w:ascii="Symbol" w:hAnsi="Symbol" w:cs="Times New Roman"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cs="Times New Roman" w:hint="default"/>
      </w:rPr>
    </w:lvl>
  </w:abstractNum>
  <w:abstractNum w:abstractNumId="19" w15:restartNumberingAfterBreak="0">
    <w:nsid w:val="37C4114F"/>
    <w:multiLevelType w:val="hybridMultilevel"/>
    <w:tmpl w:val="5330C086"/>
    <w:lvl w:ilvl="0" w:tplc="0809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0" w15:restartNumberingAfterBreak="0">
    <w:nsid w:val="3B9D356B"/>
    <w:multiLevelType w:val="hybridMultilevel"/>
    <w:tmpl w:val="8C1EC428"/>
    <w:lvl w:ilvl="0" w:tplc="E878EC94">
      <w:start w:val="1"/>
      <w:numFmt w:val="lowerLetter"/>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3CC34162"/>
    <w:multiLevelType w:val="hybridMultilevel"/>
    <w:tmpl w:val="30BAA17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3DF21BA9"/>
    <w:multiLevelType w:val="hybridMultilevel"/>
    <w:tmpl w:val="C066B86C"/>
    <w:lvl w:ilvl="0" w:tplc="0809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3" w15:restartNumberingAfterBreak="0">
    <w:nsid w:val="45465BD9"/>
    <w:multiLevelType w:val="hybridMultilevel"/>
    <w:tmpl w:val="B5B8C5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7C47D96"/>
    <w:multiLevelType w:val="hybridMultilevel"/>
    <w:tmpl w:val="50F641F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4E833FC0"/>
    <w:multiLevelType w:val="multilevel"/>
    <w:tmpl w:val="BD60B80C"/>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6" w15:restartNumberingAfterBreak="0">
    <w:nsid w:val="50297B01"/>
    <w:multiLevelType w:val="multilevel"/>
    <w:tmpl w:val="425AFB3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2E02393"/>
    <w:multiLevelType w:val="hybridMultilevel"/>
    <w:tmpl w:val="D9D087E2"/>
    <w:lvl w:ilvl="0" w:tplc="A5681E2A">
      <w:start w:val="2"/>
      <w:numFmt w:val="bullet"/>
      <w:lvlText w:val=""/>
      <w:lvlJc w:val="left"/>
      <w:pPr>
        <w:ind w:left="360" w:hanging="360"/>
      </w:pPr>
      <w:rPr>
        <w:rFonts w:ascii="Symbol" w:eastAsia="Times New Roman"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8" w15:restartNumberingAfterBreak="0">
    <w:nsid w:val="58882955"/>
    <w:multiLevelType w:val="hybridMultilevel"/>
    <w:tmpl w:val="34A629B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9" w15:restartNumberingAfterBreak="0">
    <w:nsid w:val="5A105175"/>
    <w:multiLevelType w:val="hybridMultilevel"/>
    <w:tmpl w:val="DE9CC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6B7744"/>
    <w:multiLevelType w:val="hybridMultilevel"/>
    <w:tmpl w:val="82929E80"/>
    <w:lvl w:ilvl="0" w:tplc="08090001">
      <w:start w:val="1"/>
      <w:numFmt w:val="bullet"/>
      <w:lvlText w:val=""/>
      <w:lvlJc w:val="left"/>
      <w:pPr>
        <w:ind w:left="1800" w:hanging="360"/>
      </w:pPr>
      <w:rPr>
        <w:rFonts w:ascii="Symbol" w:hAnsi="Symbol"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31" w15:restartNumberingAfterBreak="0">
    <w:nsid w:val="5C625DB2"/>
    <w:multiLevelType w:val="hybridMultilevel"/>
    <w:tmpl w:val="7D968A18"/>
    <w:lvl w:ilvl="0" w:tplc="444A2D72">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E95B4D"/>
    <w:multiLevelType w:val="hybridMultilevel"/>
    <w:tmpl w:val="BE24120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26E3305"/>
    <w:multiLevelType w:val="multilevel"/>
    <w:tmpl w:val="74D80CF6"/>
    <w:lvl w:ilvl="0">
      <w:start w:val="3"/>
      <w:numFmt w:val="decimal"/>
      <w:lvlText w:val="%1."/>
      <w:lvlJc w:val="left"/>
      <w:pPr>
        <w:ind w:left="360" w:hanging="360"/>
      </w:pPr>
      <w:rPr>
        <w:rFonts w:ascii="Arial" w:hAnsi="Arial" w:cs="Arial" w:hint="default"/>
        <w:b/>
      </w:rPr>
    </w:lvl>
    <w:lvl w:ilvl="1">
      <w:start w:val="1"/>
      <w:numFmt w:val="decimal"/>
      <w:isLgl/>
      <w:lvlText w:val="%1.%2"/>
      <w:lvlJc w:val="left"/>
      <w:pPr>
        <w:ind w:left="428" w:hanging="428"/>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2B55214"/>
    <w:multiLevelType w:val="multilevel"/>
    <w:tmpl w:val="DF7E9E02"/>
    <w:lvl w:ilvl="0">
      <w:start w:val="10"/>
      <w:numFmt w:val="decimal"/>
      <w:lvlText w:val="%1."/>
      <w:lvlJc w:val="left"/>
      <w:pPr>
        <w:tabs>
          <w:tab w:val="num" w:pos="720"/>
        </w:tabs>
        <w:ind w:left="720" w:hanging="720"/>
      </w:pPr>
      <w:rPr>
        <w:rFonts w:ascii="Arial" w:hAnsi="Arial" w:cs="Arial" w:hint="default"/>
        <w:sz w:val="36"/>
        <w:szCs w:val="36"/>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3C943A8"/>
    <w:multiLevelType w:val="hybridMultilevel"/>
    <w:tmpl w:val="DE9CC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C1737"/>
    <w:multiLevelType w:val="hybridMultilevel"/>
    <w:tmpl w:val="A85C7A08"/>
    <w:lvl w:ilvl="0" w:tplc="AC0E4544">
      <w:numFmt w:val="bullet"/>
      <w:lvlText w:val="•"/>
      <w:lvlJc w:val="left"/>
      <w:pPr>
        <w:ind w:left="360" w:firstLine="0"/>
      </w:pPr>
      <w:rPr>
        <w:rFonts w:ascii="Arial" w:eastAsiaTheme="minorHAnsi"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7" w15:restartNumberingAfterBreak="0">
    <w:nsid w:val="784F5080"/>
    <w:multiLevelType w:val="multilevel"/>
    <w:tmpl w:val="FCC6F2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6D40C6"/>
    <w:multiLevelType w:val="hybridMultilevel"/>
    <w:tmpl w:val="5D1C8FC6"/>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9" w15:restartNumberingAfterBreak="0">
    <w:nsid w:val="7A4C12A5"/>
    <w:multiLevelType w:val="hybridMultilevel"/>
    <w:tmpl w:val="12F6C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731D59"/>
    <w:multiLevelType w:val="hybridMultilevel"/>
    <w:tmpl w:val="853CE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D712D9"/>
    <w:multiLevelType w:val="multilevel"/>
    <w:tmpl w:val="3A265242"/>
    <w:lvl w:ilvl="0">
      <w:start w:val="2"/>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num w:numId="1">
    <w:abstractNumId w:val="14"/>
  </w:num>
  <w:num w:numId="2">
    <w:abstractNumId w:val="25"/>
  </w:num>
  <w:num w:numId="3">
    <w:abstractNumId w:val="6"/>
  </w:num>
  <w:num w:numId="4">
    <w:abstractNumId w:val="10"/>
  </w:num>
  <w:num w:numId="5">
    <w:abstractNumId w:val="1"/>
  </w:num>
  <w:num w:numId="6">
    <w:abstractNumId w:val="11"/>
  </w:num>
  <w:num w:numId="7">
    <w:abstractNumId w:val="13"/>
  </w:num>
  <w:num w:numId="8">
    <w:abstractNumId w:val="21"/>
  </w:num>
  <w:num w:numId="9">
    <w:abstractNumId w:val="31"/>
  </w:num>
  <w:num w:numId="10">
    <w:abstractNumId w:val="2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8"/>
  </w:num>
  <w:num w:numId="15">
    <w:abstractNumId w:val="36"/>
  </w:num>
  <w:num w:numId="16">
    <w:abstractNumId w:val="3"/>
  </w:num>
  <w:num w:numId="17">
    <w:abstractNumId w:val="32"/>
  </w:num>
  <w:num w:numId="18">
    <w:abstractNumId w:val="24"/>
  </w:num>
  <w:num w:numId="19">
    <w:abstractNumId w:val="4"/>
  </w:num>
  <w:num w:numId="20">
    <w:abstractNumId w:val="0"/>
  </w:num>
  <w:num w:numId="21">
    <w:abstractNumId w:val="23"/>
  </w:num>
  <w:num w:numId="22">
    <w:abstractNumId w:val="30"/>
  </w:num>
  <w:num w:numId="23">
    <w:abstractNumId w:val="12"/>
  </w:num>
  <w:num w:numId="24">
    <w:abstractNumId w:val="17"/>
  </w:num>
  <w:num w:numId="25">
    <w:abstractNumId w:val="5"/>
  </w:num>
  <w:num w:numId="26">
    <w:abstractNumId w:val="41"/>
  </w:num>
  <w:num w:numId="27">
    <w:abstractNumId w:val="16"/>
  </w:num>
  <w:num w:numId="28">
    <w:abstractNumId w:val="35"/>
  </w:num>
  <w:num w:numId="29">
    <w:abstractNumId w:val="29"/>
  </w:num>
  <w:num w:numId="30">
    <w:abstractNumId w:val="40"/>
  </w:num>
  <w:num w:numId="31">
    <w:abstractNumId w:val="39"/>
  </w:num>
  <w:num w:numId="32">
    <w:abstractNumId w:val="26"/>
  </w:num>
  <w:num w:numId="33">
    <w:abstractNumId w:val="37"/>
  </w:num>
  <w:num w:numId="34">
    <w:abstractNumId w:val="33"/>
  </w:num>
  <w:num w:numId="35">
    <w:abstractNumId w:val="20"/>
  </w:num>
  <w:num w:numId="36">
    <w:abstractNumId w:val="28"/>
  </w:num>
  <w:num w:numId="37">
    <w:abstractNumId w:val="9"/>
  </w:num>
  <w:num w:numId="38">
    <w:abstractNumId w:val="7"/>
  </w:num>
  <w:num w:numId="39">
    <w:abstractNumId w:val="2"/>
  </w:num>
  <w:num w:numId="40">
    <w:abstractNumId w:val="27"/>
  </w:num>
  <w:num w:numId="41">
    <w:abstractNumId w:val="18"/>
  </w:num>
  <w:num w:numId="42">
    <w:abstractNumId w:val="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B1"/>
    <w:rsid w:val="0000072D"/>
    <w:rsid w:val="00001234"/>
    <w:rsid w:val="0000227E"/>
    <w:rsid w:val="00011E90"/>
    <w:rsid w:val="00011FB8"/>
    <w:rsid w:val="0001539A"/>
    <w:rsid w:val="000156B5"/>
    <w:rsid w:val="00016FCA"/>
    <w:rsid w:val="00017754"/>
    <w:rsid w:val="00017ED3"/>
    <w:rsid w:val="0002471D"/>
    <w:rsid w:val="000247D5"/>
    <w:rsid w:val="00025916"/>
    <w:rsid w:val="00026ABA"/>
    <w:rsid w:val="000273D0"/>
    <w:rsid w:val="000274FC"/>
    <w:rsid w:val="00030B2E"/>
    <w:rsid w:val="00031C3D"/>
    <w:rsid w:val="00031D70"/>
    <w:rsid w:val="00036D92"/>
    <w:rsid w:val="0004005A"/>
    <w:rsid w:val="0004168A"/>
    <w:rsid w:val="000419EC"/>
    <w:rsid w:val="00041E41"/>
    <w:rsid w:val="000433DA"/>
    <w:rsid w:val="00043662"/>
    <w:rsid w:val="0004457D"/>
    <w:rsid w:val="000455FC"/>
    <w:rsid w:val="00045E61"/>
    <w:rsid w:val="00046CEE"/>
    <w:rsid w:val="00047434"/>
    <w:rsid w:val="00047526"/>
    <w:rsid w:val="00047AF2"/>
    <w:rsid w:val="00052506"/>
    <w:rsid w:val="00054BCE"/>
    <w:rsid w:val="000554CB"/>
    <w:rsid w:val="00056A7C"/>
    <w:rsid w:val="00057751"/>
    <w:rsid w:val="00060FDD"/>
    <w:rsid w:val="00061DB4"/>
    <w:rsid w:val="0006450C"/>
    <w:rsid w:val="000651EC"/>
    <w:rsid w:val="00065BCB"/>
    <w:rsid w:val="00065D2E"/>
    <w:rsid w:val="00067E8D"/>
    <w:rsid w:val="00070D8F"/>
    <w:rsid w:val="0007137E"/>
    <w:rsid w:val="00071D65"/>
    <w:rsid w:val="00072C4D"/>
    <w:rsid w:val="00073AEA"/>
    <w:rsid w:val="00073B17"/>
    <w:rsid w:val="00073C11"/>
    <w:rsid w:val="00075117"/>
    <w:rsid w:val="000756AF"/>
    <w:rsid w:val="00080898"/>
    <w:rsid w:val="0008124E"/>
    <w:rsid w:val="000814E2"/>
    <w:rsid w:val="00083804"/>
    <w:rsid w:val="00086411"/>
    <w:rsid w:val="00086C0F"/>
    <w:rsid w:val="00086D3D"/>
    <w:rsid w:val="00090B80"/>
    <w:rsid w:val="00092BAB"/>
    <w:rsid w:val="00093104"/>
    <w:rsid w:val="00093201"/>
    <w:rsid w:val="00093416"/>
    <w:rsid w:val="0009625F"/>
    <w:rsid w:val="00096299"/>
    <w:rsid w:val="00097002"/>
    <w:rsid w:val="000A15DB"/>
    <w:rsid w:val="000A216D"/>
    <w:rsid w:val="000A27CB"/>
    <w:rsid w:val="000A340E"/>
    <w:rsid w:val="000A3E30"/>
    <w:rsid w:val="000A41C4"/>
    <w:rsid w:val="000A421D"/>
    <w:rsid w:val="000A4CDE"/>
    <w:rsid w:val="000A5AE3"/>
    <w:rsid w:val="000A5E92"/>
    <w:rsid w:val="000A6778"/>
    <w:rsid w:val="000B0E25"/>
    <w:rsid w:val="000B1D94"/>
    <w:rsid w:val="000B22A3"/>
    <w:rsid w:val="000B2E26"/>
    <w:rsid w:val="000B40A0"/>
    <w:rsid w:val="000B467D"/>
    <w:rsid w:val="000B54F5"/>
    <w:rsid w:val="000B5E13"/>
    <w:rsid w:val="000B74F9"/>
    <w:rsid w:val="000C051E"/>
    <w:rsid w:val="000C1F52"/>
    <w:rsid w:val="000C282E"/>
    <w:rsid w:val="000C4A36"/>
    <w:rsid w:val="000C62EA"/>
    <w:rsid w:val="000D11BB"/>
    <w:rsid w:val="000D33DE"/>
    <w:rsid w:val="000D3A65"/>
    <w:rsid w:val="000D3D0D"/>
    <w:rsid w:val="000D5024"/>
    <w:rsid w:val="000D5DE2"/>
    <w:rsid w:val="000D62B5"/>
    <w:rsid w:val="000D6A8B"/>
    <w:rsid w:val="000D6B11"/>
    <w:rsid w:val="000D7BEE"/>
    <w:rsid w:val="000E12ED"/>
    <w:rsid w:val="000E1ECC"/>
    <w:rsid w:val="000E73F8"/>
    <w:rsid w:val="000F1109"/>
    <w:rsid w:val="000F276E"/>
    <w:rsid w:val="000F4F26"/>
    <w:rsid w:val="000F687B"/>
    <w:rsid w:val="000F70AF"/>
    <w:rsid w:val="000F7619"/>
    <w:rsid w:val="00101E7E"/>
    <w:rsid w:val="00103DFA"/>
    <w:rsid w:val="001042DD"/>
    <w:rsid w:val="0010611E"/>
    <w:rsid w:val="00107DD8"/>
    <w:rsid w:val="0011275E"/>
    <w:rsid w:val="00114A77"/>
    <w:rsid w:val="001150EB"/>
    <w:rsid w:val="00120426"/>
    <w:rsid w:val="00120DEB"/>
    <w:rsid w:val="001213C2"/>
    <w:rsid w:val="00121718"/>
    <w:rsid w:val="001225C2"/>
    <w:rsid w:val="00122AFB"/>
    <w:rsid w:val="00122F10"/>
    <w:rsid w:val="001236AE"/>
    <w:rsid w:val="00126C72"/>
    <w:rsid w:val="00126FA7"/>
    <w:rsid w:val="00130790"/>
    <w:rsid w:val="001310A2"/>
    <w:rsid w:val="001311EF"/>
    <w:rsid w:val="00131649"/>
    <w:rsid w:val="00131CB6"/>
    <w:rsid w:val="00131CBB"/>
    <w:rsid w:val="00132992"/>
    <w:rsid w:val="00133DAA"/>
    <w:rsid w:val="001349BD"/>
    <w:rsid w:val="00134AB9"/>
    <w:rsid w:val="00135B90"/>
    <w:rsid w:val="001360AF"/>
    <w:rsid w:val="001362D4"/>
    <w:rsid w:val="00136994"/>
    <w:rsid w:val="00136DCB"/>
    <w:rsid w:val="00137693"/>
    <w:rsid w:val="0014190A"/>
    <w:rsid w:val="00145774"/>
    <w:rsid w:val="00145A4E"/>
    <w:rsid w:val="00145F61"/>
    <w:rsid w:val="001479A0"/>
    <w:rsid w:val="00147E1F"/>
    <w:rsid w:val="00150324"/>
    <w:rsid w:val="00150892"/>
    <w:rsid w:val="00151C9B"/>
    <w:rsid w:val="00153212"/>
    <w:rsid w:val="001535B6"/>
    <w:rsid w:val="00154044"/>
    <w:rsid w:val="0015568A"/>
    <w:rsid w:val="00155741"/>
    <w:rsid w:val="001557DE"/>
    <w:rsid w:val="00155852"/>
    <w:rsid w:val="00155C0A"/>
    <w:rsid w:val="00157831"/>
    <w:rsid w:val="001613A6"/>
    <w:rsid w:val="0016167D"/>
    <w:rsid w:val="00163457"/>
    <w:rsid w:val="00163698"/>
    <w:rsid w:val="00163F57"/>
    <w:rsid w:val="0016420E"/>
    <w:rsid w:val="0016435C"/>
    <w:rsid w:val="001653A0"/>
    <w:rsid w:val="001660B2"/>
    <w:rsid w:val="0017066D"/>
    <w:rsid w:val="00172B18"/>
    <w:rsid w:val="0017638F"/>
    <w:rsid w:val="0017752D"/>
    <w:rsid w:val="001817FB"/>
    <w:rsid w:val="001827B3"/>
    <w:rsid w:val="00182957"/>
    <w:rsid w:val="0018357E"/>
    <w:rsid w:val="00183BC5"/>
    <w:rsid w:val="00183C0E"/>
    <w:rsid w:val="00184AD4"/>
    <w:rsid w:val="00184DBE"/>
    <w:rsid w:val="00184E5B"/>
    <w:rsid w:val="00187B3B"/>
    <w:rsid w:val="00190C10"/>
    <w:rsid w:val="00191392"/>
    <w:rsid w:val="0019410A"/>
    <w:rsid w:val="00194414"/>
    <w:rsid w:val="00194589"/>
    <w:rsid w:val="001947ED"/>
    <w:rsid w:val="00194C08"/>
    <w:rsid w:val="001965C5"/>
    <w:rsid w:val="00196707"/>
    <w:rsid w:val="00197782"/>
    <w:rsid w:val="001A3CC9"/>
    <w:rsid w:val="001A5A55"/>
    <w:rsid w:val="001B05F2"/>
    <w:rsid w:val="001B090F"/>
    <w:rsid w:val="001B0F9C"/>
    <w:rsid w:val="001B18AB"/>
    <w:rsid w:val="001B49FF"/>
    <w:rsid w:val="001B64C2"/>
    <w:rsid w:val="001B6679"/>
    <w:rsid w:val="001C009C"/>
    <w:rsid w:val="001C14B6"/>
    <w:rsid w:val="001C1886"/>
    <w:rsid w:val="001C3196"/>
    <w:rsid w:val="001C43E6"/>
    <w:rsid w:val="001C526E"/>
    <w:rsid w:val="001C5BE3"/>
    <w:rsid w:val="001C63DD"/>
    <w:rsid w:val="001C7527"/>
    <w:rsid w:val="001D038F"/>
    <w:rsid w:val="001D169C"/>
    <w:rsid w:val="001D18C7"/>
    <w:rsid w:val="001D38F8"/>
    <w:rsid w:val="001D4522"/>
    <w:rsid w:val="001D4955"/>
    <w:rsid w:val="001E0D00"/>
    <w:rsid w:val="001E3AEA"/>
    <w:rsid w:val="001E3F55"/>
    <w:rsid w:val="001E4FCD"/>
    <w:rsid w:val="001E5D72"/>
    <w:rsid w:val="001E6A27"/>
    <w:rsid w:val="001F0C00"/>
    <w:rsid w:val="001F1C37"/>
    <w:rsid w:val="001F473A"/>
    <w:rsid w:val="001F6F72"/>
    <w:rsid w:val="001F736D"/>
    <w:rsid w:val="0020064B"/>
    <w:rsid w:val="00200C97"/>
    <w:rsid w:val="002036DC"/>
    <w:rsid w:val="002052F6"/>
    <w:rsid w:val="0020619A"/>
    <w:rsid w:val="002063A9"/>
    <w:rsid w:val="0020675C"/>
    <w:rsid w:val="00207550"/>
    <w:rsid w:val="0021051D"/>
    <w:rsid w:val="00211C85"/>
    <w:rsid w:val="00212476"/>
    <w:rsid w:val="00212B43"/>
    <w:rsid w:val="0021316F"/>
    <w:rsid w:val="002139DC"/>
    <w:rsid w:val="00216A36"/>
    <w:rsid w:val="00217374"/>
    <w:rsid w:val="00217F33"/>
    <w:rsid w:val="00220DBE"/>
    <w:rsid w:val="00221838"/>
    <w:rsid w:val="002234A5"/>
    <w:rsid w:val="002234D8"/>
    <w:rsid w:val="002236DE"/>
    <w:rsid w:val="00231A1C"/>
    <w:rsid w:val="0023256B"/>
    <w:rsid w:val="00237821"/>
    <w:rsid w:val="002413F4"/>
    <w:rsid w:val="00243E6A"/>
    <w:rsid w:val="00245DA1"/>
    <w:rsid w:val="00247639"/>
    <w:rsid w:val="002530E7"/>
    <w:rsid w:val="002578FB"/>
    <w:rsid w:val="00263277"/>
    <w:rsid w:val="002633AB"/>
    <w:rsid w:val="002642CC"/>
    <w:rsid w:val="00264487"/>
    <w:rsid w:val="00265DF2"/>
    <w:rsid w:val="00267A0F"/>
    <w:rsid w:val="00273D70"/>
    <w:rsid w:val="00275183"/>
    <w:rsid w:val="002760FD"/>
    <w:rsid w:val="00277976"/>
    <w:rsid w:val="002818B9"/>
    <w:rsid w:val="002835AF"/>
    <w:rsid w:val="00284E2C"/>
    <w:rsid w:val="00285445"/>
    <w:rsid w:val="00286723"/>
    <w:rsid w:val="0028741F"/>
    <w:rsid w:val="00287800"/>
    <w:rsid w:val="00287B7F"/>
    <w:rsid w:val="00287BF3"/>
    <w:rsid w:val="00290713"/>
    <w:rsid w:val="0029114C"/>
    <w:rsid w:val="00291B6C"/>
    <w:rsid w:val="00291BFB"/>
    <w:rsid w:val="00293774"/>
    <w:rsid w:val="00293921"/>
    <w:rsid w:val="0029519C"/>
    <w:rsid w:val="00296213"/>
    <w:rsid w:val="002A4B78"/>
    <w:rsid w:val="002A5E84"/>
    <w:rsid w:val="002A6B7F"/>
    <w:rsid w:val="002B3889"/>
    <w:rsid w:val="002B451B"/>
    <w:rsid w:val="002C7152"/>
    <w:rsid w:val="002D2625"/>
    <w:rsid w:val="002D2958"/>
    <w:rsid w:val="002D31CC"/>
    <w:rsid w:val="002D32A6"/>
    <w:rsid w:val="002D33C4"/>
    <w:rsid w:val="002D5914"/>
    <w:rsid w:val="002D5ABB"/>
    <w:rsid w:val="002D5D05"/>
    <w:rsid w:val="002E0653"/>
    <w:rsid w:val="002E1C68"/>
    <w:rsid w:val="002E5044"/>
    <w:rsid w:val="002E5F44"/>
    <w:rsid w:val="002E7301"/>
    <w:rsid w:val="002E7C96"/>
    <w:rsid w:val="002F0318"/>
    <w:rsid w:val="002F11F6"/>
    <w:rsid w:val="002F2900"/>
    <w:rsid w:val="002F2F88"/>
    <w:rsid w:val="002F35A6"/>
    <w:rsid w:val="002F4286"/>
    <w:rsid w:val="002F6666"/>
    <w:rsid w:val="002F6844"/>
    <w:rsid w:val="002F6E6E"/>
    <w:rsid w:val="002F7659"/>
    <w:rsid w:val="002F7677"/>
    <w:rsid w:val="00300988"/>
    <w:rsid w:val="00301DDF"/>
    <w:rsid w:val="00302AAC"/>
    <w:rsid w:val="003061E6"/>
    <w:rsid w:val="00307CF9"/>
    <w:rsid w:val="00307F0D"/>
    <w:rsid w:val="00310E7F"/>
    <w:rsid w:val="003119E6"/>
    <w:rsid w:val="0031332D"/>
    <w:rsid w:val="003152FE"/>
    <w:rsid w:val="00316086"/>
    <w:rsid w:val="00317A6A"/>
    <w:rsid w:val="0032342E"/>
    <w:rsid w:val="00330C84"/>
    <w:rsid w:val="00332CE9"/>
    <w:rsid w:val="003330DB"/>
    <w:rsid w:val="00333A81"/>
    <w:rsid w:val="00334864"/>
    <w:rsid w:val="00335BB0"/>
    <w:rsid w:val="00336073"/>
    <w:rsid w:val="00337392"/>
    <w:rsid w:val="00337758"/>
    <w:rsid w:val="003402FC"/>
    <w:rsid w:val="00340767"/>
    <w:rsid w:val="00340A06"/>
    <w:rsid w:val="00342113"/>
    <w:rsid w:val="003443E2"/>
    <w:rsid w:val="003458FF"/>
    <w:rsid w:val="00345AA3"/>
    <w:rsid w:val="00346E0D"/>
    <w:rsid w:val="00347D68"/>
    <w:rsid w:val="00347F8C"/>
    <w:rsid w:val="00352832"/>
    <w:rsid w:val="00355730"/>
    <w:rsid w:val="00356A39"/>
    <w:rsid w:val="00356C45"/>
    <w:rsid w:val="0036047C"/>
    <w:rsid w:val="00360C58"/>
    <w:rsid w:val="003709C5"/>
    <w:rsid w:val="00370E2C"/>
    <w:rsid w:val="003716F1"/>
    <w:rsid w:val="00372E6D"/>
    <w:rsid w:val="00373277"/>
    <w:rsid w:val="00375CBD"/>
    <w:rsid w:val="00377321"/>
    <w:rsid w:val="00380519"/>
    <w:rsid w:val="0038078D"/>
    <w:rsid w:val="0038120E"/>
    <w:rsid w:val="00382869"/>
    <w:rsid w:val="00383553"/>
    <w:rsid w:val="00383A0F"/>
    <w:rsid w:val="00383B00"/>
    <w:rsid w:val="003853E4"/>
    <w:rsid w:val="00386B45"/>
    <w:rsid w:val="00390ABA"/>
    <w:rsid w:val="00394985"/>
    <w:rsid w:val="0039607E"/>
    <w:rsid w:val="00396415"/>
    <w:rsid w:val="00397700"/>
    <w:rsid w:val="003A2C4B"/>
    <w:rsid w:val="003A3659"/>
    <w:rsid w:val="003A42F2"/>
    <w:rsid w:val="003B166B"/>
    <w:rsid w:val="003B184F"/>
    <w:rsid w:val="003B18F7"/>
    <w:rsid w:val="003B2484"/>
    <w:rsid w:val="003B385D"/>
    <w:rsid w:val="003B4DD3"/>
    <w:rsid w:val="003C0087"/>
    <w:rsid w:val="003C2F5F"/>
    <w:rsid w:val="003C34E9"/>
    <w:rsid w:val="003C4544"/>
    <w:rsid w:val="003C78E7"/>
    <w:rsid w:val="003D2890"/>
    <w:rsid w:val="003D3830"/>
    <w:rsid w:val="003D399D"/>
    <w:rsid w:val="003D4963"/>
    <w:rsid w:val="003D4FB6"/>
    <w:rsid w:val="003D6C13"/>
    <w:rsid w:val="003E0D00"/>
    <w:rsid w:val="003E2210"/>
    <w:rsid w:val="003E295A"/>
    <w:rsid w:val="003E33F1"/>
    <w:rsid w:val="003E3C81"/>
    <w:rsid w:val="003E4B9B"/>
    <w:rsid w:val="003F1588"/>
    <w:rsid w:val="003F2E1C"/>
    <w:rsid w:val="003F348C"/>
    <w:rsid w:val="003F3DA4"/>
    <w:rsid w:val="003F47A7"/>
    <w:rsid w:val="003F4E9C"/>
    <w:rsid w:val="003F4EE1"/>
    <w:rsid w:val="003F6114"/>
    <w:rsid w:val="003F6A01"/>
    <w:rsid w:val="003F708B"/>
    <w:rsid w:val="003F76A6"/>
    <w:rsid w:val="00402827"/>
    <w:rsid w:val="004051A6"/>
    <w:rsid w:val="00406BEE"/>
    <w:rsid w:val="00410025"/>
    <w:rsid w:val="00411BB7"/>
    <w:rsid w:val="0041223E"/>
    <w:rsid w:val="00412AB4"/>
    <w:rsid w:val="00413E35"/>
    <w:rsid w:val="00413F7D"/>
    <w:rsid w:val="00414E9F"/>
    <w:rsid w:val="004164CF"/>
    <w:rsid w:val="0042004E"/>
    <w:rsid w:val="004210E8"/>
    <w:rsid w:val="00422EEE"/>
    <w:rsid w:val="00424E0F"/>
    <w:rsid w:val="0042516A"/>
    <w:rsid w:val="0042527E"/>
    <w:rsid w:val="00426418"/>
    <w:rsid w:val="0043149D"/>
    <w:rsid w:val="00431E9C"/>
    <w:rsid w:val="004333E3"/>
    <w:rsid w:val="0043483A"/>
    <w:rsid w:val="00435464"/>
    <w:rsid w:val="004358D5"/>
    <w:rsid w:val="00435904"/>
    <w:rsid w:val="004369ED"/>
    <w:rsid w:val="00441E65"/>
    <w:rsid w:val="00442B0B"/>
    <w:rsid w:val="00445502"/>
    <w:rsid w:val="0044588D"/>
    <w:rsid w:val="004471E0"/>
    <w:rsid w:val="0044783C"/>
    <w:rsid w:val="00447ECA"/>
    <w:rsid w:val="00451A94"/>
    <w:rsid w:val="0045262A"/>
    <w:rsid w:val="00452BFD"/>
    <w:rsid w:val="00453D44"/>
    <w:rsid w:val="00453F9C"/>
    <w:rsid w:val="00456127"/>
    <w:rsid w:val="00456EB2"/>
    <w:rsid w:val="00457263"/>
    <w:rsid w:val="00457FB3"/>
    <w:rsid w:val="004612BC"/>
    <w:rsid w:val="00461EC2"/>
    <w:rsid w:val="004620F5"/>
    <w:rsid w:val="004623F3"/>
    <w:rsid w:val="00462C15"/>
    <w:rsid w:val="00463A8E"/>
    <w:rsid w:val="00464EC7"/>
    <w:rsid w:val="00465196"/>
    <w:rsid w:val="004663F8"/>
    <w:rsid w:val="0046647E"/>
    <w:rsid w:val="00467797"/>
    <w:rsid w:val="00467BA6"/>
    <w:rsid w:val="004706A0"/>
    <w:rsid w:val="0047253C"/>
    <w:rsid w:val="00472860"/>
    <w:rsid w:val="00472C7D"/>
    <w:rsid w:val="0047346C"/>
    <w:rsid w:val="00473D99"/>
    <w:rsid w:val="00474FC1"/>
    <w:rsid w:val="00481FD8"/>
    <w:rsid w:val="00483CB3"/>
    <w:rsid w:val="00483EED"/>
    <w:rsid w:val="0048619D"/>
    <w:rsid w:val="004870DB"/>
    <w:rsid w:val="00490FB8"/>
    <w:rsid w:val="00490FDC"/>
    <w:rsid w:val="004914D4"/>
    <w:rsid w:val="00492946"/>
    <w:rsid w:val="00496AF7"/>
    <w:rsid w:val="004A06A9"/>
    <w:rsid w:val="004A14EA"/>
    <w:rsid w:val="004A312C"/>
    <w:rsid w:val="004A3213"/>
    <w:rsid w:val="004A355D"/>
    <w:rsid w:val="004A37C3"/>
    <w:rsid w:val="004A559B"/>
    <w:rsid w:val="004A6283"/>
    <w:rsid w:val="004A6910"/>
    <w:rsid w:val="004B013A"/>
    <w:rsid w:val="004B083E"/>
    <w:rsid w:val="004B0E4F"/>
    <w:rsid w:val="004B1161"/>
    <w:rsid w:val="004B2970"/>
    <w:rsid w:val="004B3AD8"/>
    <w:rsid w:val="004B421D"/>
    <w:rsid w:val="004B4469"/>
    <w:rsid w:val="004B451B"/>
    <w:rsid w:val="004B52E9"/>
    <w:rsid w:val="004B6142"/>
    <w:rsid w:val="004B6773"/>
    <w:rsid w:val="004C2378"/>
    <w:rsid w:val="004C2839"/>
    <w:rsid w:val="004C3DF6"/>
    <w:rsid w:val="004C4CAE"/>
    <w:rsid w:val="004C6ECF"/>
    <w:rsid w:val="004C711F"/>
    <w:rsid w:val="004C7387"/>
    <w:rsid w:val="004C7940"/>
    <w:rsid w:val="004C7A2B"/>
    <w:rsid w:val="004D3373"/>
    <w:rsid w:val="004D3E34"/>
    <w:rsid w:val="004E058F"/>
    <w:rsid w:val="004E2DA9"/>
    <w:rsid w:val="004E2E2B"/>
    <w:rsid w:val="004E7601"/>
    <w:rsid w:val="004E782F"/>
    <w:rsid w:val="004E7A72"/>
    <w:rsid w:val="004F2821"/>
    <w:rsid w:val="004F44AB"/>
    <w:rsid w:val="004F4DEE"/>
    <w:rsid w:val="004F764F"/>
    <w:rsid w:val="0050002C"/>
    <w:rsid w:val="005009E6"/>
    <w:rsid w:val="00502430"/>
    <w:rsid w:val="00504B7A"/>
    <w:rsid w:val="00505018"/>
    <w:rsid w:val="005057B7"/>
    <w:rsid w:val="0050622B"/>
    <w:rsid w:val="00507A6F"/>
    <w:rsid w:val="0051021E"/>
    <w:rsid w:val="00510C45"/>
    <w:rsid w:val="00510C58"/>
    <w:rsid w:val="00511D81"/>
    <w:rsid w:val="005125C8"/>
    <w:rsid w:val="005127A3"/>
    <w:rsid w:val="00512A56"/>
    <w:rsid w:val="00513A7F"/>
    <w:rsid w:val="00514EEF"/>
    <w:rsid w:val="005152E8"/>
    <w:rsid w:val="00515793"/>
    <w:rsid w:val="00516C7F"/>
    <w:rsid w:val="00516E0A"/>
    <w:rsid w:val="005171CD"/>
    <w:rsid w:val="00524897"/>
    <w:rsid w:val="00525034"/>
    <w:rsid w:val="00525733"/>
    <w:rsid w:val="00525A69"/>
    <w:rsid w:val="00525CD0"/>
    <w:rsid w:val="005260FC"/>
    <w:rsid w:val="00526764"/>
    <w:rsid w:val="00530140"/>
    <w:rsid w:val="005305BD"/>
    <w:rsid w:val="00531B93"/>
    <w:rsid w:val="00531F29"/>
    <w:rsid w:val="005338AA"/>
    <w:rsid w:val="0053401A"/>
    <w:rsid w:val="00534EBE"/>
    <w:rsid w:val="00535E04"/>
    <w:rsid w:val="00536D39"/>
    <w:rsid w:val="00541F85"/>
    <w:rsid w:val="00544DA0"/>
    <w:rsid w:val="00544FA2"/>
    <w:rsid w:val="005453D5"/>
    <w:rsid w:val="005468FA"/>
    <w:rsid w:val="00550FE4"/>
    <w:rsid w:val="005512B3"/>
    <w:rsid w:val="00551B43"/>
    <w:rsid w:val="00551EBD"/>
    <w:rsid w:val="00552709"/>
    <w:rsid w:val="00553E6A"/>
    <w:rsid w:val="00556361"/>
    <w:rsid w:val="0056190F"/>
    <w:rsid w:val="00562DBF"/>
    <w:rsid w:val="00563819"/>
    <w:rsid w:val="00563A23"/>
    <w:rsid w:val="00563F8B"/>
    <w:rsid w:val="00564CED"/>
    <w:rsid w:val="005674D1"/>
    <w:rsid w:val="005713FA"/>
    <w:rsid w:val="00572423"/>
    <w:rsid w:val="005725CD"/>
    <w:rsid w:val="005728B7"/>
    <w:rsid w:val="00573B04"/>
    <w:rsid w:val="00573C9F"/>
    <w:rsid w:val="00574FB3"/>
    <w:rsid w:val="005757D8"/>
    <w:rsid w:val="00576ECF"/>
    <w:rsid w:val="0057794E"/>
    <w:rsid w:val="00577D2A"/>
    <w:rsid w:val="00577D94"/>
    <w:rsid w:val="00580866"/>
    <w:rsid w:val="00580AD3"/>
    <w:rsid w:val="00581DC2"/>
    <w:rsid w:val="00584834"/>
    <w:rsid w:val="0058505C"/>
    <w:rsid w:val="005923D7"/>
    <w:rsid w:val="005923FA"/>
    <w:rsid w:val="005926C7"/>
    <w:rsid w:val="00592E82"/>
    <w:rsid w:val="00593AF4"/>
    <w:rsid w:val="00593B2E"/>
    <w:rsid w:val="00593D9D"/>
    <w:rsid w:val="00594B49"/>
    <w:rsid w:val="00595238"/>
    <w:rsid w:val="00596001"/>
    <w:rsid w:val="005961D9"/>
    <w:rsid w:val="005A3A18"/>
    <w:rsid w:val="005A4EC4"/>
    <w:rsid w:val="005A63A5"/>
    <w:rsid w:val="005B0829"/>
    <w:rsid w:val="005B142C"/>
    <w:rsid w:val="005B2B59"/>
    <w:rsid w:val="005B3CDC"/>
    <w:rsid w:val="005B5303"/>
    <w:rsid w:val="005C29C9"/>
    <w:rsid w:val="005C39AD"/>
    <w:rsid w:val="005C4021"/>
    <w:rsid w:val="005C491B"/>
    <w:rsid w:val="005C4C28"/>
    <w:rsid w:val="005C7D31"/>
    <w:rsid w:val="005D0A9A"/>
    <w:rsid w:val="005D27B0"/>
    <w:rsid w:val="005D5491"/>
    <w:rsid w:val="005E0B11"/>
    <w:rsid w:val="005E1ACB"/>
    <w:rsid w:val="005E3551"/>
    <w:rsid w:val="005E37DF"/>
    <w:rsid w:val="005E39D0"/>
    <w:rsid w:val="005E412E"/>
    <w:rsid w:val="005E5406"/>
    <w:rsid w:val="005E66EB"/>
    <w:rsid w:val="005F0E7F"/>
    <w:rsid w:val="005F142E"/>
    <w:rsid w:val="005F39D4"/>
    <w:rsid w:val="005F4B03"/>
    <w:rsid w:val="005F557F"/>
    <w:rsid w:val="005F571F"/>
    <w:rsid w:val="005F72AE"/>
    <w:rsid w:val="00600BCA"/>
    <w:rsid w:val="006019F1"/>
    <w:rsid w:val="00605410"/>
    <w:rsid w:val="006054E4"/>
    <w:rsid w:val="006058CE"/>
    <w:rsid w:val="00606491"/>
    <w:rsid w:val="006066A1"/>
    <w:rsid w:val="0060704B"/>
    <w:rsid w:val="00611EF9"/>
    <w:rsid w:val="00616A80"/>
    <w:rsid w:val="00616C98"/>
    <w:rsid w:val="0061722B"/>
    <w:rsid w:val="0062033E"/>
    <w:rsid w:val="00620C3F"/>
    <w:rsid w:val="006212FC"/>
    <w:rsid w:val="0062176D"/>
    <w:rsid w:val="00622580"/>
    <w:rsid w:val="00622852"/>
    <w:rsid w:val="0062578B"/>
    <w:rsid w:val="00625D69"/>
    <w:rsid w:val="006261A3"/>
    <w:rsid w:val="00626DCD"/>
    <w:rsid w:val="00626DDB"/>
    <w:rsid w:val="006274F3"/>
    <w:rsid w:val="00631AFC"/>
    <w:rsid w:val="00632001"/>
    <w:rsid w:val="00632B6E"/>
    <w:rsid w:val="00633A20"/>
    <w:rsid w:val="00633F8D"/>
    <w:rsid w:val="00636414"/>
    <w:rsid w:val="00637731"/>
    <w:rsid w:val="00637C19"/>
    <w:rsid w:val="00637D73"/>
    <w:rsid w:val="006400FF"/>
    <w:rsid w:val="00642C05"/>
    <w:rsid w:val="00646653"/>
    <w:rsid w:val="0064757A"/>
    <w:rsid w:val="00650676"/>
    <w:rsid w:val="00653646"/>
    <w:rsid w:val="00653B71"/>
    <w:rsid w:val="0065489C"/>
    <w:rsid w:val="006549FB"/>
    <w:rsid w:val="0065542B"/>
    <w:rsid w:val="0065601B"/>
    <w:rsid w:val="00660EDD"/>
    <w:rsid w:val="00661439"/>
    <w:rsid w:val="0066285D"/>
    <w:rsid w:val="0066288C"/>
    <w:rsid w:val="00663FF7"/>
    <w:rsid w:val="0066704B"/>
    <w:rsid w:val="00670ED0"/>
    <w:rsid w:val="006717F8"/>
    <w:rsid w:val="006717FC"/>
    <w:rsid w:val="00672A37"/>
    <w:rsid w:val="0067366D"/>
    <w:rsid w:val="0067693F"/>
    <w:rsid w:val="00677DE0"/>
    <w:rsid w:val="006805FC"/>
    <w:rsid w:val="00680CF3"/>
    <w:rsid w:val="00681CAC"/>
    <w:rsid w:val="0068378A"/>
    <w:rsid w:val="00684FFB"/>
    <w:rsid w:val="00685E9D"/>
    <w:rsid w:val="00686119"/>
    <w:rsid w:val="00686662"/>
    <w:rsid w:val="00686D9A"/>
    <w:rsid w:val="006870CB"/>
    <w:rsid w:val="00687133"/>
    <w:rsid w:val="0069050C"/>
    <w:rsid w:val="00692A7B"/>
    <w:rsid w:val="00694253"/>
    <w:rsid w:val="0069430D"/>
    <w:rsid w:val="00694CC6"/>
    <w:rsid w:val="006955CF"/>
    <w:rsid w:val="00696D2F"/>
    <w:rsid w:val="006974CC"/>
    <w:rsid w:val="00697856"/>
    <w:rsid w:val="00697B36"/>
    <w:rsid w:val="006A0022"/>
    <w:rsid w:val="006A17A1"/>
    <w:rsid w:val="006A20A8"/>
    <w:rsid w:val="006A261F"/>
    <w:rsid w:val="006A2D04"/>
    <w:rsid w:val="006A4332"/>
    <w:rsid w:val="006A68AE"/>
    <w:rsid w:val="006A6FE6"/>
    <w:rsid w:val="006B0512"/>
    <w:rsid w:val="006B1FC6"/>
    <w:rsid w:val="006B219D"/>
    <w:rsid w:val="006B5B8D"/>
    <w:rsid w:val="006B7214"/>
    <w:rsid w:val="006C08C1"/>
    <w:rsid w:val="006C2457"/>
    <w:rsid w:val="006C354E"/>
    <w:rsid w:val="006C492C"/>
    <w:rsid w:val="006C4DA6"/>
    <w:rsid w:val="006C5612"/>
    <w:rsid w:val="006C56F9"/>
    <w:rsid w:val="006D1C06"/>
    <w:rsid w:val="006D3B14"/>
    <w:rsid w:val="006D40D8"/>
    <w:rsid w:val="006D504E"/>
    <w:rsid w:val="006D51F6"/>
    <w:rsid w:val="006D6653"/>
    <w:rsid w:val="006D6B84"/>
    <w:rsid w:val="006D73A4"/>
    <w:rsid w:val="006D7802"/>
    <w:rsid w:val="006E03AE"/>
    <w:rsid w:val="006E6F40"/>
    <w:rsid w:val="006E7341"/>
    <w:rsid w:val="006E7E0E"/>
    <w:rsid w:val="006F0ED9"/>
    <w:rsid w:val="006F265D"/>
    <w:rsid w:val="006F4EBF"/>
    <w:rsid w:val="006F5D05"/>
    <w:rsid w:val="006F6E85"/>
    <w:rsid w:val="0070047F"/>
    <w:rsid w:val="00700C4E"/>
    <w:rsid w:val="00701A8C"/>
    <w:rsid w:val="00702CCA"/>
    <w:rsid w:val="00702E23"/>
    <w:rsid w:val="007038CE"/>
    <w:rsid w:val="00710F08"/>
    <w:rsid w:val="00712077"/>
    <w:rsid w:val="007129F7"/>
    <w:rsid w:val="00713291"/>
    <w:rsid w:val="0071481F"/>
    <w:rsid w:val="0071685D"/>
    <w:rsid w:val="00720567"/>
    <w:rsid w:val="007236FB"/>
    <w:rsid w:val="00724D6B"/>
    <w:rsid w:val="00725027"/>
    <w:rsid w:val="0072705E"/>
    <w:rsid w:val="0072708B"/>
    <w:rsid w:val="007278BB"/>
    <w:rsid w:val="00727F55"/>
    <w:rsid w:val="007306AD"/>
    <w:rsid w:val="0073257E"/>
    <w:rsid w:val="007368DF"/>
    <w:rsid w:val="00736D1B"/>
    <w:rsid w:val="00737BFB"/>
    <w:rsid w:val="007402D1"/>
    <w:rsid w:val="00740A84"/>
    <w:rsid w:val="00742320"/>
    <w:rsid w:val="00743796"/>
    <w:rsid w:val="00745136"/>
    <w:rsid w:val="00746545"/>
    <w:rsid w:val="00751AAA"/>
    <w:rsid w:val="00751FBB"/>
    <w:rsid w:val="00752423"/>
    <w:rsid w:val="007537CA"/>
    <w:rsid w:val="00753D95"/>
    <w:rsid w:val="00754315"/>
    <w:rsid w:val="00754701"/>
    <w:rsid w:val="007547B9"/>
    <w:rsid w:val="00756057"/>
    <w:rsid w:val="0075613C"/>
    <w:rsid w:val="0075638E"/>
    <w:rsid w:val="00761ADF"/>
    <w:rsid w:val="00763688"/>
    <w:rsid w:val="007644E2"/>
    <w:rsid w:val="00765EF8"/>
    <w:rsid w:val="00766304"/>
    <w:rsid w:val="007676A6"/>
    <w:rsid w:val="00772FFD"/>
    <w:rsid w:val="00775EB2"/>
    <w:rsid w:val="00776CF0"/>
    <w:rsid w:val="0078010F"/>
    <w:rsid w:val="0078072F"/>
    <w:rsid w:val="007809FD"/>
    <w:rsid w:val="00780AB7"/>
    <w:rsid w:val="00780F6B"/>
    <w:rsid w:val="00781009"/>
    <w:rsid w:val="00781091"/>
    <w:rsid w:val="00782EE5"/>
    <w:rsid w:val="00783ECD"/>
    <w:rsid w:val="00784C93"/>
    <w:rsid w:val="00787DAF"/>
    <w:rsid w:val="00790F5D"/>
    <w:rsid w:val="007920B4"/>
    <w:rsid w:val="00792608"/>
    <w:rsid w:val="007928D3"/>
    <w:rsid w:val="007931E1"/>
    <w:rsid w:val="00794478"/>
    <w:rsid w:val="00794634"/>
    <w:rsid w:val="00794FD3"/>
    <w:rsid w:val="00795088"/>
    <w:rsid w:val="00795B5F"/>
    <w:rsid w:val="007A21E6"/>
    <w:rsid w:val="007A289D"/>
    <w:rsid w:val="007A31BE"/>
    <w:rsid w:val="007A3854"/>
    <w:rsid w:val="007A4536"/>
    <w:rsid w:val="007A5571"/>
    <w:rsid w:val="007B10C2"/>
    <w:rsid w:val="007B21DE"/>
    <w:rsid w:val="007B2E77"/>
    <w:rsid w:val="007B49D7"/>
    <w:rsid w:val="007B5DD6"/>
    <w:rsid w:val="007B748F"/>
    <w:rsid w:val="007B7A52"/>
    <w:rsid w:val="007C2B88"/>
    <w:rsid w:val="007C3881"/>
    <w:rsid w:val="007C3B82"/>
    <w:rsid w:val="007C43A7"/>
    <w:rsid w:val="007C4909"/>
    <w:rsid w:val="007C4E3E"/>
    <w:rsid w:val="007C4F89"/>
    <w:rsid w:val="007C5CE7"/>
    <w:rsid w:val="007C79D2"/>
    <w:rsid w:val="007C7B57"/>
    <w:rsid w:val="007D1EB5"/>
    <w:rsid w:val="007D30FB"/>
    <w:rsid w:val="007D3C8E"/>
    <w:rsid w:val="007D3D7B"/>
    <w:rsid w:val="007D46D7"/>
    <w:rsid w:val="007D618E"/>
    <w:rsid w:val="007D7511"/>
    <w:rsid w:val="007E17C0"/>
    <w:rsid w:val="007E3050"/>
    <w:rsid w:val="007E53BA"/>
    <w:rsid w:val="007E5B55"/>
    <w:rsid w:val="007E76F8"/>
    <w:rsid w:val="007F0460"/>
    <w:rsid w:val="007F15A8"/>
    <w:rsid w:val="007F18EA"/>
    <w:rsid w:val="007F2CA0"/>
    <w:rsid w:val="007F32D7"/>
    <w:rsid w:val="007F440E"/>
    <w:rsid w:val="007F504F"/>
    <w:rsid w:val="0080031F"/>
    <w:rsid w:val="00801686"/>
    <w:rsid w:val="00801CF8"/>
    <w:rsid w:val="00802947"/>
    <w:rsid w:val="00802AD7"/>
    <w:rsid w:val="008030E5"/>
    <w:rsid w:val="008062FF"/>
    <w:rsid w:val="00806FA4"/>
    <w:rsid w:val="008076E7"/>
    <w:rsid w:val="008107DF"/>
    <w:rsid w:val="00810BAA"/>
    <w:rsid w:val="00810C11"/>
    <w:rsid w:val="00813DA6"/>
    <w:rsid w:val="00816260"/>
    <w:rsid w:val="00816286"/>
    <w:rsid w:val="0081678E"/>
    <w:rsid w:val="00817975"/>
    <w:rsid w:val="00817E3B"/>
    <w:rsid w:val="00820129"/>
    <w:rsid w:val="00821E05"/>
    <w:rsid w:val="008232A9"/>
    <w:rsid w:val="00823439"/>
    <w:rsid w:val="008249EA"/>
    <w:rsid w:val="00824A71"/>
    <w:rsid w:val="00831C23"/>
    <w:rsid w:val="00832360"/>
    <w:rsid w:val="00832F17"/>
    <w:rsid w:val="00833324"/>
    <w:rsid w:val="00833DE1"/>
    <w:rsid w:val="00835EA9"/>
    <w:rsid w:val="00840CFF"/>
    <w:rsid w:val="00841862"/>
    <w:rsid w:val="00841CAA"/>
    <w:rsid w:val="00842145"/>
    <w:rsid w:val="00842E68"/>
    <w:rsid w:val="00843033"/>
    <w:rsid w:val="0084318B"/>
    <w:rsid w:val="00843515"/>
    <w:rsid w:val="0084360B"/>
    <w:rsid w:val="00844805"/>
    <w:rsid w:val="00844C13"/>
    <w:rsid w:val="0084557F"/>
    <w:rsid w:val="0084579D"/>
    <w:rsid w:val="00850CFF"/>
    <w:rsid w:val="00850D6A"/>
    <w:rsid w:val="00853019"/>
    <w:rsid w:val="008538B7"/>
    <w:rsid w:val="00854627"/>
    <w:rsid w:val="00855F70"/>
    <w:rsid w:val="0086038D"/>
    <w:rsid w:val="008608E7"/>
    <w:rsid w:val="0086218F"/>
    <w:rsid w:val="00863AF0"/>
    <w:rsid w:val="00863BAF"/>
    <w:rsid w:val="00864083"/>
    <w:rsid w:val="008651F3"/>
    <w:rsid w:val="0086524B"/>
    <w:rsid w:val="00865559"/>
    <w:rsid w:val="00865CA9"/>
    <w:rsid w:val="00865D7D"/>
    <w:rsid w:val="00865E5D"/>
    <w:rsid w:val="0086621B"/>
    <w:rsid w:val="00866971"/>
    <w:rsid w:val="00867388"/>
    <w:rsid w:val="00870AB6"/>
    <w:rsid w:val="00870E5D"/>
    <w:rsid w:val="008716DD"/>
    <w:rsid w:val="0087316C"/>
    <w:rsid w:val="00874B35"/>
    <w:rsid w:val="00874B6C"/>
    <w:rsid w:val="00876F77"/>
    <w:rsid w:val="00877A20"/>
    <w:rsid w:val="0088122A"/>
    <w:rsid w:val="00881D6C"/>
    <w:rsid w:val="008821F4"/>
    <w:rsid w:val="00882E77"/>
    <w:rsid w:val="00883470"/>
    <w:rsid w:val="00883DBC"/>
    <w:rsid w:val="00885203"/>
    <w:rsid w:val="008878C2"/>
    <w:rsid w:val="00890A4E"/>
    <w:rsid w:val="00893026"/>
    <w:rsid w:val="008969C8"/>
    <w:rsid w:val="00897830"/>
    <w:rsid w:val="00897FB4"/>
    <w:rsid w:val="008A07F7"/>
    <w:rsid w:val="008A1DB3"/>
    <w:rsid w:val="008A2D00"/>
    <w:rsid w:val="008A38FD"/>
    <w:rsid w:val="008A4894"/>
    <w:rsid w:val="008A6802"/>
    <w:rsid w:val="008A6C15"/>
    <w:rsid w:val="008A7BBA"/>
    <w:rsid w:val="008B0275"/>
    <w:rsid w:val="008B0C6A"/>
    <w:rsid w:val="008B163F"/>
    <w:rsid w:val="008B1BA5"/>
    <w:rsid w:val="008B380F"/>
    <w:rsid w:val="008B4653"/>
    <w:rsid w:val="008B57DB"/>
    <w:rsid w:val="008B739C"/>
    <w:rsid w:val="008C1708"/>
    <w:rsid w:val="008C237C"/>
    <w:rsid w:val="008C31F9"/>
    <w:rsid w:val="008C3C40"/>
    <w:rsid w:val="008C4998"/>
    <w:rsid w:val="008C53DE"/>
    <w:rsid w:val="008C688B"/>
    <w:rsid w:val="008C69C7"/>
    <w:rsid w:val="008C6FDF"/>
    <w:rsid w:val="008C7EB2"/>
    <w:rsid w:val="008D03D9"/>
    <w:rsid w:val="008D1582"/>
    <w:rsid w:val="008D729F"/>
    <w:rsid w:val="008D75D8"/>
    <w:rsid w:val="008E16CA"/>
    <w:rsid w:val="008E17D0"/>
    <w:rsid w:val="008E6B5A"/>
    <w:rsid w:val="008E766D"/>
    <w:rsid w:val="008E78FE"/>
    <w:rsid w:val="008F0752"/>
    <w:rsid w:val="008F19AA"/>
    <w:rsid w:val="008F1E08"/>
    <w:rsid w:val="008F253F"/>
    <w:rsid w:val="008F708C"/>
    <w:rsid w:val="008F7BBF"/>
    <w:rsid w:val="00900035"/>
    <w:rsid w:val="00901915"/>
    <w:rsid w:val="009034DF"/>
    <w:rsid w:val="00903DDA"/>
    <w:rsid w:val="009072B5"/>
    <w:rsid w:val="0091073F"/>
    <w:rsid w:val="0091121F"/>
    <w:rsid w:val="009137C4"/>
    <w:rsid w:val="00913BB9"/>
    <w:rsid w:val="00913F8F"/>
    <w:rsid w:val="00914A5E"/>
    <w:rsid w:val="00920C24"/>
    <w:rsid w:val="00921749"/>
    <w:rsid w:val="00923F8A"/>
    <w:rsid w:val="009258DE"/>
    <w:rsid w:val="00925D77"/>
    <w:rsid w:val="009260FF"/>
    <w:rsid w:val="00927359"/>
    <w:rsid w:val="009276AD"/>
    <w:rsid w:val="0093033A"/>
    <w:rsid w:val="00930656"/>
    <w:rsid w:val="00930BC6"/>
    <w:rsid w:val="00934947"/>
    <w:rsid w:val="00935136"/>
    <w:rsid w:val="009355AF"/>
    <w:rsid w:val="00936530"/>
    <w:rsid w:val="00936A91"/>
    <w:rsid w:val="00936FF6"/>
    <w:rsid w:val="00940356"/>
    <w:rsid w:val="00940B50"/>
    <w:rsid w:val="009414FC"/>
    <w:rsid w:val="00945DEF"/>
    <w:rsid w:val="009466E0"/>
    <w:rsid w:val="00946929"/>
    <w:rsid w:val="009508AA"/>
    <w:rsid w:val="00953C8A"/>
    <w:rsid w:val="00954EDD"/>
    <w:rsid w:val="00956FAE"/>
    <w:rsid w:val="00957D13"/>
    <w:rsid w:val="0096057C"/>
    <w:rsid w:val="00960F1A"/>
    <w:rsid w:val="009611B7"/>
    <w:rsid w:val="009621A5"/>
    <w:rsid w:val="00962731"/>
    <w:rsid w:val="00963E6A"/>
    <w:rsid w:val="00964972"/>
    <w:rsid w:val="00965D21"/>
    <w:rsid w:val="00965E36"/>
    <w:rsid w:val="00971170"/>
    <w:rsid w:val="00971697"/>
    <w:rsid w:val="00971F13"/>
    <w:rsid w:val="00972684"/>
    <w:rsid w:val="00972913"/>
    <w:rsid w:val="00972935"/>
    <w:rsid w:val="00974CF2"/>
    <w:rsid w:val="00974F66"/>
    <w:rsid w:val="00975505"/>
    <w:rsid w:val="009802A2"/>
    <w:rsid w:val="00980AFF"/>
    <w:rsid w:val="00981C08"/>
    <w:rsid w:val="00981FBB"/>
    <w:rsid w:val="00982DA4"/>
    <w:rsid w:val="00984257"/>
    <w:rsid w:val="00984330"/>
    <w:rsid w:val="0098499C"/>
    <w:rsid w:val="009906A2"/>
    <w:rsid w:val="0099158C"/>
    <w:rsid w:val="00992B90"/>
    <w:rsid w:val="00993725"/>
    <w:rsid w:val="00997221"/>
    <w:rsid w:val="009A016A"/>
    <w:rsid w:val="009A268F"/>
    <w:rsid w:val="009A2BC4"/>
    <w:rsid w:val="009A2C88"/>
    <w:rsid w:val="009A4FE1"/>
    <w:rsid w:val="009A6D57"/>
    <w:rsid w:val="009B15E7"/>
    <w:rsid w:val="009B18D5"/>
    <w:rsid w:val="009B1D64"/>
    <w:rsid w:val="009B3259"/>
    <w:rsid w:val="009B4358"/>
    <w:rsid w:val="009B4A60"/>
    <w:rsid w:val="009B5B65"/>
    <w:rsid w:val="009B623C"/>
    <w:rsid w:val="009C22F0"/>
    <w:rsid w:val="009C3795"/>
    <w:rsid w:val="009C392B"/>
    <w:rsid w:val="009C3CFF"/>
    <w:rsid w:val="009C511A"/>
    <w:rsid w:val="009C6C39"/>
    <w:rsid w:val="009C6CA7"/>
    <w:rsid w:val="009D1BCC"/>
    <w:rsid w:val="009D6981"/>
    <w:rsid w:val="009D724F"/>
    <w:rsid w:val="009E0E83"/>
    <w:rsid w:val="009E2D06"/>
    <w:rsid w:val="009E2FAA"/>
    <w:rsid w:val="009E41B3"/>
    <w:rsid w:val="009E6877"/>
    <w:rsid w:val="009E6968"/>
    <w:rsid w:val="009F0D43"/>
    <w:rsid w:val="009F164F"/>
    <w:rsid w:val="009F28D9"/>
    <w:rsid w:val="009F29FF"/>
    <w:rsid w:val="009F3DBE"/>
    <w:rsid w:val="009F4219"/>
    <w:rsid w:val="009F7B35"/>
    <w:rsid w:val="009F7EEE"/>
    <w:rsid w:val="009F7FDA"/>
    <w:rsid w:val="00A01D7C"/>
    <w:rsid w:val="00A028A9"/>
    <w:rsid w:val="00A029F4"/>
    <w:rsid w:val="00A030A9"/>
    <w:rsid w:val="00A034EA"/>
    <w:rsid w:val="00A04778"/>
    <w:rsid w:val="00A05271"/>
    <w:rsid w:val="00A06600"/>
    <w:rsid w:val="00A07671"/>
    <w:rsid w:val="00A12945"/>
    <w:rsid w:val="00A14310"/>
    <w:rsid w:val="00A1516A"/>
    <w:rsid w:val="00A1561B"/>
    <w:rsid w:val="00A156FB"/>
    <w:rsid w:val="00A1602E"/>
    <w:rsid w:val="00A163A9"/>
    <w:rsid w:val="00A169B1"/>
    <w:rsid w:val="00A21269"/>
    <w:rsid w:val="00A224FD"/>
    <w:rsid w:val="00A23242"/>
    <w:rsid w:val="00A23C6C"/>
    <w:rsid w:val="00A247C8"/>
    <w:rsid w:val="00A25496"/>
    <w:rsid w:val="00A278E7"/>
    <w:rsid w:val="00A3051F"/>
    <w:rsid w:val="00A30AE3"/>
    <w:rsid w:val="00A310D8"/>
    <w:rsid w:val="00A31B7A"/>
    <w:rsid w:val="00A31F09"/>
    <w:rsid w:val="00A330E6"/>
    <w:rsid w:val="00A34A86"/>
    <w:rsid w:val="00A352D5"/>
    <w:rsid w:val="00A35C5E"/>
    <w:rsid w:val="00A36FA6"/>
    <w:rsid w:val="00A37614"/>
    <w:rsid w:val="00A378D6"/>
    <w:rsid w:val="00A40400"/>
    <w:rsid w:val="00A418EA"/>
    <w:rsid w:val="00A42D6C"/>
    <w:rsid w:val="00A43BFA"/>
    <w:rsid w:val="00A43E2B"/>
    <w:rsid w:val="00A44079"/>
    <w:rsid w:val="00A45608"/>
    <w:rsid w:val="00A50D25"/>
    <w:rsid w:val="00A53482"/>
    <w:rsid w:val="00A53A10"/>
    <w:rsid w:val="00A54DC2"/>
    <w:rsid w:val="00A55A5F"/>
    <w:rsid w:val="00A5665D"/>
    <w:rsid w:val="00A60B62"/>
    <w:rsid w:val="00A613F8"/>
    <w:rsid w:val="00A61450"/>
    <w:rsid w:val="00A62EC7"/>
    <w:rsid w:val="00A6478D"/>
    <w:rsid w:val="00A65408"/>
    <w:rsid w:val="00A670A6"/>
    <w:rsid w:val="00A72E5A"/>
    <w:rsid w:val="00A73890"/>
    <w:rsid w:val="00A74042"/>
    <w:rsid w:val="00A766D2"/>
    <w:rsid w:val="00A76D08"/>
    <w:rsid w:val="00A777B1"/>
    <w:rsid w:val="00A77FC8"/>
    <w:rsid w:val="00A81381"/>
    <w:rsid w:val="00A815E4"/>
    <w:rsid w:val="00A81726"/>
    <w:rsid w:val="00A83D12"/>
    <w:rsid w:val="00A84084"/>
    <w:rsid w:val="00A8454B"/>
    <w:rsid w:val="00A856C6"/>
    <w:rsid w:val="00A86E02"/>
    <w:rsid w:val="00A914CC"/>
    <w:rsid w:val="00A916FE"/>
    <w:rsid w:val="00A947BC"/>
    <w:rsid w:val="00A97041"/>
    <w:rsid w:val="00A97D82"/>
    <w:rsid w:val="00AA2B79"/>
    <w:rsid w:val="00AA3986"/>
    <w:rsid w:val="00AA4ADC"/>
    <w:rsid w:val="00AA4E8F"/>
    <w:rsid w:val="00AA54AE"/>
    <w:rsid w:val="00AA7732"/>
    <w:rsid w:val="00AA7A17"/>
    <w:rsid w:val="00AB27E5"/>
    <w:rsid w:val="00AB6EB7"/>
    <w:rsid w:val="00AB7779"/>
    <w:rsid w:val="00AC078C"/>
    <w:rsid w:val="00AC1FD9"/>
    <w:rsid w:val="00AC224E"/>
    <w:rsid w:val="00AC378A"/>
    <w:rsid w:val="00AC392C"/>
    <w:rsid w:val="00AC40A8"/>
    <w:rsid w:val="00AC7604"/>
    <w:rsid w:val="00AD39B3"/>
    <w:rsid w:val="00AD3BCB"/>
    <w:rsid w:val="00AD6337"/>
    <w:rsid w:val="00AD65EF"/>
    <w:rsid w:val="00AE161E"/>
    <w:rsid w:val="00AE1F6F"/>
    <w:rsid w:val="00AE75F3"/>
    <w:rsid w:val="00AE7E0E"/>
    <w:rsid w:val="00AF1360"/>
    <w:rsid w:val="00AF1B29"/>
    <w:rsid w:val="00AF21B8"/>
    <w:rsid w:val="00AF2258"/>
    <w:rsid w:val="00AF24AF"/>
    <w:rsid w:val="00AF3382"/>
    <w:rsid w:val="00AF3773"/>
    <w:rsid w:val="00AF3C0E"/>
    <w:rsid w:val="00AF3DE5"/>
    <w:rsid w:val="00AF4A7D"/>
    <w:rsid w:val="00AF4BB4"/>
    <w:rsid w:val="00AF72CA"/>
    <w:rsid w:val="00B005FF"/>
    <w:rsid w:val="00B01324"/>
    <w:rsid w:val="00B01BCE"/>
    <w:rsid w:val="00B01D32"/>
    <w:rsid w:val="00B022F2"/>
    <w:rsid w:val="00B04743"/>
    <w:rsid w:val="00B04CB9"/>
    <w:rsid w:val="00B050F3"/>
    <w:rsid w:val="00B058A0"/>
    <w:rsid w:val="00B05F00"/>
    <w:rsid w:val="00B06000"/>
    <w:rsid w:val="00B075EB"/>
    <w:rsid w:val="00B10F97"/>
    <w:rsid w:val="00B12233"/>
    <w:rsid w:val="00B13979"/>
    <w:rsid w:val="00B14364"/>
    <w:rsid w:val="00B147CE"/>
    <w:rsid w:val="00B15482"/>
    <w:rsid w:val="00B20135"/>
    <w:rsid w:val="00B23A9B"/>
    <w:rsid w:val="00B23B73"/>
    <w:rsid w:val="00B24634"/>
    <w:rsid w:val="00B3229E"/>
    <w:rsid w:val="00B3364D"/>
    <w:rsid w:val="00B33DC6"/>
    <w:rsid w:val="00B34BCA"/>
    <w:rsid w:val="00B36BBF"/>
    <w:rsid w:val="00B43B7C"/>
    <w:rsid w:val="00B50892"/>
    <w:rsid w:val="00B53B21"/>
    <w:rsid w:val="00B5431B"/>
    <w:rsid w:val="00B55056"/>
    <w:rsid w:val="00B55262"/>
    <w:rsid w:val="00B55B17"/>
    <w:rsid w:val="00B57B41"/>
    <w:rsid w:val="00B602C4"/>
    <w:rsid w:val="00B603BB"/>
    <w:rsid w:val="00B63821"/>
    <w:rsid w:val="00B642EF"/>
    <w:rsid w:val="00B6555D"/>
    <w:rsid w:val="00B6703A"/>
    <w:rsid w:val="00B74008"/>
    <w:rsid w:val="00B7678E"/>
    <w:rsid w:val="00B779E0"/>
    <w:rsid w:val="00B8016E"/>
    <w:rsid w:val="00B8337F"/>
    <w:rsid w:val="00B8413B"/>
    <w:rsid w:val="00B85729"/>
    <w:rsid w:val="00B862CD"/>
    <w:rsid w:val="00B86858"/>
    <w:rsid w:val="00B86A8E"/>
    <w:rsid w:val="00B87096"/>
    <w:rsid w:val="00B87109"/>
    <w:rsid w:val="00B8756E"/>
    <w:rsid w:val="00B90048"/>
    <w:rsid w:val="00B90A4C"/>
    <w:rsid w:val="00B92454"/>
    <w:rsid w:val="00B9461B"/>
    <w:rsid w:val="00B96443"/>
    <w:rsid w:val="00B9692E"/>
    <w:rsid w:val="00B9728C"/>
    <w:rsid w:val="00B97D7F"/>
    <w:rsid w:val="00BA1175"/>
    <w:rsid w:val="00BA22CD"/>
    <w:rsid w:val="00BA2883"/>
    <w:rsid w:val="00BA3259"/>
    <w:rsid w:val="00BA3AEC"/>
    <w:rsid w:val="00BA3D45"/>
    <w:rsid w:val="00BA439D"/>
    <w:rsid w:val="00BA5453"/>
    <w:rsid w:val="00BA5EFA"/>
    <w:rsid w:val="00BA7687"/>
    <w:rsid w:val="00BB0791"/>
    <w:rsid w:val="00BB1F19"/>
    <w:rsid w:val="00BB28EA"/>
    <w:rsid w:val="00BB2FDD"/>
    <w:rsid w:val="00BB3C9D"/>
    <w:rsid w:val="00BB3DAF"/>
    <w:rsid w:val="00BB5921"/>
    <w:rsid w:val="00BB78E9"/>
    <w:rsid w:val="00BC205A"/>
    <w:rsid w:val="00BC3732"/>
    <w:rsid w:val="00BC4F3F"/>
    <w:rsid w:val="00BC6377"/>
    <w:rsid w:val="00BC76C8"/>
    <w:rsid w:val="00BD0D58"/>
    <w:rsid w:val="00BD1A8C"/>
    <w:rsid w:val="00BD1F9C"/>
    <w:rsid w:val="00BD237E"/>
    <w:rsid w:val="00BD4A5F"/>
    <w:rsid w:val="00BD4DB1"/>
    <w:rsid w:val="00BD5C7D"/>
    <w:rsid w:val="00BE01BB"/>
    <w:rsid w:val="00BE0B19"/>
    <w:rsid w:val="00BE3C4F"/>
    <w:rsid w:val="00BE4E52"/>
    <w:rsid w:val="00BE5AB7"/>
    <w:rsid w:val="00BE650A"/>
    <w:rsid w:val="00BE7238"/>
    <w:rsid w:val="00BE7ECA"/>
    <w:rsid w:val="00BF1E3C"/>
    <w:rsid w:val="00BF2A74"/>
    <w:rsid w:val="00BF4671"/>
    <w:rsid w:val="00BF5F9F"/>
    <w:rsid w:val="00BF6E2D"/>
    <w:rsid w:val="00BF7730"/>
    <w:rsid w:val="00BF774A"/>
    <w:rsid w:val="00C006FF"/>
    <w:rsid w:val="00C01018"/>
    <w:rsid w:val="00C0212A"/>
    <w:rsid w:val="00C02B66"/>
    <w:rsid w:val="00C04585"/>
    <w:rsid w:val="00C04FE0"/>
    <w:rsid w:val="00C0755A"/>
    <w:rsid w:val="00C10851"/>
    <w:rsid w:val="00C10981"/>
    <w:rsid w:val="00C10D81"/>
    <w:rsid w:val="00C13197"/>
    <w:rsid w:val="00C1372D"/>
    <w:rsid w:val="00C20A5F"/>
    <w:rsid w:val="00C228E4"/>
    <w:rsid w:val="00C22F85"/>
    <w:rsid w:val="00C24D1D"/>
    <w:rsid w:val="00C26134"/>
    <w:rsid w:val="00C26C38"/>
    <w:rsid w:val="00C3106C"/>
    <w:rsid w:val="00C3110E"/>
    <w:rsid w:val="00C31AFB"/>
    <w:rsid w:val="00C31B5E"/>
    <w:rsid w:val="00C31CF6"/>
    <w:rsid w:val="00C3411E"/>
    <w:rsid w:val="00C3438D"/>
    <w:rsid w:val="00C34817"/>
    <w:rsid w:val="00C34F34"/>
    <w:rsid w:val="00C35C10"/>
    <w:rsid w:val="00C368C3"/>
    <w:rsid w:val="00C37339"/>
    <w:rsid w:val="00C40B19"/>
    <w:rsid w:val="00C431AD"/>
    <w:rsid w:val="00C46515"/>
    <w:rsid w:val="00C46B19"/>
    <w:rsid w:val="00C50EBF"/>
    <w:rsid w:val="00C519D5"/>
    <w:rsid w:val="00C51CFD"/>
    <w:rsid w:val="00C522C6"/>
    <w:rsid w:val="00C52BBC"/>
    <w:rsid w:val="00C53AFA"/>
    <w:rsid w:val="00C53C59"/>
    <w:rsid w:val="00C547E2"/>
    <w:rsid w:val="00C54E4C"/>
    <w:rsid w:val="00C56245"/>
    <w:rsid w:val="00C56CCC"/>
    <w:rsid w:val="00C57C54"/>
    <w:rsid w:val="00C635F6"/>
    <w:rsid w:val="00C63634"/>
    <w:rsid w:val="00C65A75"/>
    <w:rsid w:val="00C662DD"/>
    <w:rsid w:val="00C67113"/>
    <w:rsid w:val="00C67594"/>
    <w:rsid w:val="00C70A80"/>
    <w:rsid w:val="00C710C4"/>
    <w:rsid w:val="00C74555"/>
    <w:rsid w:val="00C755C2"/>
    <w:rsid w:val="00C77478"/>
    <w:rsid w:val="00C77A44"/>
    <w:rsid w:val="00C805FB"/>
    <w:rsid w:val="00C813D8"/>
    <w:rsid w:val="00C81AD1"/>
    <w:rsid w:val="00C83FA8"/>
    <w:rsid w:val="00C851B6"/>
    <w:rsid w:val="00C86AAD"/>
    <w:rsid w:val="00C8727B"/>
    <w:rsid w:val="00C90AE8"/>
    <w:rsid w:val="00C91473"/>
    <w:rsid w:val="00C91F9E"/>
    <w:rsid w:val="00C9267D"/>
    <w:rsid w:val="00C94C6B"/>
    <w:rsid w:val="00CA139A"/>
    <w:rsid w:val="00CA2390"/>
    <w:rsid w:val="00CA3FD7"/>
    <w:rsid w:val="00CA4A36"/>
    <w:rsid w:val="00CA7C94"/>
    <w:rsid w:val="00CB12C5"/>
    <w:rsid w:val="00CB1E00"/>
    <w:rsid w:val="00CB27FA"/>
    <w:rsid w:val="00CB2CC6"/>
    <w:rsid w:val="00CB4BC9"/>
    <w:rsid w:val="00CB5CE6"/>
    <w:rsid w:val="00CC1A1A"/>
    <w:rsid w:val="00CC21D2"/>
    <w:rsid w:val="00CC2681"/>
    <w:rsid w:val="00CC270F"/>
    <w:rsid w:val="00CC35CD"/>
    <w:rsid w:val="00CC4A2B"/>
    <w:rsid w:val="00CC61EA"/>
    <w:rsid w:val="00CC6776"/>
    <w:rsid w:val="00CC68C7"/>
    <w:rsid w:val="00CC7DE5"/>
    <w:rsid w:val="00CD1ABD"/>
    <w:rsid w:val="00CD269B"/>
    <w:rsid w:val="00CD2D27"/>
    <w:rsid w:val="00CD2F93"/>
    <w:rsid w:val="00CD3DAD"/>
    <w:rsid w:val="00CD3DD4"/>
    <w:rsid w:val="00CD45B0"/>
    <w:rsid w:val="00CD59A9"/>
    <w:rsid w:val="00CD68D9"/>
    <w:rsid w:val="00CD6AF4"/>
    <w:rsid w:val="00CD74DA"/>
    <w:rsid w:val="00CD7683"/>
    <w:rsid w:val="00CE03BD"/>
    <w:rsid w:val="00CE25F3"/>
    <w:rsid w:val="00CE3C32"/>
    <w:rsid w:val="00CE69C3"/>
    <w:rsid w:val="00CE7073"/>
    <w:rsid w:val="00CE7691"/>
    <w:rsid w:val="00CF09A4"/>
    <w:rsid w:val="00CF1201"/>
    <w:rsid w:val="00CF1E11"/>
    <w:rsid w:val="00CF3243"/>
    <w:rsid w:val="00CF3649"/>
    <w:rsid w:val="00CF53E8"/>
    <w:rsid w:val="00CF796C"/>
    <w:rsid w:val="00D00893"/>
    <w:rsid w:val="00D013B5"/>
    <w:rsid w:val="00D03869"/>
    <w:rsid w:val="00D03964"/>
    <w:rsid w:val="00D03FB4"/>
    <w:rsid w:val="00D049ED"/>
    <w:rsid w:val="00D04C5D"/>
    <w:rsid w:val="00D066D8"/>
    <w:rsid w:val="00D07567"/>
    <w:rsid w:val="00D117CD"/>
    <w:rsid w:val="00D130CF"/>
    <w:rsid w:val="00D13548"/>
    <w:rsid w:val="00D136DF"/>
    <w:rsid w:val="00D14920"/>
    <w:rsid w:val="00D15A52"/>
    <w:rsid w:val="00D16F96"/>
    <w:rsid w:val="00D17615"/>
    <w:rsid w:val="00D17F69"/>
    <w:rsid w:val="00D20224"/>
    <w:rsid w:val="00D22F65"/>
    <w:rsid w:val="00D231F8"/>
    <w:rsid w:val="00D26819"/>
    <w:rsid w:val="00D26A21"/>
    <w:rsid w:val="00D27251"/>
    <w:rsid w:val="00D272E2"/>
    <w:rsid w:val="00D2731D"/>
    <w:rsid w:val="00D27A64"/>
    <w:rsid w:val="00D27B55"/>
    <w:rsid w:val="00D27C13"/>
    <w:rsid w:val="00D311EC"/>
    <w:rsid w:val="00D312BD"/>
    <w:rsid w:val="00D34852"/>
    <w:rsid w:val="00D350B7"/>
    <w:rsid w:val="00D3544B"/>
    <w:rsid w:val="00D35B8D"/>
    <w:rsid w:val="00D363AE"/>
    <w:rsid w:val="00D37C4F"/>
    <w:rsid w:val="00D4045E"/>
    <w:rsid w:val="00D42998"/>
    <w:rsid w:val="00D440B5"/>
    <w:rsid w:val="00D44962"/>
    <w:rsid w:val="00D45ED0"/>
    <w:rsid w:val="00D4703C"/>
    <w:rsid w:val="00D5051B"/>
    <w:rsid w:val="00D505EA"/>
    <w:rsid w:val="00D50EBE"/>
    <w:rsid w:val="00D526DD"/>
    <w:rsid w:val="00D53739"/>
    <w:rsid w:val="00D56F87"/>
    <w:rsid w:val="00D577C6"/>
    <w:rsid w:val="00D5791C"/>
    <w:rsid w:val="00D57AD6"/>
    <w:rsid w:val="00D603D6"/>
    <w:rsid w:val="00D611F8"/>
    <w:rsid w:val="00D6247D"/>
    <w:rsid w:val="00D63557"/>
    <w:rsid w:val="00D63AD3"/>
    <w:rsid w:val="00D665BC"/>
    <w:rsid w:val="00D7039C"/>
    <w:rsid w:val="00D70989"/>
    <w:rsid w:val="00D70E3C"/>
    <w:rsid w:val="00D75191"/>
    <w:rsid w:val="00D75AED"/>
    <w:rsid w:val="00D77671"/>
    <w:rsid w:val="00D80742"/>
    <w:rsid w:val="00D816B2"/>
    <w:rsid w:val="00D83E7A"/>
    <w:rsid w:val="00D85D66"/>
    <w:rsid w:val="00D86C5A"/>
    <w:rsid w:val="00D9053C"/>
    <w:rsid w:val="00D915D0"/>
    <w:rsid w:val="00D938B5"/>
    <w:rsid w:val="00D953FA"/>
    <w:rsid w:val="00D95CA9"/>
    <w:rsid w:val="00D96342"/>
    <w:rsid w:val="00D970B1"/>
    <w:rsid w:val="00DA52A6"/>
    <w:rsid w:val="00DA55CB"/>
    <w:rsid w:val="00DA60BF"/>
    <w:rsid w:val="00DA707E"/>
    <w:rsid w:val="00DA71D7"/>
    <w:rsid w:val="00DA7587"/>
    <w:rsid w:val="00DB0587"/>
    <w:rsid w:val="00DB1658"/>
    <w:rsid w:val="00DB2F0F"/>
    <w:rsid w:val="00DB3BA0"/>
    <w:rsid w:val="00DB5CB4"/>
    <w:rsid w:val="00DB6545"/>
    <w:rsid w:val="00DB6B7E"/>
    <w:rsid w:val="00DC0D3B"/>
    <w:rsid w:val="00DC31CB"/>
    <w:rsid w:val="00DC33F8"/>
    <w:rsid w:val="00DC50FB"/>
    <w:rsid w:val="00DC55BD"/>
    <w:rsid w:val="00DC71F7"/>
    <w:rsid w:val="00DC797B"/>
    <w:rsid w:val="00DD1F68"/>
    <w:rsid w:val="00DD255B"/>
    <w:rsid w:val="00DD2646"/>
    <w:rsid w:val="00DD4F78"/>
    <w:rsid w:val="00DD6E34"/>
    <w:rsid w:val="00DD7C80"/>
    <w:rsid w:val="00DE0FC4"/>
    <w:rsid w:val="00DE12E9"/>
    <w:rsid w:val="00DE5289"/>
    <w:rsid w:val="00DE773E"/>
    <w:rsid w:val="00DF0AD8"/>
    <w:rsid w:val="00DF183F"/>
    <w:rsid w:val="00DF280E"/>
    <w:rsid w:val="00DF3FFB"/>
    <w:rsid w:val="00DF442C"/>
    <w:rsid w:val="00DF44A3"/>
    <w:rsid w:val="00DF468F"/>
    <w:rsid w:val="00DF6709"/>
    <w:rsid w:val="00E00821"/>
    <w:rsid w:val="00E01405"/>
    <w:rsid w:val="00E03C84"/>
    <w:rsid w:val="00E04741"/>
    <w:rsid w:val="00E0621A"/>
    <w:rsid w:val="00E069AD"/>
    <w:rsid w:val="00E12AA2"/>
    <w:rsid w:val="00E13BD4"/>
    <w:rsid w:val="00E13E1E"/>
    <w:rsid w:val="00E168E6"/>
    <w:rsid w:val="00E17026"/>
    <w:rsid w:val="00E17B46"/>
    <w:rsid w:val="00E202A5"/>
    <w:rsid w:val="00E20386"/>
    <w:rsid w:val="00E212DB"/>
    <w:rsid w:val="00E2283F"/>
    <w:rsid w:val="00E23104"/>
    <w:rsid w:val="00E23743"/>
    <w:rsid w:val="00E253FA"/>
    <w:rsid w:val="00E25B85"/>
    <w:rsid w:val="00E27B32"/>
    <w:rsid w:val="00E30E48"/>
    <w:rsid w:val="00E31560"/>
    <w:rsid w:val="00E33A69"/>
    <w:rsid w:val="00E349AF"/>
    <w:rsid w:val="00E352D3"/>
    <w:rsid w:val="00E35687"/>
    <w:rsid w:val="00E35C8E"/>
    <w:rsid w:val="00E37134"/>
    <w:rsid w:val="00E41F6F"/>
    <w:rsid w:val="00E426EC"/>
    <w:rsid w:val="00E42A47"/>
    <w:rsid w:val="00E42DDF"/>
    <w:rsid w:val="00E430F8"/>
    <w:rsid w:val="00E469B3"/>
    <w:rsid w:val="00E46FD7"/>
    <w:rsid w:val="00E471E3"/>
    <w:rsid w:val="00E51CCC"/>
    <w:rsid w:val="00E52AE4"/>
    <w:rsid w:val="00E534F4"/>
    <w:rsid w:val="00E558E4"/>
    <w:rsid w:val="00E5672E"/>
    <w:rsid w:val="00E577D3"/>
    <w:rsid w:val="00E60080"/>
    <w:rsid w:val="00E60D4D"/>
    <w:rsid w:val="00E61C00"/>
    <w:rsid w:val="00E62657"/>
    <w:rsid w:val="00E62DC2"/>
    <w:rsid w:val="00E63C5B"/>
    <w:rsid w:val="00E6483D"/>
    <w:rsid w:val="00E70670"/>
    <w:rsid w:val="00E70F95"/>
    <w:rsid w:val="00E7274F"/>
    <w:rsid w:val="00E731EB"/>
    <w:rsid w:val="00E73A33"/>
    <w:rsid w:val="00E75D96"/>
    <w:rsid w:val="00E75F9A"/>
    <w:rsid w:val="00E76B6E"/>
    <w:rsid w:val="00E76EC3"/>
    <w:rsid w:val="00E80110"/>
    <w:rsid w:val="00E80F2F"/>
    <w:rsid w:val="00E822B4"/>
    <w:rsid w:val="00E828CC"/>
    <w:rsid w:val="00E829B0"/>
    <w:rsid w:val="00E877B3"/>
    <w:rsid w:val="00E87B23"/>
    <w:rsid w:val="00E900CD"/>
    <w:rsid w:val="00E915A3"/>
    <w:rsid w:val="00E92565"/>
    <w:rsid w:val="00E93EF7"/>
    <w:rsid w:val="00E95232"/>
    <w:rsid w:val="00E959A1"/>
    <w:rsid w:val="00E966EA"/>
    <w:rsid w:val="00E97245"/>
    <w:rsid w:val="00EA26D9"/>
    <w:rsid w:val="00EA5979"/>
    <w:rsid w:val="00EA6D26"/>
    <w:rsid w:val="00EA718D"/>
    <w:rsid w:val="00EA7198"/>
    <w:rsid w:val="00EB00F9"/>
    <w:rsid w:val="00EB0221"/>
    <w:rsid w:val="00EB042B"/>
    <w:rsid w:val="00EB45AF"/>
    <w:rsid w:val="00EB5620"/>
    <w:rsid w:val="00EB66B0"/>
    <w:rsid w:val="00EB66F7"/>
    <w:rsid w:val="00EB68B6"/>
    <w:rsid w:val="00EB7BDC"/>
    <w:rsid w:val="00EC161A"/>
    <w:rsid w:val="00EC2006"/>
    <w:rsid w:val="00EC20AA"/>
    <w:rsid w:val="00EC777E"/>
    <w:rsid w:val="00ED1519"/>
    <w:rsid w:val="00ED1920"/>
    <w:rsid w:val="00ED210C"/>
    <w:rsid w:val="00ED2772"/>
    <w:rsid w:val="00ED2DC1"/>
    <w:rsid w:val="00ED3A18"/>
    <w:rsid w:val="00ED52F3"/>
    <w:rsid w:val="00ED54AB"/>
    <w:rsid w:val="00ED5C57"/>
    <w:rsid w:val="00ED735D"/>
    <w:rsid w:val="00ED7423"/>
    <w:rsid w:val="00EE1D38"/>
    <w:rsid w:val="00EE2234"/>
    <w:rsid w:val="00EE2EE1"/>
    <w:rsid w:val="00EE339E"/>
    <w:rsid w:val="00EE376E"/>
    <w:rsid w:val="00EE45BC"/>
    <w:rsid w:val="00EE4B6A"/>
    <w:rsid w:val="00EE52C7"/>
    <w:rsid w:val="00EE690B"/>
    <w:rsid w:val="00EE6EFA"/>
    <w:rsid w:val="00EF0C3B"/>
    <w:rsid w:val="00EF0E88"/>
    <w:rsid w:val="00EF2581"/>
    <w:rsid w:val="00EF392F"/>
    <w:rsid w:val="00EF4476"/>
    <w:rsid w:val="00EF44E1"/>
    <w:rsid w:val="00EF582F"/>
    <w:rsid w:val="00EF5FFB"/>
    <w:rsid w:val="00EF789C"/>
    <w:rsid w:val="00F01943"/>
    <w:rsid w:val="00F01C61"/>
    <w:rsid w:val="00F032A7"/>
    <w:rsid w:val="00F0347B"/>
    <w:rsid w:val="00F0620B"/>
    <w:rsid w:val="00F07A96"/>
    <w:rsid w:val="00F07F78"/>
    <w:rsid w:val="00F10CFD"/>
    <w:rsid w:val="00F12A06"/>
    <w:rsid w:val="00F13168"/>
    <w:rsid w:val="00F1326D"/>
    <w:rsid w:val="00F14AC7"/>
    <w:rsid w:val="00F15EC0"/>
    <w:rsid w:val="00F16DDD"/>
    <w:rsid w:val="00F209A9"/>
    <w:rsid w:val="00F21137"/>
    <w:rsid w:val="00F22295"/>
    <w:rsid w:val="00F22E4F"/>
    <w:rsid w:val="00F24225"/>
    <w:rsid w:val="00F242BE"/>
    <w:rsid w:val="00F242DE"/>
    <w:rsid w:val="00F24795"/>
    <w:rsid w:val="00F247FD"/>
    <w:rsid w:val="00F254A4"/>
    <w:rsid w:val="00F32E9D"/>
    <w:rsid w:val="00F355F2"/>
    <w:rsid w:val="00F35C5F"/>
    <w:rsid w:val="00F35CA9"/>
    <w:rsid w:val="00F371F3"/>
    <w:rsid w:val="00F402C0"/>
    <w:rsid w:val="00F4053B"/>
    <w:rsid w:val="00F40AF1"/>
    <w:rsid w:val="00F41472"/>
    <w:rsid w:val="00F44578"/>
    <w:rsid w:val="00F45255"/>
    <w:rsid w:val="00F45D05"/>
    <w:rsid w:val="00F5159A"/>
    <w:rsid w:val="00F55CAA"/>
    <w:rsid w:val="00F55F3A"/>
    <w:rsid w:val="00F5648D"/>
    <w:rsid w:val="00F574F8"/>
    <w:rsid w:val="00F60AA4"/>
    <w:rsid w:val="00F62234"/>
    <w:rsid w:val="00F628BC"/>
    <w:rsid w:val="00F63757"/>
    <w:rsid w:val="00F637B5"/>
    <w:rsid w:val="00F63E32"/>
    <w:rsid w:val="00F65D72"/>
    <w:rsid w:val="00F65EC8"/>
    <w:rsid w:val="00F70022"/>
    <w:rsid w:val="00F721FF"/>
    <w:rsid w:val="00F735E9"/>
    <w:rsid w:val="00F77BDD"/>
    <w:rsid w:val="00F815A4"/>
    <w:rsid w:val="00F81BF2"/>
    <w:rsid w:val="00F8214E"/>
    <w:rsid w:val="00F826EC"/>
    <w:rsid w:val="00F828CC"/>
    <w:rsid w:val="00F8375E"/>
    <w:rsid w:val="00F848AC"/>
    <w:rsid w:val="00F85FE2"/>
    <w:rsid w:val="00F86075"/>
    <w:rsid w:val="00F8746F"/>
    <w:rsid w:val="00F87D61"/>
    <w:rsid w:val="00F90127"/>
    <w:rsid w:val="00F90D49"/>
    <w:rsid w:val="00F94426"/>
    <w:rsid w:val="00F94970"/>
    <w:rsid w:val="00F954DC"/>
    <w:rsid w:val="00F9665B"/>
    <w:rsid w:val="00F9726A"/>
    <w:rsid w:val="00F97F24"/>
    <w:rsid w:val="00FA0AB0"/>
    <w:rsid w:val="00FA26E6"/>
    <w:rsid w:val="00FA381B"/>
    <w:rsid w:val="00FA433C"/>
    <w:rsid w:val="00FA62DA"/>
    <w:rsid w:val="00FA685F"/>
    <w:rsid w:val="00FA713D"/>
    <w:rsid w:val="00FA7CA5"/>
    <w:rsid w:val="00FB02FB"/>
    <w:rsid w:val="00FB0FD9"/>
    <w:rsid w:val="00FB12D0"/>
    <w:rsid w:val="00FB16AE"/>
    <w:rsid w:val="00FB2206"/>
    <w:rsid w:val="00FB7184"/>
    <w:rsid w:val="00FC04CC"/>
    <w:rsid w:val="00FC0AFA"/>
    <w:rsid w:val="00FC119B"/>
    <w:rsid w:val="00FC3B1C"/>
    <w:rsid w:val="00FC3C74"/>
    <w:rsid w:val="00FC4CAC"/>
    <w:rsid w:val="00FC529C"/>
    <w:rsid w:val="00FC5481"/>
    <w:rsid w:val="00FC5CA2"/>
    <w:rsid w:val="00FD0F20"/>
    <w:rsid w:val="00FD4034"/>
    <w:rsid w:val="00FD4D97"/>
    <w:rsid w:val="00FD5805"/>
    <w:rsid w:val="00FD7B33"/>
    <w:rsid w:val="00FE003A"/>
    <w:rsid w:val="00FE10BA"/>
    <w:rsid w:val="00FE13F2"/>
    <w:rsid w:val="00FE5527"/>
    <w:rsid w:val="00FF05E6"/>
    <w:rsid w:val="00FF12F8"/>
    <w:rsid w:val="00FF4063"/>
    <w:rsid w:val="00FF431A"/>
    <w:rsid w:val="00FF5394"/>
    <w:rsid w:val="00FF6EA4"/>
    <w:rsid w:val="00FF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C895"/>
  <w15:docId w15:val="{01F6FBA3-43F3-4E83-A46F-8240C6D7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Pennawd1">
    <w:name w:val="heading 1"/>
    <w:basedOn w:val="Normal"/>
    <w:next w:val="Normal"/>
    <w:link w:val="Pennawd1Nod"/>
    <w:qFormat/>
    <w:rsid w:val="008878C2"/>
    <w:pPr>
      <w:keepNext/>
      <w:keepLines/>
      <w:spacing w:before="480" w:after="120" w:line="240" w:lineRule="auto"/>
      <w:outlineLvl w:val="0"/>
    </w:pPr>
    <w:rPr>
      <w:rFonts w:ascii="Arial" w:eastAsia="Times New Roman" w:hAnsi="Arial" w:cs="Arial"/>
      <w:b/>
      <w:bCs/>
      <w:sz w:val="36"/>
      <w:szCs w:val="36"/>
    </w:rPr>
  </w:style>
  <w:style w:type="paragraph" w:styleId="Pennawd2">
    <w:name w:val="heading 2"/>
    <w:basedOn w:val="Normal"/>
    <w:next w:val="Normal"/>
    <w:link w:val="Pennawd2Nod"/>
    <w:uiPriority w:val="9"/>
    <w:semiHidden/>
    <w:unhideWhenUsed/>
    <w:qFormat/>
    <w:rsid w:val="008878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ParagraffRhestrNod"/>
    <w:qFormat/>
    <w:rsid w:val="0004005A"/>
    <w:pPr>
      <w:ind w:left="720"/>
      <w:contextualSpacing/>
    </w:pPr>
  </w:style>
  <w:style w:type="character" w:styleId="CyfeirnodSylw">
    <w:name w:val="annotation reference"/>
    <w:basedOn w:val="FfontParagraffDdiofyn"/>
    <w:unhideWhenUsed/>
    <w:rsid w:val="00F87D61"/>
    <w:rPr>
      <w:sz w:val="16"/>
      <w:szCs w:val="16"/>
    </w:rPr>
  </w:style>
  <w:style w:type="paragraph" w:styleId="TestunSylw">
    <w:name w:val="annotation text"/>
    <w:basedOn w:val="Normal"/>
    <w:link w:val="TestunSylwNod"/>
    <w:unhideWhenUsed/>
    <w:rsid w:val="00F87D61"/>
    <w:pPr>
      <w:spacing w:line="240" w:lineRule="auto"/>
    </w:pPr>
    <w:rPr>
      <w:sz w:val="20"/>
      <w:szCs w:val="20"/>
    </w:rPr>
  </w:style>
  <w:style w:type="character" w:customStyle="1" w:styleId="TestunSylwNod">
    <w:name w:val="Testun Sylw Nod"/>
    <w:basedOn w:val="FfontParagraffDdiofyn"/>
    <w:link w:val="TestunSylw"/>
    <w:uiPriority w:val="99"/>
    <w:semiHidden/>
    <w:rsid w:val="00F87D61"/>
    <w:rPr>
      <w:sz w:val="20"/>
      <w:szCs w:val="20"/>
    </w:rPr>
  </w:style>
  <w:style w:type="paragraph" w:styleId="PwncSylw">
    <w:name w:val="annotation subject"/>
    <w:basedOn w:val="TestunSylw"/>
    <w:next w:val="TestunSylw"/>
    <w:link w:val="PwncSylwNod"/>
    <w:uiPriority w:val="99"/>
    <w:semiHidden/>
    <w:unhideWhenUsed/>
    <w:rsid w:val="00F87D61"/>
    <w:rPr>
      <w:b/>
      <w:bCs/>
    </w:rPr>
  </w:style>
  <w:style w:type="character" w:customStyle="1" w:styleId="PwncSylwNod">
    <w:name w:val="Pwnc Sylw Nod"/>
    <w:basedOn w:val="TestunSylwNod"/>
    <w:link w:val="PwncSylw"/>
    <w:uiPriority w:val="99"/>
    <w:semiHidden/>
    <w:rsid w:val="00F87D61"/>
    <w:rPr>
      <w:b/>
      <w:bCs/>
      <w:sz w:val="20"/>
      <w:szCs w:val="20"/>
    </w:rPr>
  </w:style>
  <w:style w:type="paragraph" w:styleId="TestunmewnSwigen">
    <w:name w:val="Balloon Text"/>
    <w:basedOn w:val="Normal"/>
    <w:link w:val="TestunmewnSwigenNod"/>
    <w:uiPriority w:val="99"/>
    <w:semiHidden/>
    <w:unhideWhenUsed/>
    <w:rsid w:val="00F87D61"/>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F87D61"/>
    <w:rPr>
      <w:rFonts w:ascii="Segoe UI" w:hAnsi="Segoe UI" w:cs="Segoe UI"/>
      <w:sz w:val="18"/>
      <w:szCs w:val="18"/>
    </w:rPr>
  </w:style>
  <w:style w:type="character" w:customStyle="1" w:styleId="ParagraffRhestrNod">
    <w:name w:val="Paragraff Rhestr Nod"/>
    <w:aliases w:val="Dot pt Nod,No Spacing1 Nod,List Paragraph Char Char Char Nod,Indicator Text Nod,List Paragraph1 Nod,Numbered Para 1 Nod,Bullet 1 Nod,List Paragraph12 Nod,Bullet Points Nod,MAIN CONTENT Nod,F5 List Paragraph Nod,Normal numbered Nod"/>
    <w:link w:val="ParagraffRhestr"/>
    <w:uiPriority w:val="34"/>
    <w:qFormat/>
    <w:locked/>
    <w:rsid w:val="00670ED0"/>
  </w:style>
  <w:style w:type="character" w:styleId="Hyperddolen">
    <w:name w:val="Hyperlink"/>
    <w:basedOn w:val="FfontParagraffDdiofyn"/>
    <w:uiPriority w:val="99"/>
    <w:unhideWhenUsed/>
    <w:rsid w:val="00B87109"/>
    <w:rPr>
      <w:color w:val="0000FF" w:themeColor="hyperlink"/>
      <w:u w:val="single"/>
    </w:rPr>
  </w:style>
  <w:style w:type="character" w:styleId="HyperddolenWediiDilyn">
    <w:name w:val="FollowedHyperlink"/>
    <w:basedOn w:val="FfontParagraffDdiofyn"/>
    <w:uiPriority w:val="99"/>
    <w:semiHidden/>
    <w:unhideWhenUsed/>
    <w:rsid w:val="00C77478"/>
    <w:rPr>
      <w:color w:val="800080" w:themeColor="followedHyperlink"/>
      <w:u w:val="single"/>
    </w:rPr>
  </w:style>
  <w:style w:type="paragraph" w:styleId="Testunl-nodyn">
    <w:name w:val="endnote text"/>
    <w:basedOn w:val="Normal"/>
    <w:link w:val="Testunl-nodynNod"/>
    <w:uiPriority w:val="99"/>
    <w:semiHidden/>
    <w:unhideWhenUsed/>
    <w:rsid w:val="005C4021"/>
    <w:pPr>
      <w:spacing w:after="0" w:line="240" w:lineRule="auto"/>
    </w:pPr>
    <w:rPr>
      <w:sz w:val="20"/>
      <w:szCs w:val="20"/>
    </w:rPr>
  </w:style>
  <w:style w:type="character" w:customStyle="1" w:styleId="Testunl-nodynNod">
    <w:name w:val="Testun Ôl-nodyn Nod"/>
    <w:basedOn w:val="FfontParagraffDdiofyn"/>
    <w:link w:val="Testunl-nodyn"/>
    <w:uiPriority w:val="99"/>
    <w:semiHidden/>
    <w:rsid w:val="005C4021"/>
    <w:rPr>
      <w:sz w:val="20"/>
      <w:szCs w:val="20"/>
    </w:rPr>
  </w:style>
  <w:style w:type="character" w:styleId="Cyfeirnodl-nodyn">
    <w:name w:val="endnote reference"/>
    <w:basedOn w:val="FfontParagraffDdiofyn"/>
    <w:uiPriority w:val="99"/>
    <w:semiHidden/>
    <w:unhideWhenUsed/>
    <w:rsid w:val="005C4021"/>
    <w:rPr>
      <w:vertAlign w:val="superscript"/>
    </w:rPr>
  </w:style>
  <w:style w:type="paragraph" w:styleId="TestunTroednodyn">
    <w:name w:val="footnote text"/>
    <w:basedOn w:val="Normal"/>
    <w:link w:val="TestunTroednodynNod"/>
    <w:uiPriority w:val="99"/>
    <w:unhideWhenUsed/>
    <w:rsid w:val="005C4021"/>
    <w:pPr>
      <w:spacing w:after="0" w:line="240" w:lineRule="auto"/>
    </w:pPr>
    <w:rPr>
      <w:sz w:val="20"/>
      <w:szCs w:val="20"/>
    </w:rPr>
  </w:style>
  <w:style w:type="character" w:customStyle="1" w:styleId="TestunTroednodynNod">
    <w:name w:val="Testun Troednodyn Nod"/>
    <w:basedOn w:val="FfontParagraffDdiofyn"/>
    <w:link w:val="TestunTroednodyn"/>
    <w:uiPriority w:val="99"/>
    <w:rsid w:val="005C4021"/>
    <w:rPr>
      <w:sz w:val="20"/>
      <w:szCs w:val="20"/>
    </w:rPr>
  </w:style>
  <w:style w:type="character" w:styleId="CyfeirnodTroednodyn">
    <w:name w:val="footnote reference"/>
    <w:basedOn w:val="FfontParagraffDdiofyn"/>
    <w:uiPriority w:val="99"/>
    <w:semiHidden/>
    <w:unhideWhenUsed/>
    <w:rsid w:val="005C4021"/>
    <w:rPr>
      <w:vertAlign w:val="superscript"/>
    </w:rPr>
  </w:style>
  <w:style w:type="paragraph" w:styleId="Pennyn">
    <w:name w:val="header"/>
    <w:basedOn w:val="Normal"/>
    <w:link w:val="PennynNod"/>
    <w:uiPriority w:val="99"/>
    <w:unhideWhenUsed/>
    <w:rsid w:val="003119E6"/>
    <w:pPr>
      <w:tabs>
        <w:tab w:val="center" w:pos="4513"/>
        <w:tab w:val="right" w:pos="9026"/>
      </w:tabs>
      <w:spacing w:after="0" w:line="240" w:lineRule="auto"/>
    </w:pPr>
  </w:style>
  <w:style w:type="character" w:customStyle="1" w:styleId="PennynNod">
    <w:name w:val="Pennyn Nod"/>
    <w:basedOn w:val="FfontParagraffDdiofyn"/>
    <w:link w:val="Pennyn"/>
    <w:uiPriority w:val="99"/>
    <w:rsid w:val="003119E6"/>
  </w:style>
  <w:style w:type="paragraph" w:styleId="Troedyn">
    <w:name w:val="footer"/>
    <w:basedOn w:val="Normal"/>
    <w:link w:val="TroedynNod"/>
    <w:uiPriority w:val="99"/>
    <w:unhideWhenUsed/>
    <w:rsid w:val="003119E6"/>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3119E6"/>
  </w:style>
  <w:style w:type="table" w:styleId="GridTabl">
    <w:name w:val="Table Grid"/>
    <w:basedOn w:val="TablNormal"/>
    <w:uiPriority w:val="59"/>
    <w:rsid w:val="00F51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olygiad">
    <w:name w:val="Revision"/>
    <w:hidden/>
    <w:uiPriority w:val="99"/>
    <w:semiHidden/>
    <w:rsid w:val="00EA7198"/>
    <w:pPr>
      <w:spacing w:after="0" w:line="240" w:lineRule="auto"/>
    </w:pPr>
  </w:style>
  <w:style w:type="character" w:customStyle="1" w:styleId="tlid-translation">
    <w:name w:val="tlid-translation"/>
    <w:basedOn w:val="FfontParagraffDdiofyn"/>
    <w:rsid w:val="005C39AD"/>
  </w:style>
  <w:style w:type="character" w:customStyle="1" w:styleId="Pennawd1Nod">
    <w:name w:val="Pennawd 1 Nod"/>
    <w:basedOn w:val="FfontParagraffDdiofyn"/>
    <w:link w:val="Pennawd1"/>
    <w:rsid w:val="008878C2"/>
    <w:rPr>
      <w:rFonts w:ascii="Arial" w:eastAsia="Times New Roman" w:hAnsi="Arial" w:cs="Arial"/>
      <w:b/>
      <w:bCs/>
      <w:sz w:val="36"/>
      <w:szCs w:val="36"/>
    </w:rPr>
  </w:style>
  <w:style w:type="character" w:customStyle="1" w:styleId="Pennawd2Nod">
    <w:name w:val="Pennawd 2 Nod"/>
    <w:basedOn w:val="FfontParagraffDdiofyn"/>
    <w:link w:val="Pennawd2"/>
    <w:uiPriority w:val="9"/>
    <w:semiHidden/>
    <w:rsid w:val="008878C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286">
      <w:bodyDiv w:val="1"/>
      <w:marLeft w:val="0"/>
      <w:marRight w:val="0"/>
      <w:marTop w:val="0"/>
      <w:marBottom w:val="0"/>
      <w:divBdr>
        <w:top w:val="none" w:sz="0" w:space="0" w:color="auto"/>
        <w:left w:val="none" w:sz="0" w:space="0" w:color="auto"/>
        <w:bottom w:val="none" w:sz="0" w:space="0" w:color="auto"/>
        <w:right w:val="none" w:sz="0" w:space="0" w:color="auto"/>
      </w:divBdr>
    </w:div>
    <w:div w:id="151453795">
      <w:bodyDiv w:val="1"/>
      <w:marLeft w:val="0"/>
      <w:marRight w:val="0"/>
      <w:marTop w:val="0"/>
      <w:marBottom w:val="0"/>
      <w:divBdr>
        <w:top w:val="none" w:sz="0" w:space="0" w:color="auto"/>
        <w:left w:val="none" w:sz="0" w:space="0" w:color="auto"/>
        <w:bottom w:val="none" w:sz="0" w:space="0" w:color="auto"/>
        <w:right w:val="none" w:sz="0" w:space="0" w:color="auto"/>
      </w:divBdr>
      <w:divsChild>
        <w:div w:id="1999963270">
          <w:marLeft w:val="0"/>
          <w:marRight w:val="0"/>
          <w:marTop w:val="0"/>
          <w:marBottom w:val="0"/>
          <w:divBdr>
            <w:top w:val="none" w:sz="0" w:space="0" w:color="auto"/>
            <w:left w:val="none" w:sz="0" w:space="0" w:color="auto"/>
            <w:bottom w:val="none" w:sz="0" w:space="0" w:color="auto"/>
            <w:right w:val="none" w:sz="0" w:space="0" w:color="auto"/>
          </w:divBdr>
          <w:divsChild>
            <w:div w:id="580144493">
              <w:marLeft w:val="0"/>
              <w:marRight w:val="0"/>
              <w:marTop w:val="0"/>
              <w:marBottom w:val="0"/>
              <w:divBdr>
                <w:top w:val="none" w:sz="0" w:space="0" w:color="auto"/>
                <w:left w:val="none" w:sz="0" w:space="0" w:color="auto"/>
                <w:bottom w:val="none" w:sz="0" w:space="0" w:color="auto"/>
                <w:right w:val="none" w:sz="0" w:space="0" w:color="auto"/>
              </w:divBdr>
              <w:divsChild>
                <w:div w:id="407462996">
                  <w:marLeft w:val="0"/>
                  <w:marRight w:val="0"/>
                  <w:marTop w:val="0"/>
                  <w:marBottom w:val="0"/>
                  <w:divBdr>
                    <w:top w:val="none" w:sz="0" w:space="0" w:color="auto"/>
                    <w:left w:val="none" w:sz="0" w:space="0" w:color="auto"/>
                    <w:bottom w:val="none" w:sz="0" w:space="0" w:color="auto"/>
                    <w:right w:val="none" w:sz="0" w:space="0" w:color="auto"/>
                  </w:divBdr>
                  <w:divsChild>
                    <w:div w:id="339547178">
                      <w:marLeft w:val="0"/>
                      <w:marRight w:val="0"/>
                      <w:marTop w:val="0"/>
                      <w:marBottom w:val="0"/>
                      <w:divBdr>
                        <w:top w:val="none" w:sz="0" w:space="0" w:color="auto"/>
                        <w:left w:val="none" w:sz="0" w:space="0" w:color="auto"/>
                        <w:bottom w:val="none" w:sz="0" w:space="0" w:color="auto"/>
                        <w:right w:val="none" w:sz="0" w:space="0" w:color="auto"/>
                      </w:divBdr>
                      <w:divsChild>
                        <w:div w:id="387726781">
                          <w:marLeft w:val="0"/>
                          <w:marRight w:val="0"/>
                          <w:marTop w:val="0"/>
                          <w:marBottom w:val="0"/>
                          <w:divBdr>
                            <w:top w:val="none" w:sz="0" w:space="0" w:color="auto"/>
                            <w:left w:val="none" w:sz="0" w:space="0" w:color="auto"/>
                            <w:bottom w:val="none" w:sz="0" w:space="0" w:color="auto"/>
                            <w:right w:val="none" w:sz="0" w:space="0" w:color="auto"/>
                          </w:divBdr>
                          <w:divsChild>
                            <w:div w:id="445084070">
                              <w:marLeft w:val="0"/>
                              <w:marRight w:val="0"/>
                              <w:marTop w:val="0"/>
                              <w:marBottom w:val="0"/>
                              <w:divBdr>
                                <w:top w:val="none" w:sz="0" w:space="0" w:color="auto"/>
                                <w:left w:val="none" w:sz="0" w:space="0" w:color="auto"/>
                                <w:bottom w:val="none" w:sz="0" w:space="0" w:color="auto"/>
                                <w:right w:val="none" w:sz="0" w:space="0" w:color="auto"/>
                              </w:divBdr>
                              <w:divsChild>
                                <w:div w:id="1387098230">
                                  <w:marLeft w:val="0"/>
                                  <w:marRight w:val="0"/>
                                  <w:marTop w:val="0"/>
                                  <w:marBottom w:val="0"/>
                                  <w:divBdr>
                                    <w:top w:val="none" w:sz="0" w:space="0" w:color="auto"/>
                                    <w:left w:val="none" w:sz="0" w:space="0" w:color="auto"/>
                                    <w:bottom w:val="none" w:sz="0" w:space="0" w:color="auto"/>
                                    <w:right w:val="none" w:sz="0" w:space="0" w:color="auto"/>
                                  </w:divBdr>
                                  <w:divsChild>
                                    <w:div w:id="2070103951">
                                      <w:marLeft w:val="0"/>
                                      <w:marRight w:val="0"/>
                                      <w:marTop w:val="0"/>
                                      <w:marBottom w:val="0"/>
                                      <w:divBdr>
                                        <w:top w:val="none" w:sz="0" w:space="0" w:color="auto"/>
                                        <w:left w:val="none" w:sz="0" w:space="0" w:color="auto"/>
                                        <w:bottom w:val="none" w:sz="0" w:space="0" w:color="auto"/>
                                        <w:right w:val="none" w:sz="0" w:space="0" w:color="auto"/>
                                      </w:divBdr>
                                      <w:divsChild>
                                        <w:div w:id="92870931">
                                          <w:marLeft w:val="0"/>
                                          <w:marRight w:val="0"/>
                                          <w:marTop w:val="0"/>
                                          <w:marBottom w:val="495"/>
                                          <w:divBdr>
                                            <w:top w:val="none" w:sz="0" w:space="0" w:color="auto"/>
                                            <w:left w:val="none" w:sz="0" w:space="0" w:color="auto"/>
                                            <w:bottom w:val="none" w:sz="0" w:space="0" w:color="auto"/>
                                            <w:right w:val="none" w:sz="0" w:space="0" w:color="auto"/>
                                          </w:divBdr>
                                          <w:divsChild>
                                            <w:div w:id="7300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4093">
      <w:bodyDiv w:val="1"/>
      <w:marLeft w:val="0"/>
      <w:marRight w:val="0"/>
      <w:marTop w:val="0"/>
      <w:marBottom w:val="0"/>
      <w:divBdr>
        <w:top w:val="none" w:sz="0" w:space="0" w:color="auto"/>
        <w:left w:val="none" w:sz="0" w:space="0" w:color="auto"/>
        <w:bottom w:val="none" w:sz="0" w:space="0" w:color="auto"/>
        <w:right w:val="none" w:sz="0" w:space="0" w:color="auto"/>
      </w:divBdr>
      <w:divsChild>
        <w:div w:id="1581017022">
          <w:marLeft w:val="0"/>
          <w:marRight w:val="0"/>
          <w:marTop w:val="0"/>
          <w:marBottom w:val="0"/>
          <w:divBdr>
            <w:top w:val="none" w:sz="0" w:space="0" w:color="auto"/>
            <w:left w:val="none" w:sz="0" w:space="0" w:color="auto"/>
            <w:bottom w:val="none" w:sz="0" w:space="0" w:color="auto"/>
            <w:right w:val="none" w:sz="0" w:space="0" w:color="auto"/>
          </w:divBdr>
          <w:divsChild>
            <w:div w:id="220599156">
              <w:marLeft w:val="0"/>
              <w:marRight w:val="0"/>
              <w:marTop w:val="0"/>
              <w:marBottom w:val="0"/>
              <w:divBdr>
                <w:top w:val="none" w:sz="0" w:space="0" w:color="auto"/>
                <w:left w:val="none" w:sz="0" w:space="0" w:color="auto"/>
                <w:bottom w:val="none" w:sz="0" w:space="0" w:color="auto"/>
                <w:right w:val="none" w:sz="0" w:space="0" w:color="auto"/>
              </w:divBdr>
              <w:divsChild>
                <w:div w:id="518202648">
                  <w:marLeft w:val="0"/>
                  <w:marRight w:val="0"/>
                  <w:marTop w:val="0"/>
                  <w:marBottom w:val="0"/>
                  <w:divBdr>
                    <w:top w:val="none" w:sz="0" w:space="0" w:color="auto"/>
                    <w:left w:val="none" w:sz="0" w:space="0" w:color="auto"/>
                    <w:bottom w:val="none" w:sz="0" w:space="0" w:color="auto"/>
                    <w:right w:val="none" w:sz="0" w:space="0" w:color="auto"/>
                  </w:divBdr>
                  <w:divsChild>
                    <w:div w:id="1828742115">
                      <w:marLeft w:val="0"/>
                      <w:marRight w:val="0"/>
                      <w:marTop w:val="0"/>
                      <w:marBottom w:val="0"/>
                      <w:divBdr>
                        <w:top w:val="none" w:sz="0" w:space="0" w:color="auto"/>
                        <w:left w:val="none" w:sz="0" w:space="0" w:color="auto"/>
                        <w:bottom w:val="none" w:sz="0" w:space="0" w:color="auto"/>
                        <w:right w:val="none" w:sz="0" w:space="0" w:color="auto"/>
                      </w:divBdr>
                      <w:divsChild>
                        <w:div w:id="1335037739">
                          <w:marLeft w:val="0"/>
                          <w:marRight w:val="0"/>
                          <w:marTop w:val="0"/>
                          <w:marBottom w:val="0"/>
                          <w:divBdr>
                            <w:top w:val="none" w:sz="0" w:space="0" w:color="auto"/>
                            <w:left w:val="none" w:sz="0" w:space="0" w:color="auto"/>
                            <w:bottom w:val="none" w:sz="0" w:space="0" w:color="auto"/>
                            <w:right w:val="none" w:sz="0" w:space="0" w:color="auto"/>
                          </w:divBdr>
                          <w:divsChild>
                            <w:div w:id="1838110051">
                              <w:marLeft w:val="0"/>
                              <w:marRight w:val="0"/>
                              <w:marTop w:val="0"/>
                              <w:marBottom w:val="0"/>
                              <w:divBdr>
                                <w:top w:val="none" w:sz="0" w:space="0" w:color="auto"/>
                                <w:left w:val="none" w:sz="0" w:space="0" w:color="auto"/>
                                <w:bottom w:val="none" w:sz="0" w:space="0" w:color="auto"/>
                                <w:right w:val="none" w:sz="0" w:space="0" w:color="auto"/>
                              </w:divBdr>
                              <w:divsChild>
                                <w:div w:id="1291476871">
                                  <w:marLeft w:val="0"/>
                                  <w:marRight w:val="0"/>
                                  <w:marTop w:val="0"/>
                                  <w:marBottom w:val="0"/>
                                  <w:divBdr>
                                    <w:top w:val="none" w:sz="0" w:space="0" w:color="auto"/>
                                    <w:left w:val="none" w:sz="0" w:space="0" w:color="auto"/>
                                    <w:bottom w:val="none" w:sz="0" w:space="0" w:color="auto"/>
                                    <w:right w:val="none" w:sz="0" w:space="0" w:color="auto"/>
                                  </w:divBdr>
                                  <w:divsChild>
                                    <w:div w:id="152530600">
                                      <w:marLeft w:val="0"/>
                                      <w:marRight w:val="0"/>
                                      <w:marTop w:val="0"/>
                                      <w:marBottom w:val="0"/>
                                      <w:divBdr>
                                        <w:top w:val="none" w:sz="0" w:space="0" w:color="auto"/>
                                        <w:left w:val="none" w:sz="0" w:space="0" w:color="auto"/>
                                        <w:bottom w:val="none" w:sz="0" w:space="0" w:color="auto"/>
                                        <w:right w:val="none" w:sz="0" w:space="0" w:color="auto"/>
                                      </w:divBdr>
                                      <w:divsChild>
                                        <w:div w:id="1411655483">
                                          <w:marLeft w:val="0"/>
                                          <w:marRight w:val="0"/>
                                          <w:marTop w:val="0"/>
                                          <w:marBottom w:val="495"/>
                                          <w:divBdr>
                                            <w:top w:val="none" w:sz="0" w:space="0" w:color="auto"/>
                                            <w:left w:val="none" w:sz="0" w:space="0" w:color="auto"/>
                                            <w:bottom w:val="none" w:sz="0" w:space="0" w:color="auto"/>
                                            <w:right w:val="none" w:sz="0" w:space="0" w:color="auto"/>
                                          </w:divBdr>
                                          <w:divsChild>
                                            <w:div w:id="13853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032769">
      <w:bodyDiv w:val="1"/>
      <w:marLeft w:val="0"/>
      <w:marRight w:val="0"/>
      <w:marTop w:val="0"/>
      <w:marBottom w:val="0"/>
      <w:divBdr>
        <w:top w:val="none" w:sz="0" w:space="0" w:color="auto"/>
        <w:left w:val="none" w:sz="0" w:space="0" w:color="auto"/>
        <w:bottom w:val="none" w:sz="0" w:space="0" w:color="auto"/>
        <w:right w:val="none" w:sz="0" w:space="0" w:color="auto"/>
      </w:divBdr>
      <w:divsChild>
        <w:div w:id="27149481">
          <w:marLeft w:val="0"/>
          <w:marRight w:val="0"/>
          <w:marTop w:val="0"/>
          <w:marBottom w:val="0"/>
          <w:divBdr>
            <w:top w:val="none" w:sz="0" w:space="0" w:color="auto"/>
            <w:left w:val="none" w:sz="0" w:space="0" w:color="auto"/>
            <w:bottom w:val="none" w:sz="0" w:space="0" w:color="auto"/>
            <w:right w:val="none" w:sz="0" w:space="0" w:color="auto"/>
          </w:divBdr>
          <w:divsChild>
            <w:div w:id="1751003319">
              <w:marLeft w:val="0"/>
              <w:marRight w:val="0"/>
              <w:marTop w:val="0"/>
              <w:marBottom w:val="0"/>
              <w:divBdr>
                <w:top w:val="none" w:sz="0" w:space="0" w:color="auto"/>
                <w:left w:val="none" w:sz="0" w:space="0" w:color="auto"/>
                <w:bottom w:val="none" w:sz="0" w:space="0" w:color="auto"/>
                <w:right w:val="none" w:sz="0" w:space="0" w:color="auto"/>
              </w:divBdr>
              <w:divsChild>
                <w:div w:id="1349942620">
                  <w:marLeft w:val="0"/>
                  <w:marRight w:val="0"/>
                  <w:marTop w:val="0"/>
                  <w:marBottom w:val="0"/>
                  <w:divBdr>
                    <w:top w:val="none" w:sz="0" w:space="0" w:color="auto"/>
                    <w:left w:val="none" w:sz="0" w:space="0" w:color="auto"/>
                    <w:bottom w:val="none" w:sz="0" w:space="0" w:color="auto"/>
                    <w:right w:val="none" w:sz="0" w:space="0" w:color="auto"/>
                  </w:divBdr>
                  <w:divsChild>
                    <w:div w:id="448286200">
                      <w:marLeft w:val="0"/>
                      <w:marRight w:val="0"/>
                      <w:marTop w:val="0"/>
                      <w:marBottom w:val="0"/>
                      <w:divBdr>
                        <w:top w:val="none" w:sz="0" w:space="0" w:color="auto"/>
                        <w:left w:val="none" w:sz="0" w:space="0" w:color="auto"/>
                        <w:bottom w:val="none" w:sz="0" w:space="0" w:color="auto"/>
                        <w:right w:val="none" w:sz="0" w:space="0" w:color="auto"/>
                      </w:divBdr>
                      <w:divsChild>
                        <w:div w:id="472061667">
                          <w:marLeft w:val="0"/>
                          <w:marRight w:val="0"/>
                          <w:marTop w:val="0"/>
                          <w:marBottom w:val="0"/>
                          <w:divBdr>
                            <w:top w:val="none" w:sz="0" w:space="0" w:color="auto"/>
                            <w:left w:val="none" w:sz="0" w:space="0" w:color="auto"/>
                            <w:bottom w:val="none" w:sz="0" w:space="0" w:color="auto"/>
                            <w:right w:val="none" w:sz="0" w:space="0" w:color="auto"/>
                          </w:divBdr>
                          <w:divsChild>
                            <w:div w:id="1705445457">
                              <w:marLeft w:val="0"/>
                              <w:marRight w:val="0"/>
                              <w:marTop w:val="0"/>
                              <w:marBottom w:val="0"/>
                              <w:divBdr>
                                <w:top w:val="none" w:sz="0" w:space="0" w:color="auto"/>
                                <w:left w:val="none" w:sz="0" w:space="0" w:color="auto"/>
                                <w:bottom w:val="none" w:sz="0" w:space="0" w:color="auto"/>
                                <w:right w:val="none" w:sz="0" w:space="0" w:color="auto"/>
                              </w:divBdr>
                              <w:divsChild>
                                <w:div w:id="132452863">
                                  <w:marLeft w:val="0"/>
                                  <w:marRight w:val="0"/>
                                  <w:marTop w:val="0"/>
                                  <w:marBottom w:val="0"/>
                                  <w:divBdr>
                                    <w:top w:val="none" w:sz="0" w:space="0" w:color="auto"/>
                                    <w:left w:val="none" w:sz="0" w:space="0" w:color="auto"/>
                                    <w:bottom w:val="none" w:sz="0" w:space="0" w:color="auto"/>
                                    <w:right w:val="none" w:sz="0" w:space="0" w:color="auto"/>
                                  </w:divBdr>
                                  <w:divsChild>
                                    <w:div w:id="1345129299">
                                      <w:marLeft w:val="0"/>
                                      <w:marRight w:val="0"/>
                                      <w:marTop w:val="0"/>
                                      <w:marBottom w:val="0"/>
                                      <w:divBdr>
                                        <w:top w:val="none" w:sz="0" w:space="0" w:color="auto"/>
                                        <w:left w:val="none" w:sz="0" w:space="0" w:color="auto"/>
                                        <w:bottom w:val="none" w:sz="0" w:space="0" w:color="auto"/>
                                        <w:right w:val="none" w:sz="0" w:space="0" w:color="auto"/>
                                      </w:divBdr>
                                      <w:divsChild>
                                        <w:div w:id="1360159683">
                                          <w:marLeft w:val="0"/>
                                          <w:marRight w:val="0"/>
                                          <w:marTop w:val="0"/>
                                          <w:marBottom w:val="495"/>
                                          <w:divBdr>
                                            <w:top w:val="none" w:sz="0" w:space="0" w:color="auto"/>
                                            <w:left w:val="none" w:sz="0" w:space="0" w:color="auto"/>
                                            <w:bottom w:val="none" w:sz="0" w:space="0" w:color="auto"/>
                                            <w:right w:val="none" w:sz="0" w:space="0" w:color="auto"/>
                                          </w:divBdr>
                                          <w:divsChild>
                                            <w:div w:id="16160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704303">
      <w:bodyDiv w:val="1"/>
      <w:marLeft w:val="0"/>
      <w:marRight w:val="0"/>
      <w:marTop w:val="0"/>
      <w:marBottom w:val="0"/>
      <w:divBdr>
        <w:top w:val="none" w:sz="0" w:space="0" w:color="auto"/>
        <w:left w:val="none" w:sz="0" w:space="0" w:color="auto"/>
        <w:bottom w:val="none" w:sz="0" w:space="0" w:color="auto"/>
        <w:right w:val="none" w:sz="0" w:space="0" w:color="auto"/>
      </w:divBdr>
      <w:divsChild>
        <w:div w:id="1162307052">
          <w:marLeft w:val="0"/>
          <w:marRight w:val="0"/>
          <w:marTop w:val="0"/>
          <w:marBottom w:val="0"/>
          <w:divBdr>
            <w:top w:val="none" w:sz="0" w:space="0" w:color="auto"/>
            <w:left w:val="none" w:sz="0" w:space="0" w:color="auto"/>
            <w:bottom w:val="none" w:sz="0" w:space="0" w:color="auto"/>
            <w:right w:val="none" w:sz="0" w:space="0" w:color="auto"/>
          </w:divBdr>
          <w:divsChild>
            <w:div w:id="87386858">
              <w:marLeft w:val="0"/>
              <w:marRight w:val="0"/>
              <w:marTop w:val="0"/>
              <w:marBottom w:val="0"/>
              <w:divBdr>
                <w:top w:val="none" w:sz="0" w:space="0" w:color="auto"/>
                <w:left w:val="none" w:sz="0" w:space="0" w:color="auto"/>
                <w:bottom w:val="none" w:sz="0" w:space="0" w:color="auto"/>
                <w:right w:val="none" w:sz="0" w:space="0" w:color="auto"/>
              </w:divBdr>
              <w:divsChild>
                <w:div w:id="910575454">
                  <w:marLeft w:val="0"/>
                  <w:marRight w:val="0"/>
                  <w:marTop w:val="0"/>
                  <w:marBottom w:val="0"/>
                  <w:divBdr>
                    <w:top w:val="none" w:sz="0" w:space="0" w:color="auto"/>
                    <w:left w:val="none" w:sz="0" w:space="0" w:color="auto"/>
                    <w:bottom w:val="none" w:sz="0" w:space="0" w:color="auto"/>
                    <w:right w:val="none" w:sz="0" w:space="0" w:color="auto"/>
                  </w:divBdr>
                  <w:divsChild>
                    <w:div w:id="1587421945">
                      <w:marLeft w:val="0"/>
                      <w:marRight w:val="0"/>
                      <w:marTop w:val="0"/>
                      <w:marBottom w:val="0"/>
                      <w:divBdr>
                        <w:top w:val="none" w:sz="0" w:space="0" w:color="auto"/>
                        <w:left w:val="none" w:sz="0" w:space="0" w:color="auto"/>
                        <w:bottom w:val="none" w:sz="0" w:space="0" w:color="auto"/>
                        <w:right w:val="none" w:sz="0" w:space="0" w:color="auto"/>
                      </w:divBdr>
                      <w:divsChild>
                        <w:div w:id="1738161042">
                          <w:marLeft w:val="0"/>
                          <w:marRight w:val="0"/>
                          <w:marTop w:val="0"/>
                          <w:marBottom w:val="0"/>
                          <w:divBdr>
                            <w:top w:val="none" w:sz="0" w:space="0" w:color="auto"/>
                            <w:left w:val="none" w:sz="0" w:space="0" w:color="auto"/>
                            <w:bottom w:val="none" w:sz="0" w:space="0" w:color="auto"/>
                            <w:right w:val="none" w:sz="0" w:space="0" w:color="auto"/>
                          </w:divBdr>
                          <w:divsChild>
                            <w:div w:id="2117672261">
                              <w:marLeft w:val="0"/>
                              <w:marRight w:val="0"/>
                              <w:marTop w:val="0"/>
                              <w:marBottom w:val="0"/>
                              <w:divBdr>
                                <w:top w:val="none" w:sz="0" w:space="0" w:color="auto"/>
                                <w:left w:val="none" w:sz="0" w:space="0" w:color="auto"/>
                                <w:bottom w:val="none" w:sz="0" w:space="0" w:color="auto"/>
                                <w:right w:val="none" w:sz="0" w:space="0" w:color="auto"/>
                              </w:divBdr>
                              <w:divsChild>
                                <w:div w:id="1267351503">
                                  <w:marLeft w:val="0"/>
                                  <w:marRight w:val="0"/>
                                  <w:marTop w:val="0"/>
                                  <w:marBottom w:val="0"/>
                                  <w:divBdr>
                                    <w:top w:val="none" w:sz="0" w:space="0" w:color="auto"/>
                                    <w:left w:val="none" w:sz="0" w:space="0" w:color="auto"/>
                                    <w:bottom w:val="none" w:sz="0" w:space="0" w:color="auto"/>
                                    <w:right w:val="none" w:sz="0" w:space="0" w:color="auto"/>
                                  </w:divBdr>
                                  <w:divsChild>
                                    <w:div w:id="529412692">
                                      <w:marLeft w:val="0"/>
                                      <w:marRight w:val="0"/>
                                      <w:marTop w:val="0"/>
                                      <w:marBottom w:val="0"/>
                                      <w:divBdr>
                                        <w:top w:val="none" w:sz="0" w:space="0" w:color="auto"/>
                                        <w:left w:val="none" w:sz="0" w:space="0" w:color="auto"/>
                                        <w:bottom w:val="none" w:sz="0" w:space="0" w:color="auto"/>
                                        <w:right w:val="none" w:sz="0" w:space="0" w:color="auto"/>
                                      </w:divBdr>
                                      <w:divsChild>
                                        <w:div w:id="557862294">
                                          <w:marLeft w:val="0"/>
                                          <w:marRight w:val="0"/>
                                          <w:marTop w:val="0"/>
                                          <w:marBottom w:val="495"/>
                                          <w:divBdr>
                                            <w:top w:val="none" w:sz="0" w:space="0" w:color="auto"/>
                                            <w:left w:val="none" w:sz="0" w:space="0" w:color="auto"/>
                                            <w:bottom w:val="none" w:sz="0" w:space="0" w:color="auto"/>
                                            <w:right w:val="none" w:sz="0" w:space="0" w:color="auto"/>
                                          </w:divBdr>
                                          <w:divsChild>
                                            <w:div w:id="1552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122701">
      <w:bodyDiv w:val="1"/>
      <w:marLeft w:val="0"/>
      <w:marRight w:val="0"/>
      <w:marTop w:val="0"/>
      <w:marBottom w:val="0"/>
      <w:divBdr>
        <w:top w:val="none" w:sz="0" w:space="0" w:color="auto"/>
        <w:left w:val="none" w:sz="0" w:space="0" w:color="auto"/>
        <w:bottom w:val="none" w:sz="0" w:space="0" w:color="auto"/>
        <w:right w:val="none" w:sz="0" w:space="0" w:color="auto"/>
      </w:divBdr>
    </w:div>
    <w:div w:id="767775182">
      <w:bodyDiv w:val="1"/>
      <w:marLeft w:val="0"/>
      <w:marRight w:val="0"/>
      <w:marTop w:val="0"/>
      <w:marBottom w:val="0"/>
      <w:divBdr>
        <w:top w:val="none" w:sz="0" w:space="0" w:color="auto"/>
        <w:left w:val="none" w:sz="0" w:space="0" w:color="auto"/>
        <w:bottom w:val="none" w:sz="0" w:space="0" w:color="auto"/>
        <w:right w:val="none" w:sz="0" w:space="0" w:color="auto"/>
      </w:divBdr>
    </w:div>
    <w:div w:id="1099641993">
      <w:bodyDiv w:val="1"/>
      <w:marLeft w:val="0"/>
      <w:marRight w:val="0"/>
      <w:marTop w:val="0"/>
      <w:marBottom w:val="0"/>
      <w:divBdr>
        <w:top w:val="none" w:sz="0" w:space="0" w:color="auto"/>
        <w:left w:val="none" w:sz="0" w:space="0" w:color="auto"/>
        <w:bottom w:val="none" w:sz="0" w:space="0" w:color="auto"/>
        <w:right w:val="none" w:sz="0" w:space="0" w:color="auto"/>
      </w:divBdr>
    </w:div>
    <w:div w:id="1464080252">
      <w:bodyDiv w:val="1"/>
      <w:marLeft w:val="0"/>
      <w:marRight w:val="0"/>
      <w:marTop w:val="0"/>
      <w:marBottom w:val="0"/>
      <w:divBdr>
        <w:top w:val="none" w:sz="0" w:space="0" w:color="auto"/>
        <w:left w:val="none" w:sz="0" w:space="0" w:color="auto"/>
        <w:bottom w:val="none" w:sz="0" w:space="0" w:color="auto"/>
        <w:right w:val="none" w:sz="0" w:space="0" w:color="auto"/>
      </w:divBdr>
      <w:divsChild>
        <w:div w:id="137577569">
          <w:marLeft w:val="0"/>
          <w:marRight w:val="0"/>
          <w:marTop w:val="0"/>
          <w:marBottom w:val="0"/>
          <w:divBdr>
            <w:top w:val="none" w:sz="0" w:space="0" w:color="auto"/>
            <w:left w:val="none" w:sz="0" w:space="0" w:color="auto"/>
            <w:bottom w:val="none" w:sz="0" w:space="0" w:color="auto"/>
            <w:right w:val="none" w:sz="0" w:space="0" w:color="auto"/>
          </w:divBdr>
          <w:divsChild>
            <w:div w:id="588580504">
              <w:marLeft w:val="0"/>
              <w:marRight w:val="0"/>
              <w:marTop w:val="0"/>
              <w:marBottom w:val="0"/>
              <w:divBdr>
                <w:top w:val="none" w:sz="0" w:space="0" w:color="auto"/>
                <w:left w:val="none" w:sz="0" w:space="0" w:color="auto"/>
                <w:bottom w:val="none" w:sz="0" w:space="0" w:color="auto"/>
                <w:right w:val="none" w:sz="0" w:space="0" w:color="auto"/>
              </w:divBdr>
              <w:divsChild>
                <w:div w:id="2072847590">
                  <w:marLeft w:val="0"/>
                  <w:marRight w:val="0"/>
                  <w:marTop w:val="0"/>
                  <w:marBottom w:val="0"/>
                  <w:divBdr>
                    <w:top w:val="none" w:sz="0" w:space="0" w:color="auto"/>
                    <w:left w:val="none" w:sz="0" w:space="0" w:color="auto"/>
                    <w:bottom w:val="none" w:sz="0" w:space="0" w:color="auto"/>
                    <w:right w:val="none" w:sz="0" w:space="0" w:color="auto"/>
                  </w:divBdr>
                  <w:divsChild>
                    <w:div w:id="1331132978">
                      <w:marLeft w:val="0"/>
                      <w:marRight w:val="0"/>
                      <w:marTop w:val="0"/>
                      <w:marBottom w:val="0"/>
                      <w:divBdr>
                        <w:top w:val="none" w:sz="0" w:space="0" w:color="auto"/>
                        <w:left w:val="none" w:sz="0" w:space="0" w:color="auto"/>
                        <w:bottom w:val="none" w:sz="0" w:space="0" w:color="auto"/>
                        <w:right w:val="none" w:sz="0" w:space="0" w:color="auto"/>
                      </w:divBdr>
                      <w:divsChild>
                        <w:div w:id="1173687008">
                          <w:marLeft w:val="0"/>
                          <w:marRight w:val="0"/>
                          <w:marTop w:val="0"/>
                          <w:marBottom w:val="0"/>
                          <w:divBdr>
                            <w:top w:val="none" w:sz="0" w:space="0" w:color="auto"/>
                            <w:left w:val="none" w:sz="0" w:space="0" w:color="auto"/>
                            <w:bottom w:val="none" w:sz="0" w:space="0" w:color="auto"/>
                            <w:right w:val="none" w:sz="0" w:space="0" w:color="auto"/>
                          </w:divBdr>
                          <w:divsChild>
                            <w:div w:id="1949969856">
                              <w:marLeft w:val="0"/>
                              <w:marRight w:val="0"/>
                              <w:marTop w:val="0"/>
                              <w:marBottom w:val="0"/>
                              <w:divBdr>
                                <w:top w:val="none" w:sz="0" w:space="0" w:color="auto"/>
                                <w:left w:val="none" w:sz="0" w:space="0" w:color="auto"/>
                                <w:bottom w:val="none" w:sz="0" w:space="0" w:color="auto"/>
                                <w:right w:val="none" w:sz="0" w:space="0" w:color="auto"/>
                              </w:divBdr>
                              <w:divsChild>
                                <w:div w:id="718939402">
                                  <w:marLeft w:val="0"/>
                                  <w:marRight w:val="0"/>
                                  <w:marTop w:val="0"/>
                                  <w:marBottom w:val="0"/>
                                  <w:divBdr>
                                    <w:top w:val="none" w:sz="0" w:space="0" w:color="auto"/>
                                    <w:left w:val="none" w:sz="0" w:space="0" w:color="auto"/>
                                    <w:bottom w:val="none" w:sz="0" w:space="0" w:color="auto"/>
                                    <w:right w:val="none" w:sz="0" w:space="0" w:color="auto"/>
                                  </w:divBdr>
                                  <w:divsChild>
                                    <w:div w:id="634869660">
                                      <w:marLeft w:val="0"/>
                                      <w:marRight w:val="0"/>
                                      <w:marTop w:val="0"/>
                                      <w:marBottom w:val="0"/>
                                      <w:divBdr>
                                        <w:top w:val="none" w:sz="0" w:space="0" w:color="auto"/>
                                        <w:left w:val="none" w:sz="0" w:space="0" w:color="auto"/>
                                        <w:bottom w:val="none" w:sz="0" w:space="0" w:color="auto"/>
                                        <w:right w:val="none" w:sz="0" w:space="0" w:color="auto"/>
                                      </w:divBdr>
                                      <w:divsChild>
                                        <w:div w:id="850798369">
                                          <w:marLeft w:val="0"/>
                                          <w:marRight w:val="0"/>
                                          <w:marTop w:val="0"/>
                                          <w:marBottom w:val="495"/>
                                          <w:divBdr>
                                            <w:top w:val="none" w:sz="0" w:space="0" w:color="auto"/>
                                            <w:left w:val="none" w:sz="0" w:space="0" w:color="auto"/>
                                            <w:bottom w:val="none" w:sz="0" w:space="0" w:color="auto"/>
                                            <w:right w:val="none" w:sz="0" w:space="0" w:color="auto"/>
                                          </w:divBdr>
                                          <w:divsChild>
                                            <w:div w:id="1814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484232">
      <w:bodyDiv w:val="1"/>
      <w:marLeft w:val="0"/>
      <w:marRight w:val="0"/>
      <w:marTop w:val="0"/>
      <w:marBottom w:val="0"/>
      <w:divBdr>
        <w:top w:val="none" w:sz="0" w:space="0" w:color="auto"/>
        <w:left w:val="none" w:sz="0" w:space="0" w:color="auto"/>
        <w:bottom w:val="none" w:sz="0" w:space="0" w:color="auto"/>
        <w:right w:val="none" w:sz="0" w:space="0" w:color="auto"/>
      </w:divBdr>
    </w:div>
    <w:div w:id="1814247739">
      <w:bodyDiv w:val="1"/>
      <w:marLeft w:val="0"/>
      <w:marRight w:val="0"/>
      <w:marTop w:val="0"/>
      <w:marBottom w:val="0"/>
      <w:divBdr>
        <w:top w:val="none" w:sz="0" w:space="0" w:color="auto"/>
        <w:left w:val="none" w:sz="0" w:space="0" w:color="auto"/>
        <w:bottom w:val="none" w:sz="0" w:space="0" w:color="auto"/>
        <w:right w:val="none" w:sz="0" w:space="0" w:color="auto"/>
      </w:divBdr>
      <w:divsChild>
        <w:div w:id="827018672">
          <w:marLeft w:val="0"/>
          <w:marRight w:val="0"/>
          <w:marTop w:val="0"/>
          <w:marBottom w:val="0"/>
          <w:divBdr>
            <w:top w:val="none" w:sz="0" w:space="0" w:color="auto"/>
            <w:left w:val="none" w:sz="0" w:space="0" w:color="auto"/>
            <w:bottom w:val="none" w:sz="0" w:space="0" w:color="auto"/>
            <w:right w:val="none" w:sz="0" w:space="0" w:color="auto"/>
          </w:divBdr>
          <w:divsChild>
            <w:div w:id="816263613">
              <w:marLeft w:val="0"/>
              <w:marRight w:val="0"/>
              <w:marTop w:val="0"/>
              <w:marBottom w:val="0"/>
              <w:divBdr>
                <w:top w:val="none" w:sz="0" w:space="0" w:color="auto"/>
                <w:left w:val="none" w:sz="0" w:space="0" w:color="auto"/>
                <w:bottom w:val="none" w:sz="0" w:space="0" w:color="auto"/>
                <w:right w:val="none" w:sz="0" w:space="0" w:color="auto"/>
              </w:divBdr>
              <w:divsChild>
                <w:div w:id="1695957645">
                  <w:marLeft w:val="0"/>
                  <w:marRight w:val="0"/>
                  <w:marTop w:val="0"/>
                  <w:marBottom w:val="0"/>
                  <w:divBdr>
                    <w:top w:val="none" w:sz="0" w:space="0" w:color="auto"/>
                    <w:left w:val="none" w:sz="0" w:space="0" w:color="auto"/>
                    <w:bottom w:val="none" w:sz="0" w:space="0" w:color="auto"/>
                    <w:right w:val="none" w:sz="0" w:space="0" w:color="auto"/>
                  </w:divBdr>
                  <w:divsChild>
                    <w:div w:id="919097175">
                      <w:marLeft w:val="0"/>
                      <w:marRight w:val="0"/>
                      <w:marTop w:val="0"/>
                      <w:marBottom w:val="0"/>
                      <w:divBdr>
                        <w:top w:val="none" w:sz="0" w:space="0" w:color="auto"/>
                        <w:left w:val="none" w:sz="0" w:space="0" w:color="auto"/>
                        <w:bottom w:val="none" w:sz="0" w:space="0" w:color="auto"/>
                        <w:right w:val="none" w:sz="0" w:space="0" w:color="auto"/>
                      </w:divBdr>
                      <w:divsChild>
                        <w:div w:id="1476290285">
                          <w:marLeft w:val="0"/>
                          <w:marRight w:val="0"/>
                          <w:marTop w:val="0"/>
                          <w:marBottom w:val="0"/>
                          <w:divBdr>
                            <w:top w:val="none" w:sz="0" w:space="0" w:color="auto"/>
                            <w:left w:val="none" w:sz="0" w:space="0" w:color="auto"/>
                            <w:bottom w:val="none" w:sz="0" w:space="0" w:color="auto"/>
                            <w:right w:val="none" w:sz="0" w:space="0" w:color="auto"/>
                          </w:divBdr>
                          <w:divsChild>
                            <w:div w:id="1141848727">
                              <w:marLeft w:val="0"/>
                              <w:marRight w:val="0"/>
                              <w:marTop w:val="0"/>
                              <w:marBottom w:val="0"/>
                              <w:divBdr>
                                <w:top w:val="none" w:sz="0" w:space="0" w:color="auto"/>
                                <w:left w:val="none" w:sz="0" w:space="0" w:color="auto"/>
                                <w:bottom w:val="none" w:sz="0" w:space="0" w:color="auto"/>
                                <w:right w:val="none" w:sz="0" w:space="0" w:color="auto"/>
                              </w:divBdr>
                              <w:divsChild>
                                <w:div w:id="942569589">
                                  <w:marLeft w:val="0"/>
                                  <w:marRight w:val="0"/>
                                  <w:marTop w:val="0"/>
                                  <w:marBottom w:val="0"/>
                                  <w:divBdr>
                                    <w:top w:val="none" w:sz="0" w:space="0" w:color="auto"/>
                                    <w:left w:val="none" w:sz="0" w:space="0" w:color="auto"/>
                                    <w:bottom w:val="none" w:sz="0" w:space="0" w:color="auto"/>
                                    <w:right w:val="none" w:sz="0" w:space="0" w:color="auto"/>
                                  </w:divBdr>
                                  <w:divsChild>
                                    <w:div w:id="1392844824">
                                      <w:marLeft w:val="0"/>
                                      <w:marRight w:val="0"/>
                                      <w:marTop w:val="0"/>
                                      <w:marBottom w:val="0"/>
                                      <w:divBdr>
                                        <w:top w:val="none" w:sz="0" w:space="0" w:color="auto"/>
                                        <w:left w:val="none" w:sz="0" w:space="0" w:color="auto"/>
                                        <w:bottom w:val="none" w:sz="0" w:space="0" w:color="auto"/>
                                        <w:right w:val="none" w:sz="0" w:space="0" w:color="auto"/>
                                      </w:divBdr>
                                      <w:divsChild>
                                        <w:div w:id="1361861597">
                                          <w:marLeft w:val="0"/>
                                          <w:marRight w:val="0"/>
                                          <w:marTop w:val="0"/>
                                          <w:marBottom w:val="495"/>
                                          <w:divBdr>
                                            <w:top w:val="none" w:sz="0" w:space="0" w:color="auto"/>
                                            <w:left w:val="none" w:sz="0" w:space="0" w:color="auto"/>
                                            <w:bottom w:val="none" w:sz="0" w:space="0" w:color="auto"/>
                                            <w:right w:val="none" w:sz="0" w:space="0" w:color="auto"/>
                                          </w:divBdr>
                                          <w:divsChild>
                                            <w:div w:id="17440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679390">
      <w:bodyDiv w:val="1"/>
      <w:marLeft w:val="0"/>
      <w:marRight w:val="0"/>
      <w:marTop w:val="0"/>
      <w:marBottom w:val="0"/>
      <w:divBdr>
        <w:top w:val="none" w:sz="0" w:space="0" w:color="auto"/>
        <w:left w:val="none" w:sz="0" w:space="0" w:color="auto"/>
        <w:bottom w:val="none" w:sz="0" w:space="0" w:color="auto"/>
        <w:right w:val="none" w:sz="0" w:space="0" w:color="auto"/>
      </w:divBdr>
      <w:divsChild>
        <w:div w:id="1857381603">
          <w:marLeft w:val="0"/>
          <w:marRight w:val="0"/>
          <w:marTop w:val="0"/>
          <w:marBottom w:val="0"/>
          <w:divBdr>
            <w:top w:val="none" w:sz="0" w:space="0" w:color="auto"/>
            <w:left w:val="none" w:sz="0" w:space="0" w:color="auto"/>
            <w:bottom w:val="none" w:sz="0" w:space="0" w:color="auto"/>
            <w:right w:val="none" w:sz="0" w:space="0" w:color="auto"/>
          </w:divBdr>
          <w:divsChild>
            <w:div w:id="614216060">
              <w:marLeft w:val="0"/>
              <w:marRight w:val="0"/>
              <w:marTop w:val="0"/>
              <w:marBottom w:val="0"/>
              <w:divBdr>
                <w:top w:val="none" w:sz="0" w:space="0" w:color="auto"/>
                <w:left w:val="none" w:sz="0" w:space="0" w:color="auto"/>
                <w:bottom w:val="none" w:sz="0" w:space="0" w:color="auto"/>
                <w:right w:val="none" w:sz="0" w:space="0" w:color="auto"/>
              </w:divBdr>
              <w:divsChild>
                <w:div w:id="945891385">
                  <w:marLeft w:val="0"/>
                  <w:marRight w:val="0"/>
                  <w:marTop w:val="0"/>
                  <w:marBottom w:val="0"/>
                  <w:divBdr>
                    <w:top w:val="none" w:sz="0" w:space="0" w:color="auto"/>
                    <w:left w:val="none" w:sz="0" w:space="0" w:color="auto"/>
                    <w:bottom w:val="none" w:sz="0" w:space="0" w:color="auto"/>
                    <w:right w:val="none" w:sz="0" w:space="0" w:color="auto"/>
                  </w:divBdr>
                  <w:divsChild>
                    <w:div w:id="1879708057">
                      <w:marLeft w:val="0"/>
                      <w:marRight w:val="0"/>
                      <w:marTop w:val="0"/>
                      <w:marBottom w:val="0"/>
                      <w:divBdr>
                        <w:top w:val="none" w:sz="0" w:space="0" w:color="auto"/>
                        <w:left w:val="none" w:sz="0" w:space="0" w:color="auto"/>
                        <w:bottom w:val="none" w:sz="0" w:space="0" w:color="auto"/>
                        <w:right w:val="none" w:sz="0" w:space="0" w:color="auto"/>
                      </w:divBdr>
                      <w:divsChild>
                        <w:div w:id="1064523728">
                          <w:marLeft w:val="0"/>
                          <w:marRight w:val="0"/>
                          <w:marTop w:val="0"/>
                          <w:marBottom w:val="0"/>
                          <w:divBdr>
                            <w:top w:val="none" w:sz="0" w:space="0" w:color="auto"/>
                            <w:left w:val="none" w:sz="0" w:space="0" w:color="auto"/>
                            <w:bottom w:val="none" w:sz="0" w:space="0" w:color="auto"/>
                            <w:right w:val="none" w:sz="0" w:space="0" w:color="auto"/>
                          </w:divBdr>
                          <w:divsChild>
                            <w:div w:id="953943732">
                              <w:marLeft w:val="0"/>
                              <w:marRight w:val="0"/>
                              <w:marTop w:val="0"/>
                              <w:marBottom w:val="0"/>
                              <w:divBdr>
                                <w:top w:val="none" w:sz="0" w:space="0" w:color="auto"/>
                                <w:left w:val="none" w:sz="0" w:space="0" w:color="auto"/>
                                <w:bottom w:val="none" w:sz="0" w:space="0" w:color="auto"/>
                                <w:right w:val="none" w:sz="0" w:space="0" w:color="auto"/>
                              </w:divBdr>
                              <w:divsChild>
                                <w:div w:id="1003632879">
                                  <w:marLeft w:val="0"/>
                                  <w:marRight w:val="0"/>
                                  <w:marTop w:val="0"/>
                                  <w:marBottom w:val="0"/>
                                  <w:divBdr>
                                    <w:top w:val="none" w:sz="0" w:space="0" w:color="auto"/>
                                    <w:left w:val="none" w:sz="0" w:space="0" w:color="auto"/>
                                    <w:bottom w:val="none" w:sz="0" w:space="0" w:color="auto"/>
                                    <w:right w:val="none" w:sz="0" w:space="0" w:color="auto"/>
                                  </w:divBdr>
                                  <w:divsChild>
                                    <w:div w:id="1934122416">
                                      <w:marLeft w:val="0"/>
                                      <w:marRight w:val="0"/>
                                      <w:marTop w:val="0"/>
                                      <w:marBottom w:val="0"/>
                                      <w:divBdr>
                                        <w:top w:val="none" w:sz="0" w:space="0" w:color="auto"/>
                                        <w:left w:val="none" w:sz="0" w:space="0" w:color="auto"/>
                                        <w:bottom w:val="none" w:sz="0" w:space="0" w:color="auto"/>
                                        <w:right w:val="none" w:sz="0" w:space="0" w:color="auto"/>
                                      </w:divBdr>
                                      <w:divsChild>
                                        <w:div w:id="1201286083">
                                          <w:marLeft w:val="0"/>
                                          <w:marRight w:val="0"/>
                                          <w:marTop w:val="0"/>
                                          <w:marBottom w:val="495"/>
                                          <w:divBdr>
                                            <w:top w:val="none" w:sz="0" w:space="0" w:color="auto"/>
                                            <w:left w:val="none" w:sz="0" w:space="0" w:color="auto"/>
                                            <w:bottom w:val="none" w:sz="0" w:space="0" w:color="auto"/>
                                            <w:right w:val="none" w:sz="0" w:space="0" w:color="auto"/>
                                          </w:divBdr>
                                          <w:divsChild>
                                            <w:div w:id="18485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359954">
      <w:bodyDiv w:val="1"/>
      <w:marLeft w:val="0"/>
      <w:marRight w:val="0"/>
      <w:marTop w:val="0"/>
      <w:marBottom w:val="0"/>
      <w:divBdr>
        <w:top w:val="none" w:sz="0" w:space="0" w:color="auto"/>
        <w:left w:val="none" w:sz="0" w:space="0" w:color="auto"/>
        <w:bottom w:val="none" w:sz="0" w:space="0" w:color="auto"/>
        <w:right w:val="none" w:sz="0" w:space="0" w:color="auto"/>
      </w:divBdr>
      <w:divsChild>
        <w:div w:id="636833631">
          <w:marLeft w:val="0"/>
          <w:marRight w:val="0"/>
          <w:marTop w:val="0"/>
          <w:marBottom w:val="0"/>
          <w:divBdr>
            <w:top w:val="none" w:sz="0" w:space="0" w:color="auto"/>
            <w:left w:val="none" w:sz="0" w:space="0" w:color="auto"/>
            <w:bottom w:val="none" w:sz="0" w:space="0" w:color="auto"/>
            <w:right w:val="none" w:sz="0" w:space="0" w:color="auto"/>
          </w:divBdr>
          <w:divsChild>
            <w:div w:id="784079501">
              <w:marLeft w:val="0"/>
              <w:marRight w:val="0"/>
              <w:marTop w:val="0"/>
              <w:marBottom w:val="0"/>
              <w:divBdr>
                <w:top w:val="none" w:sz="0" w:space="0" w:color="auto"/>
                <w:left w:val="none" w:sz="0" w:space="0" w:color="auto"/>
                <w:bottom w:val="none" w:sz="0" w:space="0" w:color="auto"/>
                <w:right w:val="none" w:sz="0" w:space="0" w:color="auto"/>
              </w:divBdr>
              <w:divsChild>
                <w:div w:id="1524518028">
                  <w:marLeft w:val="0"/>
                  <w:marRight w:val="0"/>
                  <w:marTop w:val="0"/>
                  <w:marBottom w:val="0"/>
                  <w:divBdr>
                    <w:top w:val="none" w:sz="0" w:space="0" w:color="auto"/>
                    <w:left w:val="none" w:sz="0" w:space="0" w:color="auto"/>
                    <w:bottom w:val="none" w:sz="0" w:space="0" w:color="auto"/>
                    <w:right w:val="none" w:sz="0" w:space="0" w:color="auto"/>
                  </w:divBdr>
                  <w:divsChild>
                    <w:div w:id="1826775780">
                      <w:marLeft w:val="0"/>
                      <w:marRight w:val="0"/>
                      <w:marTop w:val="0"/>
                      <w:marBottom w:val="0"/>
                      <w:divBdr>
                        <w:top w:val="none" w:sz="0" w:space="0" w:color="auto"/>
                        <w:left w:val="none" w:sz="0" w:space="0" w:color="auto"/>
                        <w:bottom w:val="none" w:sz="0" w:space="0" w:color="auto"/>
                        <w:right w:val="none" w:sz="0" w:space="0" w:color="auto"/>
                      </w:divBdr>
                      <w:divsChild>
                        <w:div w:id="1880512818">
                          <w:marLeft w:val="0"/>
                          <w:marRight w:val="0"/>
                          <w:marTop w:val="0"/>
                          <w:marBottom w:val="0"/>
                          <w:divBdr>
                            <w:top w:val="none" w:sz="0" w:space="0" w:color="auto"/>
                            <w:left w:val="none" w:sz="0" w:space="0" w:color="auto"/>
                            <w:bottom w:val="none" w:sz="0" w:space="0" w:color="auto"/>
                            <w:right w:val="none" w:sz="0" w:space="0" w:color="auto"/>
                          </w:divBdr>
                          <w:divsChild>
                            <w:div w:id="1171674855">
                              <w:marLeft w:val="0"/>
                              <w:marRight w:val="0"/>
                              <w:marTop w:val="0"/>
                              <w:marBottom w:val="0"/>
                              <w:divBdr>
                                <w:top w:val="none" w:sz="0" w:space="0" w:color="auto"/>
                                <w:left w:val="none" w:sz="0" w:space="0" w:color="auto"/>
                                <w:bottom w:val="none" w:sz="0" w:space="0" w:color="auto"/>
                                <w:right w:val="none" w:sz="0" w:space="0" w:color="auto"/>
                              </w:divBdr>
                              <w:divsChild>
                                <w:div w:id="709914507">
                                  <w:marLeft w:val="0"/>
                                  <w:marRight w:val="0"/>
                                  <w:marTop w:val="0"/>
                                  <w:marBottom w:val="0"/>
                                  <w:divBdr>
                                    <w:top w:val="none" w:sz="0" w:space="0" w:color="auto"/>
                                    <w:left w:val="none" w:sz="0" w:space="0" w:color="auto"/>
                                    <w:bottom w:val="none" w:sz="0" w:space="0" w:color="auto"/>
                                    <w:right w:val="none" w:sz="0" w:space="0" w:color="auto"/>
                                  </w:divBdr>
                                  <w:divsChild>
                                    <w:div w:id="396631036">
                                      <w:marLeft w:val="0"/>
                                      <w:marRight w:val="0"/>
                                      <w:marTop w:val="0"/>
                                      <w:marBottom w:val="0"/>
                                      <w:divBdr>
                                        <w:top w:val="none" w:sz="0" w:space="0" w:color="auto"/>
                                        <w:left w:val="none" w:sz="0" w:space="0" w:color="auto"/>
                                        <w:bottom w:val="none" w:sz="0" w:space="0" w:color="auto"/>
                                        <w:right w:val="none" w:sz="0" w:space="0" w:color="auto"/>
                                      </w:divBdr>
                                      <w:divsChild>
                                        <w:div w:id="1515345863">
                                          <w:marLeft w:val="0"/>
                                          <w:marRight w:val="0"/>
                                          <w:marTop w:val="0"/>
                                          <w:marBottom w:val="495"/>
                                          <w:divBdr>
                                            <w:top w:val="none" w:sz="0" w:space="0" w:color="auto"/>
                                            <w:left w:val="none" w:sz="0" w:space="0" w:color="auto"/>
                                            <w:bottom w:val="none" w:sz="0" w:space="0" w:color="auto"/>
                                            <w:right w:val="none" w:sz="0" w:space="0" w:color="auto"/>
                                          </w:divBdr>
                                          <w:divsChild>
                                            <w:div w:id="924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wynedd.llyw.cymru/cy/Cyngor/Dogfennau-Cyngor/Strategaethau-a-pholisiau/Cynllun-cydraddoldeb/Cynllun-Cydraddoldeb-Strategol-Gwynedd-2016-20-f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qualityhumanrights.com/sites/default/files/is-britain-fairer-2018-is-wales-fairer-wels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wynedd.llyw.cymru/cynllunycyng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wynedd.llyw.cymru/cydraddol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gfen Gwynedd" ma:contentTypeID="0x01010027448A19590E40ABB966CC44EC05A4100100689018103E27314F8FC17B81459D7043" ma:contentTypeVersion="28" ma:contentTypeDescription="Dogfen ar gyfer defnydd cyffredinol. Drwy ddefnyddio hwn, byddwn yn sicrhau metadata cyson ar draws yr holl ddogfennau" ma:contentTypeScope="" ma:versionID="84873cb18ac3e75d16f5f576b12f0dd2">
  <xsd:schema xmlns:xsd="http://www.w3.org/2001/XMLSchema" xmlns:xs="http://www.w3.org/2001/XMLSchema" xmlns:p="http://schemas.microsoft.com/office/2006/metadata/properties" xmlns:ns2="d91f2355-c79c-4942-b1d4-b53202503f7b" targetNamespace="http://schemas.microsoft.com/office/2006/metadata/properties" ma:root="true" ma:fieldsID="82a007455f421ba97f198ae9fcdb22c6" ns2:_="">
    <xsd:import namespace="d91f2355-c79c-4942-b1d4-b53202503f7b"/>
    <xsd:element name="properties">
      <xsd:complexType>
        <xsd:sequence>
          <xsd:element name="documentManagement">
            <xsd:complexType>
              <xsd:all>
                <xsd:element ref="ns2:CurrentStatus" minOccurs="0"/>
                <xsd:element ref="ns2:d1780b1f095142689bede48a1a592c27" minOccurs="0"/>
                <xsd:element ref="ns2:TaxCatchAll" minOccurs="0"/>
                <xsd:element ref="ns2:TaxCatchAllLabel" minOccurs="0"/>
                <xsd:element ref="ns2:ke93f16e132f4fd988b16f5cfb0cdfe5" minOccurs="0"/>
                <xsd:element ref="ns2:DocumentOwner" minOccurs="0"/>
                <xsd:element ref="ns2:fc21e95941e341fd9527e12848537719" minOccurs="0"/>
                <xsd:element ref="ns2:Migrated" minOccurs="0"/>
                <xsd:element ref="ns2:MigrationDetails"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f2355-c79c-4942-b1d4-b53202503f7b" elementFormDefault="qualified">
    <xsd:import namespace="http://schemas.microsoft.com/office/2006/documentManagement/types"/>
    <xsd:import namespace="http://schemas.microsoft.com/office/infopath/2007/PartnerControls"/>
    <xsd:element name="CurrentStatus" ma:index="8" nillable="true" ma:displayName="Statws Presennol" ma:default="Drafft" ma:internalName="CurrentStatus">
      <xsd:simpleType>
        <xsd:restriction base="dms:Choice">
          <xsd:enumeration value="Drafft"/>
          <xsd:enumeration value="I'w Adolygu"/>
          <xsd:enumeration value="Adolygwyd"/>
          <xsd:enumeration value="I'w Gymeradwyo"/>
          <xsd:enumeration value="Wedi Cymeradwyo"/>
        </xsd:restriction>
      </xsd:simpleType>
    </xsd:element>
    <xsd:element name="d1780b1f095142689bede48a1a592c27" ma:index="9" nillable="true" ma:taxonomy="true" ma:internalName="d1780b1f095142689bede48a1a592c27" ma:taxonomyFieldName="_cx_SecurityMarkings" ma:displayName="Marc Gwarchod" ma:default="1;#Official|cc759f6a-42a8-4716-9405-b226874081d1" ma:fieldId="{d1780b1f-0951-4268-9bed-e48a1a592c27}" ma:sspId="3eea98ac-f451-44df-b5cb-3b1154eab1c5" ma:termSetId="a9da5f56-ebc6-4d64-8a44-41072e1701b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34d32d-8d62-4246-8a26-44a3a1e4afb2}" ma:internalName="TaxCatchAll" ma:showField="CatchAllData" ma:web="a124cca9-7b55-4bed-a210-4660f12a8a2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334d32d-8d62-4246-8a26-44a3a1e4afb2}" ma:internalName="TaxCatchAllLabel" ma:readOnly="true" ma:showField="CatchAllDataLabel" ma:web="a124cca9-7b55-4bed-a210-4660f12a8a22">
      <xsd:complexType>
        <xsd:complexContent>
          <xsd:extension base="dms:MultiChoiceLookup">
            <xsd:sequence>
              <xsd:element name="Value" type="dms:Lookup" maxOccurs="unbounded" minOccurs="0" nillable="true"/>
            </xsd:sequence>
          </xsd:extension>
        </xsd:complexContent>
      </xsd:complexType>
    </xsd:element>
    <xsd:element name="ke93f16e132f4fd988b16f5cfb0cdfe5" ma:index="13" nillable="true" ma:taxonomy="true" ma:internalName="ke93f16e132f4fd988b16f5cfb0cdfe5" ma:taxonomyFieldName="Classification" ma:displayName="Categori Gwybodaeth" ma:fieldId="{4e93f16e-132f-4fd9-88b1-6f5cfb0cdfe5}" ma:sspId="3eea98ac-f451-44df-b5cb-3b1154eab1c5" ma:termSetId="9f7b28ae-a563-43f9-b8e9-f13e41e6424a" ma:anchorId="00000000-0000-0000-0000-000000000000" ma:open="false" ma:isKeyword="false">
      <xsd:complexType>
        <xsd:sequence>
          <xsd:element ref="pc:Terms" minOccurs="0" maxOccurs="1"/>
        </xsd:sequence>
      </xsd:complexType>
    </xsd:element>
    <xsd:element name="DocumentOwner" ma:index="15" nillable="true" ma:displayName="Perchen y Ddogfen(nau)" ma:description="Y prif berson sy'n gyfrifol am asedau gwybodaeth y tîm (e.e. Rheolwr Gwasanaeth)"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c21e95941e341fd9527e12848537719" ma:index="16" nillable="true" ma:taxonomy="true" ma:internalName="fc21e95941e341fd9527e12848537719" ma:taxonomyFieldName="OriginatingFunction" ma:displayName="Tarddiad" ma:readOnly="false" ma:fieldId="{fc21e959-41e3-41fd-9527-e12848537719}" ma:sspId="3eea98ac-f451-44df-b5cb-3b1154eab1c5" ma:termSetId="9f7b28ae-a563-43f9-b8e9-f13e41e6424a" ma:anchorId="00000000-0000-0000-0000-000000000000" ma:open="false" ma:isKeyword="false">
      <xsd:complexType>
        <xsd:sequence>
          <xsd:element ref="pc:Terms" minOccurs="0" maxOccurs="1"/>
        </xsd:sequence>
      </xsd:complexType>
    </xsd:element>
    <xsd:element name="Migrated" ma:index="18" nillable="true" ma:displayName="Mudo" ma:default="Na" ma:hidden="true" ma:internalName="Migrated">
      <xsd:simpleType>
        <xsd:restriction base="dms:Choice">
          <xsd:enumeration value="Ia"/>
          <xsd:enumeration value="Na"/>
        </xsd:restriction>
      </xsd:simpleType>
    </xsd:element>
    <xsd:element name="MigrationDetails" ma:index="19" nillable="true" ma:displayName="Manylion Mudo" ma:description="Manylion ychwanegol am y ddogfen wreiddiol a'r broses fudo" ma:hidden="true" ma:internalName="MigrationDetails">
      <xsd:simpleType>
        <xsd:restriction base="dms:Note">
          <xsd:maxLength value="255"/>
        </xsd:restriction>
      </xsd:simpleType>
    </xsd:element>
    <xsd:element name="TaxKeywordTaxHTField" ma:index="20" nillable="true" ma:taxonomy="true" ma:internalName="TaxKeywordTaxHTField" ma:taxonomyFieldName="TaxKeyword" ma:displayName="Allweddeiriau Enterprise" ma:fieldId="{23f27201-bee3-471e-b2e7-b64fd8b7ca38}" ma:taxonomyMulti="true" ma:sspId="3eea98ac-f451-44df-b5cb-3b1154eab1c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eea98ac-f451-44df-b5cb-3b1154eab1c5" ContentTypeId="0x01010027448A19590E40ABB966CC44EC05A41001" PreviousValue="false"/>
</file>

<file path=customXml/item3.xml><?xml version="1.0" encoding="utf-8"?>
<p:properties xmlns:p="http://schemas.microsoft.com/office/2006/metadata/properties" xmlns:xsi="http://www.w3.org/2001/XMLSchema-instance" xmlns:pc="http://schemas.microsoft.com/office/infopath/2007/PartnerControls">
  <documentManagement>
    <Migrated xmlns="d91f2355-c79c-4942-b1d4-b53202503f7b">Na</Migrated>
    <TaxKeywordTaxHTField xmlns="d91f2355-c79c-4942-b1d4-b53202503f7b">
      <Terms xmlns="http://schemas.microsoft.com/office/infopath/2007/PartnerControls"/>
    </TaxKeywordTaxHTField>
    <d1780b1f095142689bede48a1a592c27 xmlns="d91f2355-c79c-4942-b1d4-b53202503f7b">
      <Terms xmlns="http://schemas.microsoft.com/office/infopath/2007/PartnerControls">
        <TermInfo xmlns="http://schemas.microsoft.com/office/infopath/2007/PartnerControls">
          <TermName xmlns="http://schemas.microsoft.com/office/infopath/2007/PartnerControls">Swyddogol</TermName>
          <TermId xmlns="http://schemas.microsoft.com/office/infopath/2007/PartnerControls">cc759f6a-42a8-4716-9405-b226874081d1</TermId>
        </TermInfo>
      </Terms>
    </d1780b1f095142689bede48a1a592c27>
    <CurrentStatus xmlns="d91f2355-c79c-4942-b1d4-b53202503f7b">Drafft</CurrentStatus>
    <ke93f16e132f4fd988b16f5cfb0cdfe5 xmlns="d91f2355-c79c-4942-b1d4-b53202503f7b">
      <Terms xmlns="http://schemas.microsoft.com/office/infopath/2007/PartnerControls">
        <TermInfo xmlns="http://schemas.microsoft.com/office/infopath/2007/PartnerControls">
          <TermName xmlns="http://schemas.microsoft.com/office/infopath/2007/PartnerControls">Cydraddoldeb ac Amrywiaeth</TermName>
          <TermId xmlns="http://schemas.microsoft.com/office/infopath/2007/PartnerControls">fd16d510-8dd1-4268-b8b6-5824e0cdd2db</TermId>
        </TermInfo>
      </Terms>
    </ke93f16e132f4fd988b16f5cfb0cdfe5>
    <fc21e95941e341fd9527e12848537719 xmlns="d91f2355-c79c-4942-b1d4-b53202503f7b">
      <Terms xmlns="http://schemas.microsoft.com/office/infopath/2007/PartnerControls">
        <TermInfo xmlns="http://schemas.microsoft.com/office/infopath/2007/PartnerControls">
          <TermName xmlns="http://schemas.microsoft.com/office/infopath/2007/PartnerControls">Cydraddoldeb ac Amrywiaeth</TermName>
          <TermId xmlns="http://schemas.microsoft.com/office/infopath/2007/PartnerControls">fd16d510-8dd1-4268-b8b6-5824e0cdd2db</TermId>
        </TermInfo>
      </Terms>
    </fc21e95941e341fd9527e12848537719>
    <DocumentOwner xmlns="d91f2355-c79c-4942-b1d4-b53202503f7b">
      <UserInfo>
        <DisplayName>Jones Dewi Wyn (CG)</DisplayName>
        <AccountId>33</AccountId>
        <AccountType/>
      </UserInfo>
    </DocumentOwner>
    <MigrationDetails xmlns="d91f2355-c79c-4942-b1d4-b53202503f7b" xsi:nil="true"/>
    <TaxCatchAll xmlns="d91f2355-c79c-4942-b1d4-b53202503f7b">
      <Value>114</Value>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5BF18-A8F5-4202-9D0C-59BB865B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f2355-c79c-4942-b1d4-b53202503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3D15-CD06-4400-8118-7B81968B6062}">
  <ds:schemaRefs>
    <ds:schemaRef ds:uri="Microsoft.SharePoint.Taxonomy.ContentTypeSync"/>
  </ds:schemaRefs>
</ds:datastoreItem>
</file>

<file path=customXml/itemProps3.xml><?xml version="1.0" encoding="utf-8"?>
<ds:datastoreItem xmlns:ds="http://schemas.openxmlformats.org/officeDocument/2006/customXml" ds:itemID="{769D23C2-4602-4869-81FA-F0B84A9638B1}">
  <ds:schemaRefs>
    <ds:schemaRef ds:uri="http://schemas.microsoft.com/office/2006/metadata/properties"/>
    <ds:schemaRef ds:uri="http://schemas.microsoft.com/office/infopath/2007/PartnerControls"/>
    <ds:schemaRef ds:uri="d91f2355-c79c-4942-b1d4-b53202503f7b"/>
  </ds:schemaRefs>
</ds:datastoreItem>
</file>

<file path=customXml/itemProps4.xml><?xml version="1.0" encoding="utf-8"?>
<ds:datastoreItem xmlns:ds="http://schemas.openxmlformats.org/officeDocument/2006/customXml" ds:itemID="{A0CA7E2D-BD15-457B-9B79-991054EE37F3}">
  <ds:schemaRefs>
    <ds:schemaRef ds:uri="http://schemas.microsoft.com/sharepoint/v3/contenttype/forms"/>
  </ds:schemaRefs>
</ds:datastoreItem>
</file>

<file path=customXml/itemProps5.xml><?xml version="1.0" encoding="utf-8"?>
<ds:datastoreItem xmlns:ds="http://schemas.openxmlformats.org/officeDocument/2006/customXml" ds:itemID="{713B376E-5190-4A1F-A3D6-A61DF08C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4983</Words>
  <Characters>28405</Characters>
  <Application>Microsoft Office Word</Application>
  <DocSecurity>0</DocSecurity>
  <Lines>236</Lines>
  <Paragraphs>66</Paragraphs>
  <ScaleCrop>false</ScaleCrop>
  <HeadingPairs>
    <vt:vector size="2" baseType="variant">
      <vt:variant>
        <vt:lpstr>Teitl</vt:lpstr>
      </vt:variant>
      <vt:variant>
        <vt:i4>1</vt:i4>
      </vt:variant>
    </vt:vector>
  </HeadingPairs>
  <TitlesOfParts>
    <vt:vector size="1" baseType="lpstr">
      <vt:lpstr/>
    </vt:vector>
  </TitlesOfParts>
  <Company>Cyngor Gwynedd Council</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Rao Jennifer Kasina (CG)</dc:creator>
  <cp:lastModifiedBy>Williams Delyth Gadlys (CG)</cp:lastModifiedBy>
  <cp:revision>9</cp:revision>
  <cp:lastPrinted>2019-10-16T13:38:00Z</cp:lastPrinted>
  <dcterms:created xsi:type="dcterms:W3CDTF">2020-02-25T10:11:00Z</dcterms:created>
  <dcterms:modified xsi:type="dcterms:W3CDTF">2020-03-23T12:23:00Z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0x01010027448A19590E40ABB966CC44EC05A4100100689018103E27314F8FC17B81459D7043</vt:lpwstr>
  </property>
  <property fmtid="{D5CDD505-2E9C-101B-9397-08002B2CF9AE}" pid="3" name="Categori Gwybodaeth">
    <vt:lpwstr>114;#Cydraddoldeb ac Amrywiaeth|fd16d510-8dd1-4268-b8b6-5824e0cdd2db</vt:lpwstr>
  </property>
  <property fmtid="{D5CDD505-2E9C-101B-9397-08002B2CF9AE}" pid="4" name="_cx_SecurityMarkings">
    <vt:lpwstr>1;#Swyddogol|cc759f6a-42a8-4716-9405-b226874081d1</vt:lpwstr>
  </property>
  <property fmtid="{D5CDD505-2E9C-101B-9397-08002B2CF9AE}" pid="5" name="Marc Gwarchod">
    <vt:lpwstr>1;#Swyddogol|cc759f6a-42a8-4716-9405-b226874081d1</vt:lpwstr>
  </property>
  <property fmtid="{D5CDD505-2E9C-101B-9397-08002B2CF9AE}" pid="6" name="OriginatingFunction">
    <vt:lpwstr>114;#Cydraddoldeb ac Amrywiaeth|fd16d510-8dd1-4268-b8b6-5824e0cdd2db</vt:lpwstr>
  </property>
  <property fmtid="{D5CDD505-2E9C-101B-9397-08002B2CF9AE}" pid="7" name="Tarddiad">
    <vt:lpwstr>114;#Cydraddoldeb ac Amrywiaeth|fd16d510-8dd1-4268-b8b6-5824e0cdd2db</vt:lpwstr>
  </property>
  <property fmtid="{D5CDD505-2E9C-101B-9397-08002B2CF9AE}" pid="8" name="Classification">
    <vt:lpwstr>114;#Cydraddoldeb ac Amrywiaeth|fd16d510-8dd1-4268-b8b6-5824e0cdd2db</vt:lpwstr>
  </property>
  <property fmtid="{D5CDD505-2E9C-101B-9397-08002B2CF9AE}" pid="9" name="Perchen y Ddogfen(nau)">
    <vt:lpwstr>33;#Jones Dewi Wyn (CG)</vt:lpwstr>
  </property>
  <property fmtid="{D5CDD505-2E9C-101B-9397-08002B2CF9AE}" pid="10" name="TaxKeyword">
    <vt:lpwstr/>
  </property>
  <property fmtid="{D5CDD505-2E9C-101B-9397-08002B2CF9AE}" pid="11" name="Order">
    <vt:r8>839100</vt:r8>
  </property>
</Properties>
</file>