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9308" w14:textId="42F9ADC8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szCs w:val="24"/>
          <w:lang w:eastAsia="cy-GB"/>
        </w:rPr>
      </w:pPr>
      <w:bookmarkStart w:id="0" w:name="_Hlk130374534"/>
      <w:r w:rsidRPr="001F1954">
        <w:rPr>
          <w:rFonts w:ascii="Montserrat Medium" w:eastAsia="Times New Roman" w:hAnsi="Montserrat Medium" w:cs="Arial"/>
          <w:szCs w:val="24"/>
          <w:lang w:eastAsia="cy-GB"/>
        </w:rPr>
        <w:t xml:space="preserve">Fel </w:t>
      </w:r>
      <w:r w:rsidRPr="001F1954">
        <w:rPr>
          <w:rFonts w:ascii="Montserrat Medium" w:hAnsi="Montserrat Medium" w:cs="Arial"/>
          <w:szCs w:val="24"/>
        </w:rPr>
        <w:t>rhan o Raglen ARFOR rydym wedi creu Cytundeb Egwyddorion sydd yn amlinellu’r hyn y dymunwn i fudiadau/busnesau/mentrau/unigolion i ymrwymo iddyn nhw yn gyfnewid am gefnogaeth.</w:t>
      </w:r>
    </w:p>
    <w:p w14:paraId="4ED24BCF" w14:textId="77777777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szCs w:val="24"/>
          <w:lang w:eastAsia="cy-GB"/>
        </w:rPr>
      </w:pPr>
      <w:r w:rsidRPr="001F1954">
        <w:rPr>
          <w:rFonts w:ascii="Montserrat Medium" w:eastAsia="Times New Roman" w:hAnsi="Montserrat Medium" w:cs="Arial"/>
          <w:szCs w:val="24"/>
          <w:lang w:eastAsia="cy-GB"/>
        </w:rPr>
        <w:t>Mae hyn yn cynnwys:</w:t>
      </w:r>
    </w:p>
    <w:p w14:paraId="74B31CFD" w14:textId="77777777" w:rsidR="00777A9A" w:rsidRPr="001F1954" w:rsidRDefault="00777A9A" w:rsidP="00777A9A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Llwyddo’n Lleol</w:t>
      </w:r>
    </w:p>
    <w:p w14:paraId="166BF91E" w14:textId="77777777" w:rsidR="00777A9A" w:rsidRPr="001F1954" w:rsidRDefault="00777A9A" w:rsidP="00777A9A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Cymunedau Mentrus</w:t>
      </w:r>
    </w:p>
    <w:p w14:paraId="4740BA42" w14:textId="77777777" w:rsidR="00777A9A" w:rsidRPr="001F1954" w:rsidRDefault="00777A9A" w:rsidP="00777A9A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Cronfa Her</w:t>
      </w:r>
    </w:p>
    <w:p w14:paraId="19363EF6" w14:textId="77777777" w:rsidR="00777A9A" w:rsidRPr="001F1954" w:rsidRDefault="00777A9A" w:rsidP="00777A9A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Hunaniaeth</w:t>
      </w:r>
    </w:p>
    <w:p w14:paraId="511A13B2" w14:textId="77777777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>Nod ARFOR yw sicrhau ffyniant economaidd fydd hefyd yn cefnogi cynaladwyedd cymunedau a ffyniant yr iaith Gymraeg fel iaith bob dydd.</w:t>
      </w:r>
    </w:p>
    <w:p w14:paraId="70727392" w14:textId="77777777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szCs w:val="24"/>
          <w:lang w:eastAsia="cy-GB"/>
        </w:rPr>
      </w:pPr>
      <w:r w:rsidRPr="001F1954">
        <w:rPr>
          <w:rFonts w:ascii="Montserrat Medium" w:hAnsi="Montserrat Medium" w:cs="Arial"/>
          <w:szCs w:val="24"/>
        </w:rPr>
        <w:t>Mae arwyddo'r Cytundeb Egwyddorion yn ymrwymo i gydnabod a gweithio i ymateb i Amcanion Strategol ARFOR:</w:t>
      </w:r>
    </w:p>
    <w:p w14:paraId="71C8950F" w14:textId="77777777" w:rsidR="00777A9A" w:rsidRPr="001F1954" w:rsidRDefault="00777A9A" w:rsidP="00777A9A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  <w:b/>
          <w:bCs/>
        </w:rPr>
        <w:t>Creu cyfleoedd i bobl a theuluoedd ifanc (≤ 35 oed) aros neu i ddychwelyd i’w cymunedau cynhenid</w:t>
      </w:r>
      <w:r w:rsidRPr="001F1954">
        <w:rPr>
          <w:rFonts w:ascii="Montserrat Medium" w:hAnsi="Montserrat Medium" w:cs="Arial"/>
        </w:rPr>
        <w:t xml:space="preserve"> - gan eu cefnogi i lwyddo’n lleol drwy fentro neu ddatblygu gyrfa a sicrhau bywoliaeth sydd yn cyflawni eu dyheadau.</w:t>
      </w:r>
    </w:p>
    <w:p w14:paraId="370B4561" w14:textId="77777777" w:rsidR="00777A9A" w:rsidRPr="001F1954" w:rsidRDefault="00777A9A" w:rsidP="00777A9A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  <w:b/>
        </w:rPr>
        <w:t>Creu cymunedau mentrus o fewn y fro Gymraeg</w:t>
      </w:r>
      <w:r w:rsidRPr="001F1954">
        <w:rPr>
          <w:rFonts w:ascii="Montserrat Medium" w:hAnsi="Montserrat Medium" w:cs="Arial"/>
        </w:rPr>
        <w:t xml:space="preserve"> - drwy gefnogi mentrau masnachol a chymunedol sy’n anelu i gadw a chynyddu cyfoeth lleol gan fanteisio ar hunaniaeth a rhinweddau unigryw eu hardaloedd.</w:t>
      </w:r>
    </w:p>
    <w:p w14:paraId="4671677D" w14:textId="77777777" w:rsidR="00777A9A" w:rsidRPr="001F1954" w:rsidRDefault="00777A9A" w:rsidP="00777A9A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  <w:b/>
          <w:bCs/>
        </w:rPr>
        <w:t>Uchafu budd gweithgaredd drwy gydweithio</w:t>
      </w:r>
      <w:r w:rsidRPr="001F1954">
        <w:rPr>
          <w:rFonts w:ascii="Montserrat Medium" w:hAnsi="Montserrat Medium" w:cs="Arial"/>
        </w:rPr>
        <w:t xml:space="preserve"> - drwy sefydlu meddylfryd dysgu drwy wneud a gwella parhaus, dysgu o weithgaredd o fewn ardaloedd unigol ac yna ei ymestyn a'u teilwra i amgylchiadau lleol.    </w:t>
      </w:r>
    </w:p>
    <w:p w14:paraId="079C0AAB" w14:textId="77777777" w:rsidR="00777A9A" w:rsidRPr="001F1954" w:rsidRDefault="00777A9A" w:rsidP="00777A9A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  <w:b/>
          <w:bCs/>
        </w:rPr>
        <w:t>Cryfhau hunaniaeth cymunedau sydd â dwysedd uchel o siaradwyr Cymraeg</w:t>
      </w:r>
      <w:r w:rsidRPr="001F1954">
        <w:rPr>
          <w:rFonts w:ascii="Montserrat Medium" w:hAnsi="Montserrat Medium" w:cs="Arial"/>
        </w:rPr>
        <w:t xml:space="preserve"> - drwy gefnogi defnydd a gwelededd y Gymraeg, annog naws am le a theyrngarwch lleol, ynghyd â chynyddu ymwybyddiaeth o’r hyn sy’n gyffredin ar draws y rhanbarth.</w:t>
      </w:r>
    </w:p>
    <w:p w14:paraId="0851F6F3" w14:textId="77777777" w:rsidR="00777A9A" w:rsidRPr="001F1954" w:rsidRDefault="00777A9A" w:rsidP="00777A9A">
      <w:pPr>
        <w:pStyle w:val="ParagraffRhestr"/>
        <w:ind w:left="0"/>
        <w:jc w:val="both"/>
        <w:rPr>
          <w:rFonts w:ascii="Montserrat Medium" w:hAnsi="Montserrat Medium" w:cs="Arial"/>
        </w:rPr>
      </w:pPr>
    </w:p>
    <w:p w14:paraId="4B7B7DED" w14:textId="77777777" w:rsidR="00777A9A" w:rsidRPr="001F1954" w:rsidRDefault="00777A9A" w:rsidP="00777A9A">
      <w:pPr>
        <w:pStyle w:val="ParagraffRhestr"/>
        <w:ind w:left="0"/>
        <w:jc w:val="both"/>
        <w:rPr>
          <w:rFonts w:ascii="Montserrat Medium" w:hAnsi="Montserrat Medium" w:cs="Arial"/>
        </w:rPr>
      </w:pPr>
      <w:r w:rsidRPr="001F1954">
        <w:rPr>
          <w:rFonts w:ascii="Montserrat Medium" w:hAnsi="Montserrat Medium" w:cs="Arial"/>
        </w:rPr>
        <w:t>Rhaglen economaidd yw ARFOR, gyda’r nod o greu sylfaen economaidd gadarn i sicrhau cynaladwyedd hirdymor ein cymunedau a ffyniant yr iaith Gymraeg.</w:t>
      </w:r>
    </w:p>
    <w:p w14:paraId="5B9AC909" w14:textId="77777777" w:rsidR="00777A9A" w:rsidRPr="001F1954" w:rsidRDefault="00777A9A" w:rsidP="00777A9A">
      <w:pPr>
        <w:jc w:val="both"/>
        <w:rPr>
          <w:rFonts w:ascii="Montserrat Medium" w:hAnsi="Montserrat Medium" w:cs="Arial"/>
          <w:szCs w:val="24"/>
        </w:rPr>
      </w:pPr>
      <w:r w:rsidRPr="001F1954">
        <w:rPr>
          <w:rFonts w:ascii="Montserrat Medium" w:hAnsi="Montserrat Medium" w:cs="Arial"/>
          <w:szCs w:val="24"/>
        </w:rPr>
        <w:lastRenderedPageBreak/>
        <w:t xml:space="preserve">Mae’r Amcanion uchod yn cyd-fynd â strategaethau a blaenoriaethau Llywodraeth Cymru, yn benodol: </w:t>
      </w:r>
    </w:p>
    <w:p w14:paraId="5C1F333D" w14:textId="77777777" w:rsidR="00777A9A" w:rsidRPr="001F1954" w:rsidRDefault="00C1626F" w:rsidP="00777A9A">
      <w:pPr>
        <w:pStyle w:val="ParagraffRhestr"/>
        <w:numPr>
          <w:ilvl w:val="0"/>
          <w:numId w:val="31"/>
        </w:numPr>
        <w:spacing w:line="20" w:lineRule="atLeast"/>
        <w:jc w:val="both"/>
        <w:rPr>
          <w:rFonts w:ascii="Montserrat Medium" w:hAnsi="Montserrat Medium" w:cs="Arial"/>
        </w:rPr>
      </w:pPr>
      <w:hyperlink r:id="rId12" w:history="1">
        <w:r w:rsidR="00777A9A" w:rsidRPr="001F1954">
          <w:rPr>
            <w:rStyle w:val="Hyperddolen"/>
            <w:rFonts w:ascii="Montserrat Medium" w:hAnsi="Montserrat Medium" w:cs="Arial"/>
          </w:rPr>
          <w:t>R</w:t>
        </w:r>
        <w:bookmarkStart w:id="1" w:name="cysill"/>
        <w:bookmarkEnd w:id="1"/>
        <w:r w:rsidR="00777A9A" w:rsidRPr="001F1954">
          <w:rPr>
            <w:rStyle w:val="Hyperddolen"/>
            <w:rFonts w:ascii="Montserrat Medium" w:hAnsi="Montserrat Medium" w:cs="Arial"/>
          </w:rPr>
          <w:t>haglen Lywodraethu 2021-26</w:t>
        </w:r>
      </w:hyperlink>
      <w:r w:rsidR="00777A9A" w:rsidRPr="001F1954">
        <w:rPr>
          <w:rFonts w:ascii="Montserrat Medium" w:hAnsi="Montserrat Medium" w:cs="Arial"/>
        </w:rPr>
        <w:t xml:space="preserve">, </w:t>
      </w:r>
    </w:p>
    <w:p w14:paraId="33FD8440" w14:textId="77777777" w:rsidR="00777A9A" w:rsidRPr="001F1954" w:rsidRDefault="00C1626F" w:rsidP="00777A9A">
      <w:pPr>
        <w:pStyle w:val="ParagraffRhestr"/>
        <w:numPr>
          <w:ilvl w:val="0"/>
          <w:numId w:val="31"/>
        </w:numPr>
        <w:spacing w:line="20" w:lineRule="atLeast"/>
        <w:jc w:val="both"/>
        <w:rPr>
          <w:rFonts w:ascii="Montserrat Medium" w:hAnsi="Montserrat Medium" w:cs="Arial"/>
        </w:rPr>
      </w:pPr>
      <w:hyperlink r:id="rId13" w:history="1">
        <w:r w:rsidR="00777A9A" w:rsidRPr="001F1954">
          <w:rPr>
            <w:rStyle w:val="Hyperddolen"/>
            <w:rFonts w:ascii="Montserrat Medium" w:hAnsi="Montserrat Medium" w:cs="Arial"/>
          </w:rPr>
          <w:t>Cenhadaeth i gryfhau ac ailadeiladu’r economi</w:t>
        </w:r>
      </w:hyperlink>
      <w:r w:rsidR="00777A9A" w:rsidRPr="001F1954">
        <w:rPr>
          <w:rFonts w:ascii="Montserrat Medium" w:hAnsi="Montserrat Medium" w:cs="Arial"/>
        </w:rPr>
        <w:t xml:space="preserve"> </w:t>
      </w:r>
    </w:p>
    <w:p w14:paraId="52683BBE" w14:textId="77777777" w:rsidR="00C47EF1" w:rsidRPr="00C47EF1" w:rsidRDefault="00C1626F" w:rsidP="00D979D3">
      <w:pPr>
        <w:pStyle w:val="ParagraffRhestr"/>
        <w:numPr>
          <w:ilvl w:val="0"/>
          <w:numId w:val="31"/>
        </w:numPr>
        <w:spacing w:line="20" w:lineRule="atLeast"/>
        <w:jc w:val="both"/>
        <w:rPr>
          <w:rStyle w:val="Hyperddolen"/>
          <w:rFonts w:ascii="Montserrat Medium" w:hAnsi="Montserrat Medium" w:cs="Arial"/>
          <w:b/>
          <w:bCs/>
          <w:color w:val="auto"/>
          <w:szCs w:val="24"/>
          <w:u w:val="none"/>
        </w:rPr>
      </w:pPr>
      <w:hyperlink r:id="rId14" w:history="1">
        <w:r w:rsidR="00777A9A" w:rsidRPr="00C47EF1">
          <w:rPr>
            <w:rStyle w:val="Hyperddolen"/>
            <w:rFonts w:ascii="Montserrat Medium" w:hAnsi="Montserrat Medium" w:cs="Arial"/>
          </w:rPr>
          <w:t>Cymraeg 2050: Miliwn o siaradwyr</w:t>
        </w:r>
      </w:hyperlink>
    </w:p>
    <w:p w14:paraId="4701759F" w14:textId="77777777" w:rsidR="00C47EF1" w:rsidRPr="00C47EF1" w:rsidRDefault="00C47EF1" w:rsidP="00C47EF1">
      <w:pPr>
        <w:spacing w:line="20" w:lineRule="atLeast"/>
        <w:ind w:left="360"/>
        <w:jc w:val="both"/>
        <w:rPr>
          <w:rStyle w:val="Hyperddolen"/>
          <w:rFonts w:ascii="Montserrat Medium" w:hAnsi="Montserrat Medium" w:cs="Arial"/>
          <w:b/>
          <w:bCs/>
          <w:color w:val="auto"/>
          <w:szCs w:val="24"/>
          <w:u w:val="none"/>
        </w:rPr>
      </w:pPr>
    </w:p>
    <w:p w14:paraId="70887A01" w14:textId="03C8BCD9" w:rsidR="00777A9A" w:rsidRPr="00C47EF1" w:rsidRDefault="00777A9A" w:rsidP="00C47EF1">
      <w:pPr>
        <w:spacing w:line="20" w:lineRule="atLeast"/>
        <w:jc w:val="both"/>
        <w:rPr>
          <w:rFonts w:ascii="Montserrat Medium" w:hAnsi="Montserrat Medium" w:cs="Arial"/>
          <w:b/>
          <w:bCs/>
          <w:szCs w:val="24"/>
        </w:rPr>
      </w:pPr>
      <w:r w:rsidRPr="00C47EF1">
        <w:rPr>
          <w:rFonts w:ascii="Montserrat Medium" w:hAnsi="Montserrat Medium" w:cs="Arial"/>
          <w:b/>
          <w:bCs/>
          <w:szCs w:val="24"/>
        </w:rPr>
        <w:t>Yr Egwyddorion</w:t>
      </w:r>
    </w:p>
    <w:p w14:paraId="3EBD78F1" w14:textId="77777777" w:rsidR="00777A9A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hAnsi="Montserrat Medium" w:cs="Arial"/>
          <w:lang w:eastAsia="cy-GB"/>
        </w:rPr>
      </w:pPr>
      <w:r w:rsidRPr="001F1954">
        <w:rPr>
          <w:rFonts w:ascii="Montserrat Medium" w:hAnsi="Montserrat Medium" w:cs="Arial"/>
          <w:lang w:eastAsia="cy-GB"/>
        </w:rPr>
        <w:t xml:space="preserve">Mae’n ofynnol i unrhyw sy’n derbyn cymorth ymrwymo i adolygu a chynyddu eu defnydd o’r Gymraeg. (Gellir cysylltu gyda gwasanaeth </w:t>
      </w:r>
      <w:hyperlink r:id="rId15" w:history="1">
        <w:r w:rsidRPr="001F1954">
          <w:rPr>
            <w:rFonts w:ascii="Montserrat Medium" w:hAnsi="Montserrat Medium"/>
            <w:color w:val="0000FF"/>
            <w:u w:val="single"/>
          </w:rPr>
          <w:t>Helo Blod</w:t>
        </w:r>
      </w:hyperlink>
      <w:r w:rsidRPr="001F1954">
        <w:rPr>
          <w:rFonts w:ascii="Montserrat Medium" w:hAnsi="Montserrat Medium"/>
          <w:color w:val="002060"/>
        </w:rPr>
        <w:t xml:space="preserve"> </w:t>
      </w:r>
      <w:r w:rsidRPr="001F1954">
        <w:rPr>
          <w:rFonts w:ascii="Montserrat Medium" w:hAnsi="Montserrat Medium" w:cs="Arial"/>
        </w:rPr>
        <w:t xml:space="preserve">i </w:t>
      </w:r>
      <w:r w:rsidRPr="001F1954">
        <w:rPr>
          <w:rFonts w:ascii="Montserrat Medium" w:hAnsi="Montserrat Medium" w:cs="Arial"/>
          <w:lang w:eastAsia="cy-GB"/>
        </w:rPr>
        <w:t>gael cyngor rhad ac am ddim ar sut gellir defnyddio mwy o Gymraeg o fewn eich sefydliad.)</w:t>
      </w:r>
    </w:p>
    <w:p w14:paraId="05D583B4" w14:textId="77777777" w:rsidR="00777A9A" w:rsidRPr="001F1954" w:rsidRDefault="00777A9A" w:rsidP="00777A9A">
      <w:pPr>
        <w:pStyle w:val="ParagraffRhestr"/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</w:p>
    <w:p w14:paraId="6B2A552C" w14:textId="77777777" w:rsidR="00777A9A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hAnsi="Montserrat Medium" w:cs="Arial"/>
        </w:rPr>
        <w:t xml:space="preserve">Disgwylir i sefydliadau sy’n derbyn cymorth gefnogi eu staff / cwsmeriaid i ddefnyddio’r Gymraeg, ynghyd â hyrwyddo ac annog eu staff i ddatblygu eu sgiliau Cymraeg drwy fynychu cyrsiau’r </w:t>
      </w:r>
      <w:hyperlink r:id="rId16" w:history="1">
        <w:r w:rsidRPr="001F1954">
          <w:rPr>
            <w:rStyle w:val="Hyperddolen"/>
            <w:rFonts w:ascii="Montserrat Medium" w:hAnsi="Montserrat Medium" w:cs="Arial"/>
          </w:rPr>
          <w:t>Ganolfan Dysgu Cymraeg Genedlaethol</w:t>
        </w:r>
      </w:hyperlink>
      <w:r w:rsidRPr="001F1954">
        <w:rPr>
          <w:rFonts w:ascii="Montserrat Medium" w:hAnsi="Montserrat Medium" w:cs="Arial"/>
        </w:rPr>
        <w:t xml:space="preserve"> </w:t>
      </w:r>
    </w:p>
    <w:p w14:paraId="52126F72" w14:textId="77777777" w:rsidR="00777A9A" w:rsidRPr="001F1954" w:rsidRDefault="00777A9A" w:rsidP="00777A9A">
      <w:pPr>
        <w:pStyle w:val="ParagraffRhestr"/>
        <w:rPr>
          <w:rFonts w:ascii="Montserrat Medium" w:eastAsia="Times New Roman" w:hAnsi="Montserrat Medium" w:cs="Arial"/>
          <w:lang w:eastAsia="cy-GB"/>
        </w:rPr>
      </w:pPr>
    </w:p>
    <w:p w14:paraId="284A4900" w14:textId="77777777" w:rsidR="00777A9A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 xml:space="preserve">Disgwylir i unrhyw un sy’n derbyn cefnogaeth i gynnal asesiad iaith mewn cydweithrediad â Chomisiynydd y Gymraeg ag i weithio tuag at achrediad y </w:t>
      </w:r>
      <w:hyperlink r:id="rId17" w:history="1">
        <w:r w:rsidRPr="001F1954">
          <w:rPr>
            <w:rStyle w:val="Hyperddolen"/>
            <w:rFonts w:ascii="Montserrat Medium" w:eastAsia="Times New Roman" w:hAnsi="Montserrat Medium" w:cs="Arial"/>
            <w:color w:val="2F5496" w:themeColor="accent1" w:themeShade="BF"/>
            <w:lang w:eastAsia="cy-GB"/>
          </w:rPr>
          <w:t>Cynnig Cymraeg</w:t>
        </w:r>
      </w:hyperlink>
      <w:r w:rsidRPr="001F1954">
        <w:rPr>
          <w:rFonts w:ascii="Montserrat Medium" w:eastAsia="Times New Roman" w:hAnsi="Montserrat Medium" w:cs="Arial"/>
          <w:lang w:eastAsia="cy-GB"/>
        </w:rPr>
        <w:t xml:space="preserve"> o fewn amserlen Rhaglen ARFOR. </w:t>
      </w:r>
    </w:p>
    <w:p w14:paraId="44DF3DA5" w14:textId="77777777" w:rsidR="00777A9A" w:rsidRPr="001F1954" w:rsidRDefault="00777A9A" w:rsidP="00777A9A">
      <w:pPr>
        <w:pStyle w:val="ParagraffRhestr"/>
        <w:rPr>
          <w:rFonts w:ascii="Montserrat Medium" w:hAnsi="Montserrat Medium" w:cs="Arial"/>
          <w:lang w:eastAsia="cy-GB"/>
        </w:rPr>
      </w:pPr>
    </w:p>
    <w:p w14:paraId="434CC912" w14:textId="77777777" w:rsidR="00777A9A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hAnsi="Montserrat Medium" w:cs="Arial"/>
          <w:lang w:eastAsia="cy-GB"/>
        </w:rPr>
        <w:t xml:space="preserve">Mae’n ofynnol i unrhyw un sy’n derbyn cymorth ymrwymo i gynnig cyfraddau cyflog byw y </w:t>
      </w:r>
      <w:hyperlink r:id="rId18" w:history="1">
        <w:r w:rsidRPr="001F1954">
          <w:rPr>
            <w:rFonts w:ascii="Montserrat Medium" w:hAnsi="Montserrat Medium" w:cs="Arial"/>
            <w:color w:val="0000FF"/>
            <w:u w:val="single"/>
          </w:rPr>
          <w:t>Living Wage Foundation</w:t>
        </w:r>
      </w:hyperlink>
      <w:r w:rsidRPr="001F1954">
        <w:rPr>
          <w:rStyle w:val="Hyperddolen"/>
          <w:rFonts w:ascii="Montserrat Medium" w:hAnsi="Montserrat Medium" w:cs="Arial"/>
          <w:lang w:eastAsia="cy-GB"/>
        </w:rPr>
        <w:t xml:space="preserve">. Gweler mwy o wybodaeth am egwyddorion </w:t>
      </w:r>
      <w:hyperlink r:id="rId19" w:history="1">
        <w:r w:rsidRPr="001F1954">
          <w:rPr>
            <w:rFonts w:ascii="Montserrat Medium" w:hAnsi="Montserrat Medium" w:cs="Arial"/>
            <w:color w:val="0000FF"/>
            <w:u w:val="single"/>
          </w:rPr>
          <w:t xml:space="preserve">Busnes Cyfrifol. </w:t>
        </w:r>
      </w:hyperlink>
    </w:p>
    <w:p w14:paraId="73CA811E" w14:textId="77777777" w:rsidR="00777A9A" w:rsidRPr="001F1954" w:rsidRDefault="00777A9A" w:rsidP="00777A9A">
      <w:pPr>
        <w:pStyle w:val="ParagraffRhestr"/>
        <w:rPr>
          <w:rFonts w:ascii="Montserrat Medium" w:eastAsia="Times New Roman" w:hAnsi="Montserrat Medium" w:cs="Arial"/>
          <w:lang w:eastAsia="cy-GB"/>
        </w:rPr>
      </w:pPr>
    </w:p>
    <w:p w14:paraId="77041865" w14:textId="77777777" w:rsidR="00C02FCD" w:rsidRPr="001F1954" w:rsidRDefault="00777A9A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eastAsia="Times New Roman" w:hAnsi="Montserrat Medium" w:cs="Arial"/>
          <w:lang w:eastAsia="cy-GB"/>
        </w:rPr>
        <w:t xml:space="preserve">Disgwylir bod unrhyw un sy’n derbyn cefnogaeth yn ystyried llofnodi’r </w:t>
      </w:r>
      <w:hyperlink r:id="rId20" w:history="1">
        <w:r w:rsidRPr="001F1954">
          <w:rPr>
            <w:rFonts w:ascii="Montserrat Medium" w:hAnsi="Montserrat Medium" w:cs="Arial"/>
            <w:color w:val="0000FF"/>
            <w:u w:val="single"/>
          </w:rPr>
          <w:t>Addewid Twf Gwyrdd</w:t>
        </w:r>
      </w:hyperlink>
      <w:r w:rsidRPr="001F1954">
        <w:rPr>
          <w:rFonts w:ascii="Montserrat Medium" w:hAnsi="Montserrat Medium" w:cs="Arial"/>
          <w:color w:val="0000FF"/>
          <w:u w:val="single"/>
        </w:rPr>
        <w:t>.</w:t>
      </w:r>
      <w:r w:rsidRPr="001F1954">
        <w:rPr>
          <w:rFonts w:ascii="Montserrat Medium" w:hAnsi="Montserrat Medium" w:cs="Arial"/>
          <w:color w:val="002060"/>
        </w:rPr>
        <w:t xml:space="preserve"> </w:t>
      </w:r>
    </w:p>
    <w:p w14:paraId="7328C83C" w14:textId="77777777" w:rsidR="00C02FCD" w:rsidRPr="001F1954" w:rsidRDefault="00C02FCD" w:rsidP="00C02FCD">
      <w:pPr>
        <w:pStyle w:val="ParagraffRhestr"/>
        <w:rPr>
          <w:rFonts w:ascii="Montserrat Medium" w:hAnsi="Montserrat Medium" w:cs="Arial"/>
          <w:color w:val="002060"/>
        </w:rPr>
      </w:pPr>
    </w:p>
    <w:p w14:paraId="3AC843F9" w14:textId="1E00D974" w:rsidR="00777A9A" w:rsidRPr="00BA0166" w:rsidRDefault="00C02FCD" w:rsidP="00777A9A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Style w:val="Hyperddolen"/>
          <w:rFonts w:ascii="Montserrat Medium" w:eastAsia="Times New Roman" w:hAnsi="Montserrat Medium" w:cs="Arial"/>
          <w:color w:val="auto"/>
          <w:u w:val="none"/>
          <w:lang w:eastAsia="cy-GB"/>
        </w:rPr>
      </w:pPr>
      <w:r w:rsidRPr="001F1954">
        <w:rPr>
          <w:rFonts w:ascii="Montserrat Medium" w:hAnsi="Montserrat Medium" w:cs="Arial"/>
          <w:color w:val="002060"/>
        </w:rPr>
        <w:t xml:space="preserve">Disgwylir bod unrhyw un sy’n derbyn cefnogaeth yn ystyried llofnodi’r </w:t>
      </w:r>
      <w:hyperlink r:id="rId21" w:history="1">
        <w:r w:rsidR="00B61E13" w:rsidRPr="001F1954">
          <w:rPr>
            <w:rStyle w:val="Hyperddolen"/>
            <w:rFonts w:ascii="Montserrat Medium" w:hAnsi="Montserrat Medium"/>
          </w:rPr>
          <w:t>Cod Ymarfer ar Gyflogaeth Foesegol mewn Cadwyni Cyflenwi</w:t>
        </w:r>
      </w:hyperlink>
    </w:p>
    <w:p w14:paraId="692ABA33" w14:textId="77777777" w:rsidR="00BA0166" w:rsidRPr="00BA0166" w:rsidRDefault="00BA0166" w:rsidP="00BA0166">
      <w:pPr>
        <w:pStyle w:val="ParagraffRhestr"/>
        <w:rPr>
          <w:rFonts w:ascii="Montserrat Medium" w:eastAsia="Times New Roman" w:hAnsi="Montserrat Medium" w:cs="Arial"/>
          <w:lang w:eastAsia="cy-GB"/>
        </w:rPr>
      </w:pPr>
    </w:p>
    <w:p w14:paraId="281C118B" w14:textId="2C4CA6CF" w:rsidR="00BA0166" w:rsidRPr="001F1954" w:rsidRDefault="00BA0166" w:rsidP="00BA0166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  <w:r w:rsidRPr="001F1954">
        <w:rPr>
          <w:rFonts w:ascii="Montserrat Medium" w:hAnsi="Montserrat Medium" w:cs="Arial"/>
          <w:color w:val="002060"/>
        </w:rPr>
        <w:t xml:space="preserve">Disgwylir bod unrhyw un sy’n derbyn cefnogaeth yn ystyried llofnodi’r </w:t>
      </w:r>
      <w:hyperlink r:id="rId22" w:history="1">
        <w:r w:rsidR="00AB1625" w:rsidRPr="00AB1625">
          <w:rPr>
            <w:rStyle w:val="Hyperddolen"/>
            <w:b/>
            <w:bCs/>
            <w:color w:val="002060"/>
          </w:rPr>
          <w:t>Addewid Cydraddoldeb | Busnes Cymru (gov.wales)</w:t>
        </w:r>
      </w:hyperlink>
    </w:p>
    <w:p w14:paraId="79B9D4EE" w14:textId="77777777" w:rsidR="00BA0166" w:rsidRPr="001F1954" w:rsidRDefault="00BA0166" w:rsidP="00AB1625">
      <w:pPr>
        <w:pStyle w:val="ParagraffRhestr"/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</w:p>
    <w:p w14:paraId="2FE48CD6" w14:textId="77777777" w:rsidR="00777A9A" w:rsidRPr="001F1954" w:rsidRDefault="00777A9A" w:rsidP="00777A9A">
      <w:pPr>
        <w:pStyle w:val="ParagraffRhestr"/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</w:p>
    <w:p w14:paraId="6DFBBE5D" w14:textId="77777777" w:rsidR="00777A9A" w:rsidRPr="001F1954" w:rsidRDefault="00777A9A" w:rsidP="00777A9A">
      <w:pPr>
        <w:pStyle w:val="ParagraffRhestr"/>
        <w:shd w:val="clear" w:color="auto" w:fill="FFFFFF"/>
        <w:spacing w:after="180"/>
        <w:rPr>
          <w:rFonts w:ascii="Montserrat Medium" w:eastAsia="Times New Roman" w:hAnsi="Montserrat Medium" w:cs="Arial"/>
          <w:lang w:eastAsia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77A9A" w:rsidRPr="001F1954" w14:paraId="162BE085" w14:textId="77777777" w:rsidTr="00853D73">
        <w:tc>
          <w:tcPr>
            <w:tcW w:w="2689" w:type="dxa"/>
          </w:tcPr>
          <w:p w14:paraId="6DC2E0B5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lang w:eastAsia="cy-GB"/>
              </w:rPr>
            </w:pPr>
            <w:r w:rsidRPr="001F1954">
              <w:rPr>
                <w:rFonts w:ascii="Montserrat Medium" w:eastAsia="Times New Roman" w:hAnsi="Montserrat Medium" w:cs="Arial"/>
                <w:b/>
                <w:bCs/>
                <w:lang w:eastAsia="cy-GB"/>
              </w:rPr>
              <w:t>Enw’r Sefydliad:</w:t>
            </w:r>
          </w:p>
        </w:tc>
        <w:tc>
          <w:tcPr>
            <w:tcW w:w="6327" w:type="dxa"/>
          </w:tcPr>
          <w:p w14:paraId="68336162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lang w:eastAsia="cy-GB"/>
              </w:rPr>
            </w:pPr>
          </w:p>
        </w:tc>
      </w:tr>
      <w:tr w:rsidR="00777A9A" w:rsidRPr="001F1954" w14:paraId="4EF06A5F" w14:textId="77777777" w:rsidTr="00853D73">
        <w:tc>
          <w:tcPr>
            <w:tcW w:w="2689" w:type="dxa"/>
          </w:tcPr>
          <w:p w14:paraId="2C5101B8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lang w:eastAsia="cy-GB"/>
              </w:rPr>
            </w:pPr>
            <w:r w:rsidRPr="001F1954">
              <w:rPr>
                <w:rFonts w:ascii="Montserrat Medium" w:eastAsia="Times New Roman" w:hAnsi="Montserrat Medium" w:cs="Arial"/>
                <w:b/>
                <w:bCs/>
                <w:lang w:eastAsia="cy-GB"/>
              </w:rPr>
              <w:t>Enw Person Cyfrifol:</w:t>
            </w:r>
          </w:p>
        </w:tc>
        <w:tc>
          <w:tcPr>
            <w:tcW w:w="6327" w:type="dxa"/>
          </w:tcPr>
          <w:p w14:paraId="3ABBBA8C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lang w:eastAsia="cy-GB"/>
              </w:rPr>
            </w:pPr>
          </w:p>
        </w:tc>
      </w:tr>
      <w:tr w:rsidR="00777A9A" w:rsidRPr="001F1954" w14:paraId="5C3F6F2E" w14:textId="77777777" w:rsidTr="00853D73">
        <w:tc>
          <w:tcPr>
            <w:tcW w:w="2689" w:type="dxa"/>
          </w:tcPr>
          <w:p w14:paraId="782D8C5C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lang w:eastAsia="cy-GB"/>
              </w:rPr>
            </w:pPr>
            <w:r w:rsidRPr="001F1954">
              <w:rPr>
                <w:rFonts w:ascii="Montserrat Medium" w:eastAsia="Times New Roman" w:hAnsi="Montserrat Medium" w:cs="Arial"/>
                <w:b/>
                <w:bCs/>
                <w:lang w:eastAsia="cy-GB"/>
              </w:rPr>
              <w:t>Arwyddwyd:</w:t>
            </w:r>
          </w:p>
        </w:tc>
        <w:tc>
          <w:tcPr>
            <w:tcW w:w="6327" w:type="dxa"/>
          </w:tcPr>
          <w:p w14:paraId="066E9B10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lang w:eastAsia="cy-GB"/>
              </w:rPr>
            </w:pPr>
          </w:p>
        </w:tc>
      </w:tr>
      <w:tr w:rsidR="00777A9A" w:rsidRPr="001F1954" w14:paraId="494EE7B3" w14:textId="77777777" w:rsidTr="00853D73">
        <w:trPr>
          <w:trHeight w:val="269"/>
        </w:trPr>
        <w:tc>
          <w:tcPr>
            <w:tcW w:w="2689" w:type="dxa"/>
          </w:tcPr>
          <w:p w14:paraId="089924A9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lang w:eastAsia="cy-GB"/>
              </w:rPr>
            </w:pPr>
            <w:r w:rsidRPr="001F1954">
              <w:rPr>
                <w:rFonts w:ascii="Montserrat Medium" w:eastAsia="Times New Roman" w:hAnsi="Montserrat Medium" w:cs="Arial"/>
                <w:b/>
                <w:bCs/>
                <w:lang w:eastAsia="cy-GB"/>
              </w:rPr>
              <w:t>Dyddiad:</w:t>
            </w:r>
          </w:p>
        </w:tc>
        <w:tc>
          <w:tcPr>
            <w:tcW w:w="6327" w:type="dxa"/>
          </w:tcPr>
          <w:p w14:paraId="76201EEA" w14:textId="77777777" w:rsidR="00777A9A" w:rsidRPr="001F1954" w:rsidRDefault="00777A9A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lang w:eastAsia="cy-GB"/>
              </w:rPr>
            </w:pPr>
          </w:p>
        </w:tc>
      </w:tr>
      <w:bookmarkEnd w:id="0"/>
    </w:tbl>
    <w:p w14:paraId="731B9F0F" w14:textId="77777777" w:rsidR="00777A9A" w:rsidRPr="001F1954" w:rsidRDefault="00777A9A" w:rsidP="00777A9A">
      <w:pPr>
        <w:shd w:val="clear" w:color="auto" w:fill="FFFFFF"/>
        <w:spacing w:after="180"/>
        <w:rPr>
          <w:rFonts w:ascii="Montserrat Medium" w:eastAsia="Times New Roman" w:hAnsi="Montserrat Medium" w:cs="Arial"/>
          <w:szCs w:val="24"/>
          <w:lang w:eastAsia="cy-GB"/>
        </w:rPr>
      </w:pPr>
    </w:p>
    <w:p w14:paraId="5B122B1B" w14:textId="630C9E45" w:rsidR="00C60FA0" w:rsidRPr="001F1954" w:rsidRDefault="00C60FA0" w:rsidP="00BD5685">
      <w:pPr>
        <w:jc w:val="both"/>
        <w:rPr>
          <w:rFonts w:ascii="Montserrat Medium" w:hAnsi="Montserrat Medium" w:cs="Montserrat Medium"/>
          <w:color w:val="002060"/>
          <w:szCs w:val="24"/>
        </w:rPr>
      </w:pPr>
    </w:p>
    <w:sectPr w:rsidR="00C60FA0" w:rsidRPr="001F1954" w:rsidSect="00531336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944E" w14:textId="77777777" w:rsidR="00B04DF5" w:rsidRDefault="00B04DF5" w:rsidP="00531336">
      <w:pPr>
        <w:spacing w:before="0" w:after="0"/>
      </w:pPr>
      <w:r>
        <w:separator/>
      </w:r>
    </w:p>
  </w:endnote>
  <w:endnote w:type="continuationSeparator" w:id="0">
    <w:p w14:paraId="706A72E5" w14:textId="77777777" w:rsidR="00B04DF5" w:rsidRDefault="00B04DF5" w:rsidP="005313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Medium" w:hAnsi="Montserrat Medium"/>
        <w:color w:val="262564"/>
      </w:rPr>
      <w:id w:val="1247694127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Medium" w:hAnsi="Montserrat Medium"/>
            <w:color w:val="262564"/>
          </w:rPr>
          <w:id w:val="1391839363"/>
          <w:docPartObj>
            <w:docPartGallery w:val="Page Numbers (Top of Page)"/>
            <w:docPartUnique/>
          </w:docPartObj>
        </w:sdtPr>
        <w:sdtEndPr/>
        <w:sdtContent>
          <w:p w14:paraId="0DD2AA45" w14:textId="77777777" w:rsidR="00C63186" w:rsidRPr="00C63186" w:rsidRDefault="00C63186" w:rsidP="00C63186">
            <w:pPr>
              <w:pStyle w:val="Troedyn"/>
              <w:tabs>
                <w:tab w:val="clear" w:pos="9026"/>
              </w:tabs>
              <w:ind w:right="662"/>
              <w:jc w:val="right"/>
              <w:rPr>
                <w:rFonts w:ascii="Montserrat Medium" w:hAnsi="Montserrat Medium"/>
                <w:color w:val="262564"/>
              </w:rPr>
            </w:pPr>
            <w:r>
              <w:rPr>
                <w:rFonts w:ascii="Montserrat Medium" w:hAnsi="Montserrat Medium"/>
                <w:noProof/>
                <w:color w:val="262564"/>
              </w:rPr>
              <w:drawing>
                <wp:anchor distT="0" distB="0" distL="114300" distR="114300" simplePos="0" relativeHeight="251661312" behindDoc="0" locked="0" layoutInCell="1" allowOverlap="1" wp14:anchorId="0C7498B7" wp14:editId="70136691">
                  <wp:simplePos x="0" y="0"/>
                  <wp:positionH relativeFrom="margin">
                    <wp:posOffset>5369560</wp:posOffset>
                  </wp:positionH>
                  <wp:positionV relativeFrom="paragraph">
                    <wp:posOffset>-93345</wp:posOffset>
                  </wp:positionV>
                  <wp:extent cx="359410" cy="359410"/>
                  <wp:effectExtent l="0" t="0" r="2540" b="2540"/>
                  <wp:wrapNone/>
                  <wp:docPr id="4" name="Llu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con Arf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05">
              <w:rPr>
                <w:rFonts w:ascii="Montserrat Medium" w:hAnsi="Montserrat Medium"/>
                <w:color w:val="262564"/>
              </w:rPr>
              <w:t xml:space="preserve">Tudalen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PAGE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>
              <w:rPr>
                <w:rFonts w:ascii="Montserrat Medium" w:hAnsi="Montserrat Medium"/>
                <w:bCs/>
                <w:color w:val="262564"/>
                <w:szCs w:val="24"/>
              </w:rPr>
              <w:t>1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  <w:r w:rsidRPr="00C97305">
              <w:rPr>
                <w:rFonts w:ascii="Montserrat Medium" w:hAnsi="Montserrat Medium"/>
                <w:color w:val="262564"/>
              </w:rPr>
              <w:t xml:space="preserve"> o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NUMPAGES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>
              <w:rPr>
                <w:rFonts w:ascii="Montserrat Medium" w:hAnsi="Montserrat Medium"/>
                <w:bCs/>
                <w:color w:val="262564"/>
                <w:szCs w:val="24"/>
              </w:rPr>
              <w:t>2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Medium" w:hAnsi="Montserrat Medium"/>
        <w:color w:val="262564"/>
      </w:rPr>
      <w:id w:val="-342557811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Medium" w:hAnsi="Montserrat Medium"/>
            <w:color w:val="26256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CE3223" w14:textId="77777777" w:rsidR="00E715F4" w:rsidRPr="00C97305" w:rsidRDefault="00C97305" w:rsidP="00C97305">
            <w:pPr>
              <w:pStyle w:val="Troedyn"/>
              <w:tabs>
                <w:tab w:val="clear" w:pos="9026"/>
              </w:tabs>
              <w:ind w:right="662"/>
              <w:jc w:val="right"/>
              <w:rPr>
                <w:rFonts w:ascii="Montserrat Medium" w:hAnsi="Montserrat Medium"/>
                <w:color w:val="262564"/>
              </w:rPr>
            </w:pPr>
            <w:r>
              <w:rPr>
                <w:rFonts w:ascii="Montserrat Medium" w:hAnsi="Montserrat Medium"/>
                <w:noProof/>
                <w:color w:val="262564"/>
              </w:rPr>
              <w:drawing>
                <wp:anchor distT="0" distB="0" distL="114300" distR="114300" simplePos="0" relativeHeight="251659264" behindDoc="0" locked="0" layoutInCell="1" allowOverlap="1" wp14:anchorId="215852CC" wp14:editId="546D2790">
                  <wp:simplePos x="0" y="0"/>
                  <wp:positionH relativeFrom="margin">
                    <wp:posOffset>5369560</wp:posOffset>
                  </wp:positionH>
                  <wp:positionV relativeFrom="paragraph">
                    <wp:posOffset>-93345</wp:posOffset>
                  </wp:positionV>
                  <wp:extent cx="359410" cy="359410"/>
                  <wp:effectExtent l="0" t="0" r="2540" b="2540"/>
                  <wp:wrapNone/>
                  <wp:docPr id="3" name="Llu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con Arf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05">
              <w:rPr>
                <w:rFonts w:ascii="Montserrat Medium" w:hAnsi="Montserrat Medium"/>
                <w:color w:val="262564"/>
              </w:rPr>
              <w:t xml:space="preserve">Tudalen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PAGE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 w:rsidRPr="00C97305">
              <w:rPr>
                <w:rFonts w:ascii="Montserrat Medium" w:hAnsi="Montserrat Medium"/>
                <w:bCs/>
                <w:color w:val="262564"/>
              </w:rPr>
              <w:t>2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  <w:r w:rsidRPr="00C97305">
              <w:rPr>
                <w:rFonts w:ascii="Montserrat Medium" w:hAnsi="Montserrat Medium"/>
                <w:color w:val="262564"/>
              </w:rPr>
              <w:t xml:space="preserve"> o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NUMPAGES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 w:rsidRPr="00C97305">
              <w:rPr>
                <w:rFonts w:ascii="Montserrat Medium" w:hAnsi="Montserrat Medium"/>
                <w:bCs/>
                <w:color w:val="262564"/>
              </w:rPr>
              <w:t>2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50F9" w14:textId="77777777" w:rsidR="00B04DF5" w:rsidRDefault="00B04DF5" w:rsidP="00531336">
      <w:pPr>
        <w:spacing w:before="0" w:after="0"/>
      </w:pPr>
      <w:r>
        <w:separator/>
      </w:r>
    </w:p>
  </w:footnote>
  <w:footnote w:type="continuationSeparator" w:id="0">
    <w:p w14:paraId="14E8D251" w14:textId="77777777" w:rsidR="00B04DF5" w:rsidRDefault="00B04DF5" w:rsidP="005313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0ABB" w14:textId="77777777" w:rsidR="00C63186" w:rsidRPr="00C63186" w:rsidRDefault="00C63186" w:rsidP="00DE447F">
    <w:pPr>
      <w:pStyle w:val="Pennyn"/>
      <w:pBdr>
        <w:bottom w:val="single" w:sz="4" w:space="1" w:color="262564"/>
      </w:pBdr>
      <w:tabs>
        <w:tab w:val="clear" w:pos="4513"/>
        <w:tab w:val="clear" w:pos="9026"/>
        <w:tab w:val="left" w:pos="3450"/>
      </w:tabs>
      <w:spacing w:after="240"/>
      <w:rPr>
        <w:rFonts w:ascii="Montserrat Medium" w:hAnsi="Montserrat Medium"/>
        <w:color w:val="26256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7791" w14:textId="2F21F89B" w:rsidR="00CC55F7" w:rsidRPr="00DF3EA3" w:rsidRDefault="00952549" w:rsidP="00FF1089">
    <w:pPr>
      <w:pStyle w:val="Pennyn"/>
      <w:spacing w:after="240"/>
      <w:jc w:val="center"/>
      <w:rPr>
        <w:rFonts w:ascii="Montserrat Medium" w:hAnsi="Montserrat Medium"/>
      </w:rPr>
    </w:pPr>
    <w:bookmarkStart w:id="2" w:name="_Hlk129194533"/>
    <w:bookmarkStart w:id="3" w:name="_Hlk129194534"/>
    <w:r w:rsidRPr="007C429B">
      <w:rPr>
        <w:rFonts w:ascii="Montserrat Medium" w:hAnsi="Montserrat Medium"/>
        <w:noProof/>
      </w:rPr>
      <w:drawing>
        <wp:anchor distT="0" distB="0" distL="114300" distR="114300" simplePos="0" relativeHeight="251666944" behindDoc="0" locked="0" layoutInCell="1" allowOverlap="1" wp14:anchorId="3352AA75" wp14:editId="3AC88BB9">
          <wp:simplePos x="0" y="0"/>
          <wp:positionH relativeFrom="margin">
            <wp:align>left</wp:align>
          </wp:positionH>
          <wp:positionV relativeFrom="paragraph">
            <wp:posOffset>105410</wp:posOffset>
          </wp:positionV>
          <wp:extent cx="2796685" cy="723600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for_Isbennawd_Glas a Gwyrdd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685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CE4B00B" w14:textId="75112E16" w:rsidR="00DF3EA3" w:rsidRPr="00DF3EA3" w:rsidRDefault="00DF3EA3" w:rsidP="00DF3EA3">
    <w:pPr>
      <w:pStyle w:val="Pennyn"/>
      <w:spacing w:after="240"/>
      <w:rPr>
        <w:rFonts w:ascii="Montserrat Medium" w:hAnsi="Montserrat Medium"/>
      </w:rPr>
    </w:pPr>
  </w:p>
  <w:p w14:paraId="6C4282F1" w14:textId="77777777" w:rsidR="00DF3EA3" w:rsidRPr="00DF3EA3" w:rsidRDefault="00DF3EA3" w:rsidP="00DF3EA3">
    <w:pPr>
      <w:pStyle w:val="Pennyn"/>
      <w:pBdr>
        <w:bottom w:val="single" w:sz="8" w:space="1" w:color="262564"/>
      </w:pBdr>
      <w:rPr>
        <w:rFonts w:ascii="Montserrat Medium" w:hAnsi="Montserrat Medium"/>
      </w:rPr>
    </w:pPr>
  </w:p>
  <w:p w14:paraId="0573433D" w14:textId="320F6837" w:rsidR="001B7C70" w:rsidRDefault="00BD5685" w:rsidP="0035776D">
    <w:pPr>
      <w:pStyle w:val="Pennyn"/>
      <w:spacing w:before="60" w:after="240"/>
      <w:jc w:val="center"/>
      <w:rPr>
        <w:rFonts w:ascii="Montserrat Medium" w:hAnsi="Montserrat Medium"/>
        <w:b/>
        <w:bCs/>
        <w:color w:val="262564"/>
        <w:sz w:val="32"/>
        <w:szCs w:val="32"/>
      </w:rPr>
    </w:pPr>
    <w:r w:rsidRPr="00BD5685">
      <w:rPr>
        <w:rFonts w:ascii="Montserrat Medium" w:hAnsi="Montserrat Medium"/>
        <w:b/>
        <w:bCs/>
        <w:color w:val="262564"/>
        <w:sz w:val="32"/>
        <w:szCs w:val="32"/>
      </w:rPr>
      <w:t xml:space="preserve">RHAGLEN ARFOR </w:t>
    </w:r>
    <w:r w:rsidR="00777A9A">
      <w:rPr>
        <w:rFonts w:ascii="Montserrat Medium" w:hAnsi="Montserrat Medium"/>
        <w:b/>
        <w:bCs/>
        <w:color w:val="262564"/>
        <w:sz w:val="32"/>
        <w:szCs w:val="32"/>
      </w:rPr>
      <w:t>–</w:t>
    </w:r>
  </w:p>
  <w:bookmarkEnd w:id="2"/>
  <w:bookmarkEnd w:id="3"/>
  <w:p w14:paraId="4EA63596" w14:textId="7ABFAB89" w:rsidR="007B7458" w:rsidRPr="00BD5685" w:rsidRDefault="00777A9A" w:rsidP="0035776D">
    <w:pPr>
      <w:pStyle w:val="Pennyn"/>
      <w:spacing w:before="60" w:after="240"/>
      <w:jc w:val="center"/>
      <w:rPr>
        <w:rFonts w:ascii="Montserrat Medium" w:hAnsi="Montserrat Medium"/>
        <w:b/>
        <w:bCs/>
        <w:sz w:val="32"/>
        <w:szCs w:val="28"/>
      </w:rPr>
    </w:pPr>
    <w:r>
      <w:rPr>
        <w:rFonts w:ascii="Montserrat Medium" w:hAnsi="Montserrat Medium"/>
        <w:b/>
        <w:bCs/>
        <w:color w:val="262564"/>
        <w:sz w:val="32"/>
        <w:szCs w:val="32"/>
      </w:rPr>
      <w:t>Cytundeb Egwyddorion</w:t>
    </w:r>
    <w:r w:rsidR="001B7C70">
      <w:rPr>
        <w:rFonts w:ascii="Montserrat Medium" w:hAnsi="Montserrat Medium"/>
        <w:b/>
        <w:bCs/>
        <w:color w:val="262564"/>
        <w:sz w:val="32"/>
        <w:szCs w:val="32"/>
      </w:rPr>
      <w:t xml:space="preserve"> Rhaglen ARFOR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3E2"/>
    <w:multiLevelType w:val="hybridMultilevel"/>
    <w:tmpl w:val="CCEC304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25A"/>
    <w:multiLevelType w:val="multilevel"/>
    <w:tmpl w:val="AC8A9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17DCD"/>
    <w:multiLevelType w:val="hybridMultilevel"/>
    <w:tmpl w:val="F87C587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3AE2"/>
    <w:multiLevelType w:val="hybridMultilevel"/>
    <w:tmpl w:val="5CA0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5B1"/>
    <w:multiLevelType w:val="hybridMultilevel"/>
    <w:tmpl w:val="1A28B15C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7F7E00"/>
    <w:multiLevelType w:val="hybridMultilevel"/>
    <w:tmpl w:val="79BA68D4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175287"/>
    <w:multiLevelType w:val="hybridMultilevel"/>
    <w:tmpl w:val="75C218B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1FAB"/>
    <w:multiLevelType w:val="hybridMultilevel"/>
    <w:tmpl w:val="A27046DC"/>
    <w:lvl w:ilvl="0" w:tplc="0452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35AD"/>
    <w:multiLevelType w:val="hybridMultilevel"/>
    <w:tmpl w:val="636246A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413"/>
    <w:multiLevelType w:val="hybridMultilevel"/>
    <w:tmpl w:val="9026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87C59"/>
    <w:multiLevelType w:val="hybridMultilevel"/>
    <w:tmpl w:val="53741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21A84"/>
    <w:multiLevelType w:val="multilevel"/>
    <w:tmpl w:val="045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D2592F"/>
    <w:multiLevelType w:val="multilevel"/>
    <w:tmpl w:val="30FE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41DF1"/>
    <w:multiLevelType w:val="hybridMultilevel"/>
    <w:tmpl w:val="D65AF49E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537269"/>
    <w:multiLevelType w:val="multilevel"/>
    <w:tmpl w:val="DE56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50AF6"/>
    <w:multiLevelType w:val="multilevel"/>
    <w:tmpl w:val="045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CB4A53"/>
    <w:multiLevelType w:val="hybridMultilevel"/>
    <w:tmpl w:val="4E684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7423"/>
    <w:multiLevelType w:val="hybridMultilevel"/>
    <w:tmpl w:val="654C7F4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1875"/>
    <w:multiLevelType w:val="hybridMultilevel"/>
    <w:tmpl w:val="3222CEBE"/>
    <w:lvl w:ilvl="0" w:tplc="82D0081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F72188"/>
    <w:multiLevelType w:val="hybridMultilevel"/>
    <w:tmpl w:val="3F701BD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838379C"/>
    <w:multiLevelType w:val="multilevel"/>
    <w:tmpl w:val="DD72FB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775A93"/>
    <w:multiLevelType w:val="hybridMultilevel"/>
    <w:tmpl w:val="C194DE8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A4D94"/>
    <w:multiLevelType w:val="hybridMultilevel"/>
    <w:tmpl w:val="EA0A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28B7"/>
    <w:multiLevelType w:val="hybridMultilevel"/>
    <w:tmpl w:val="7F16096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2D1B"/>
    <w:multiLevelType w:val="hybridMultilevel"/>
    <w:tmpl w:val="5C6023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85599"/>
    <w:multiLevelType w:val="hybridMultilevel"/>
    <w:tmpl w:val="0868CFF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B6B9A"/>
    <w:multiLevelType w:val="hybridMultilevel"/>
    <w:tmpl w:val="84D08612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B01897"/>
    <w:multiLevelType w:val="hybridMultilevel"/>
    <w:tmpl w:val="F8A2E9E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563"/>
    <w:multiLevelType w:val="hybridMultilevel"/>
    <w:tmpl w:val="239C78CA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5F5D9B"/>
    <w:multiLevelType w:val="hybridMultilevel"/>
    <w:tmpl w:val="4A4241F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6101">
    <w:abstractNumId w:val="7"/>
  </w:num>
  <w:num w:numId="2" w16cid:durableId="9451347">
    <w:abstractNumId w:val="15"/>
  </w:num>
  <w:num w:numId="3" w16cid:durableId="2047948991">
    <w:abstractNumId w:val="11"/>
  </w:num>
  <w:num w:numId="4" w16cid:durableId="85153395">
    <w:abstractNumId w:val="0"/>
  </w:num>
  <w:num w:numId="5" w16cid:durableId="674654119">
    <w:abstractNumId w:val="25"/>
  </w:num>
  <w:num w:numId="6" w16cid:durableId="1634747882">
    <w:abstractNumId w:val="6"/>
  </w:num>
  <w:num w:numId="7" w16cid:durableId="1894152206">
    <w:abstractNumId w:val="1"/>
  </w:num>
  <w:num w:numId="8" w16cid:durableId="2067607510">
    <w:abstractNumId w:val="20"/>
  </w:num>
  <w:num w:numId="9" w16cid:durableId="885141335">
    <w:abstractNumId w:val="5"/>
  </w:num>
  <w:num w:numId="10" w16cid:durableId="580062900">
    <w:abstractNumId w:val="26"/>
  </w:num>
  <w:num w:numId="11" w16cid:durableId="1565410573">
    <w:abstractNumId w:val="13"/>
  </w:num>
  <w:num w:numId="12" w16cid:durableId="2123069409">
    <w:abstractNumId w:val="4"/>
  </w:num>
  <w:num w:numId="13" w16cid:durableId="1595548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5855598">
    <w:abstractNumId w:val="28"/>
  </w:num>
  <w:num w:numId="15" w16cid:durableId="1749383611">
    <w:abstractNumId w:val="21"/>
  </w:num>
  <w:num w:numId="16" w16cid:durableId="1458450405">
    <w:abstractNumId w:val="8"/>
  </w:num>
  <w:num w:numId="17" w16cid:durableId="226764230">
    <w:abstractNumId w:val="27"/>
  </w:num>
  <w:num w:numId="18" w16cid:durableId="772747514">
    <w:abstractNumId w:val="14"/>
  </w:num>
  <w:num w:numId="19" w16cid:durableId="2078284536">
    <w:abstractNumId w:val="12"/>
  </w:num>
  <w:num w:numId="20" w16cid:durableId="1823964674">
    <w:abstractNumId w:val="18"/>
  </w:num>
  <w:num w:numId="21" w16cid:durableId="606431664">
    <w:abstractNumId w:val="9"/>
  </w:num>
  <w:num w:numId="22" w16cid:durableId="1645430615">
    <w:abstractNumId w:val="3"/>
  </w:num>
  <w:num w:numId="23" w16cid:durableId="905844980">
    <w:abstractNumId w:val="22"/>
  </w:num>
  <w:num w:numId="24" w16cid:durableId="2057268652">
    <w:abstractNumId w:val="2"/>
  </w:num>
  <w:num w:numId="25" w16cid:durableId="315233295">
    <w:abstractNumId w:val="29"/>
  </w:num>
  <w:num w:numId="26" w16cid:durableId="1023552384">
    <w:abstractNumId w:val="17"/>
  </w:num>
  <w:num w:numId="27" w16cid:durableId="1020205631">
    <w:abstractNumId w:val="23"/>
  </w:num>
  <w:num w:numId="28" w16cid:durableId="419523520">
    <w:abstractNumId w:val="19"/>
  </w:num>
  <w:num w:numId="29" w16cid:durableId="827399999">
    <w:abstractNumId w:val="10"/>
  </w:num>
  <w:num w:numId="30" w16cid:durableId="1776171557">
    <w:abstractNumId w:val="16"/>
  </w:num>
  <w:num w:numId="31" w16cid:durableId="17114203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38"/>
    <w:rsid w:val="00007AC9"/>
    <w:rsid w:val="0001108B"/>
    <w:rsid w:val="000114D6"/>
    <w:rsid w:val="00035F78"/>
    <w:rsid w:val="0004274C"/>
    <w:rsid w:val="000433CC"/>
    <w:rsid w:val="000447E8"/>
    <w:rsid w:val="00052919"/>
    <w:rsid w:val="00053EDA"/>
    <w:rsid w:val="0009611B"/>
    <w:rsid w:val="000A09D6"/>
    <w:rsid w:val="000B5CE1"/>
    <w:rsid w:val="000C2347"/>
    <w:rsid w:val="000D58AE"/>
    <w:rsid w:val="000F50E8"/>
    <w:rsid w:val="000F6142"/>
    <w:rsid w:val="0011103E"/>
    <w:rsid w:val="00117E3F"/>
    <w:rsid w:val="001400B0"/>
    <w:rsid w:val="00152696"/>
    <w:rsid w:val="00177DC8"/>
    <w:rsid w:val="0018593E"/>
    <w:rsid w:val="001B60F2"/>
    <w:rsid w:val="001B6DB3"/>
    <w:rsid w:val="001B7C70"/>
    <w:rsid w:val="001F1954"/>
    <w:rsid w:val="002451FC"/>
    <w:rsid w:val="00253C55"/>
    <w:rsid w:val="002549CA"/>
    <w:rsid w:val="002620C2"/>
    <w:rsid w:val="00263656"/>
    <w:rsid w:val="00273438"/>
    <w:rsid w:val="00277FCF"/>
    <w:rsid w:val="00296FB3"/>
    <w:rsid w:val="002A0DD7"/>
    <w:rsid w:val="002A5469"/>
    <w:rsid w:val="002B1DF6"/>
    <w:rsid w:val="002C2B33"/>
    <w:rsid w:val="002C3AA4"/>
    <w:rsid w:val="002D6A91"/>
    <w:rsid w:val="002E1BB2"/>
    <w:rsid w:val="002E65EB"/>
    <w:rsid w:val="0030029D"/>
    <w:rsid w:val="00332934"/>
    <w:rsid w:val="00333317"/>
    <w:rsid w:val="00343404"/>
    <w:rsid w:val="00350097"/>
    <w:rsid w:val="003518AE"/>
    <w:rsid w:val="0035776D"/>
    <w:rsid w:val="00362C17"/>
    <w:rsid w:val="0038756C"/>
    <w:rsid w:val="00392EE9"/>
    <w:rsid w:val="003A1528"/>
    <w:rsid w:val="003A2FA4"/>
    <w:rsid w:val="003B2389"/>
    <w:rsid w:val="003B43BF"/>
    <w:rsid w:val="003B4A73"/>
    <w:rsid w:val="003C3548"/>
    <w:rsid w:val="003D1993"/>
    <w:rsid w:val="003D791C"/>
    <w:rsid w:val="003E5FA3"/>
    <w:rsid w:val="003F2688"/>
    <w:rsid w:val="004023D8"/>
    <w:rsid w:val="00404BB8"/>
    <w:rsid w:val="00436CD7"/>
    <w:rsid w:val="00450C34"/>
    <w:rsid w:val="004528D2"/>
    <w:rsid w:val="00457C29"/>
    <w:rsid w:val="00491FBA"/>
    <w:rsid w:val="004B5E44"/>
    <w:rsid w:val="004B6B50"/>
    <w:rsid w:val="004D7D68"/>
    <w:rsid w:val="004E5252"/>
    <w:rsid w:val="00504206"/>
    <w:rsid w:val="00512171"/>
    <w:rsid w:val="00531336"/>
    <w:rsid w:val="00567EC8"/>
    <w:rsid w:val="00571A50"/>
    <w:rsid w:val="00573484"/>
    <w:rsid w:val="005A2D53"/>
    <w:rsid w:val="005A2DA4"/>
    <w:rsid w:val="005B4B6F"/>
    <w:rsid w:val="005C1F95"/>
    <w:rsid w:val="005E3122"/>
    <w:rsid w:val="00610E21"/>
    <w:rsid w:val="00622A64"/>
    <w:rsid w:val="00633B17"/>
    <w:rsid w:val="00645D64"/>
    <w:rsid w:val="00690B72"/>
    <w:rsid w:val="006938CC"/>
    <w:rsid w:val="006C080D"/>
    <w:rsid w:val="006C3482"/>
    <w:rsid w:val="006F4995"/>
    <w:rsid w:val="006F7226"/>
    <w:rsid w:val="007037F6"/>
    <w:rsid w:val="007127BD"/>
    <w:rsid w:val="00713A2A"/>
    <w:rsid w:val="007151B5"/>
    <w:rsid w:val="00736A0E"/>
    <w:rsid w:val="00772EEC"/>
    <w:rsid w:val="00777A9A"/>
    <w:rsid w:val="00793144"/>
    <w:rsid w:val="007A3F0C"/>
    <w:rsid w:val="007A5307"/>
    <w:rsid w:val="007B0DAA"/>
    <w:rsid w:val="007B292D"/>
    <w:rsid w:val="007B7458"/>
    <w:rsid w:val="007C100B"/>
    <w:rsid w:val="007C429B"/>
    <w:rsid w:val="007D335C"/>
    <w:rsid w:val="007D6F58"/>
    <w:rsid w:val="007E0E8F"/>
    <w:rsid w:val="007E1F27"/>
    <w:rsid w:val="00824775"/>
    <w:rsid w:val="00832265"/>
    <w:rsid w:val="00853B0F"/>
    <w:rsid w:val="00872490"/>
    <w:rsid w:val="008774CB"/>
    <w:rsid w:val="0089013D"/>
    <w:rsid w:val="00891456"/>
    <w:rsid w:val="00892808"/>
    <w:rsid w:val="008A21FB"/>
    <w:rsid w:val="008A600C"/>
    <w:rsid w:val="00905F59"/>
    <w:rsid w:val="009078E9"/>
    <w:rsid w:val="009142D7"/>
    <w:rsid w:val="00915352"/>
    <w:rsid w:val="0092160B"/>
    <w:rsid w:val="009503F7"/>
    <w:rsid w:val="00952549"/>
    <w:rsid w:val="0095629A"/>
    <w:rsid w:val="00960C19"/>
    <w:rsid w:val="009A04D3"/>
    <w:rsid w:val="009A46FE"/>
    <w:rsid w:val="009C6720"/>
    <w:rsid w:val="009E0F6F"/>
    <w:rsid w:val="009E1E72"/>
    <w:rsid w:val="009E5DB2"/>
    <w:rsid w:val="009E6C5D"/>
    <w:rsid w:val="00A02805"/>
    <w:rsid w:val="00A27DDE"/>
    <w:rsid w:val="00A65347"/>
    <w:rsid w:val="00A709BC"/>
    <w:rsid w:val="00A74ECC"/>
    <w:rsid w:val="00A818B0"/>
    <w:rsid w:val="00AA0832"/>
    <w:rsid w:val="00AB03E0"/>
    <w:rsid w:val="00AB1625"/>
    <w:rsid w:val="00AB620D"/>
    <w:rsid w:val="00AB6AE4"/>
    <w:rsid w:val="00AD3AF8"/>
    <w:rsid w:val="00AD7DCF"/>
    <w:rsid w:val="00AE3005"/>
    <w:rsid w:val="00AF0757"/>
    <w:rsid w:val="00AF505C"/>
    <w:rsid w:val="00B04336"/>
    <w:rsid w:val="00B04DF5"/>
    <w:rsid w:val="00B1302A"/>
    <w:rsid w:val="00B20C07"/>
    <w:rsid w:val="00B3007E"/>
    <w:rsid w:val="00B30E89"/>
    <w:rsid w:val="00B31BC9"/>
    <w:rsid w:val="00B378CD"/>
    <w:rsid w:val="00B451D4"/>
    <w:rsid w:val="00B61E13"/>
    <w:rsid w:val="00B913B6"/>
    <w:rsid w:val="00BA0166"/>
    <w:rsid w:val="00BB0F2C"/>
    <w:rsid w:val="00BB1CB8"/>
    <w:rsid w:val="00BD5685"/>
    <w:rsid w:val="00C02FCD"/>
    <w:rsid w:val="00C1626F"/>
    <w:rsid w:val="00C21BD4"/>
    <w:rsid w:val="00C228B1"/>
    <w:rsid w:val="00C3179E"/>
    <w:rsid w:val="00C41D04"/>
    <w:rsid w:val="00C47EF1"/>
    <w:rsid w:val="00C55FE2"/>
    <w:rsid w:val="00C60FA0"/>
    <w:rsid w:val="00C63186"/>
    <w:rsid w:val="00C73578"/>
    <w:rsid w:val="00C84B4B"/>
    <w:rsid w:val="00C87C22"/>
    <w:rsid w:val="00C97305"/>
    <w:rsid w:val="00CA3956"/>
    <w:rsid w:val="00CB1AA5"/>
    <w:rsid w:val="00CB1E35"/>
    <w:rsid w:val="00CB2E65"/>
    <w:rsid w:val="00CB4BF2"/>
    <w:rsid w:val="00CC55F7"/>
    <w:rsid w:val="00CD3EED"/>
    <w:rsid w:val="00CD66D1"/>
    <w:rsid w:val="00D04240"/>
    <w:rsid w:val="00D075B1"/>
    <w:rsid w:val="00D15663"/>
    <w:rsid w:val="00D37985"/>
    <w:rsid w:val="00D5621C"/>
    <w:rsid w:val="00D746BA"/>
    <w:rsid w:val="00D83AA7"/>
    <w:rsid w:val="00DA208B"/>
    <w:rsid w:val="00DE447F"/>
    <w:rsid w:val="00DF3EA3"/>
    <w:rsid w:val="00DF6EB0"/>
    <w:rsid w:val="00DF73C9"/>
    <w:rsid w:val="00E07A2A"/>
    <w:rsid w:val="00E10507"/>
    <w:rsid w:val="00E21A79"/>
    <w:rsid w:val="00E23DF6"/>
    <w:rsid w:val="00E25771"/>
    <w:rsid w:val="00E27EFD"/>
    <w:rsid w:val="00E715F4"/>
    <w:rsid w:val="00E75ECE"/>
    <w:rsid w:val="00E83C68"/>
    <w:rsid w:val="00EA4A22"/>
    <w:rsid w:val="00EA7400"/>
    <w:rsid w:val="00EB366A"/>
    <w:rsid w:val="00F3632C"/>
    <w:rsid w:val="00F4068C"/>
    <w:rsid w:val="00F56196"/>
    <w:rsid w:val="00F91155"/>
    <w:rsid w:val="00FB01CF"/>
    <w:rsid w:val="00FB291E"/>
    <w:rsid w:val="00FE3656"/>
    <w:rsid w:val="00FF0276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5E4AA"/>
  <w15:docId w15:val="{97EAFF08-5AE4-48E9-863B-5867F55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cy-GB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2734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273438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531336"/>
    <w:pPr>
      <w:tabs>
        <w:tab w:val="center" w:pos="4513"/>
        <w:tab w:val="right" w:pos="9026"/>
      </w:tabs>
      <w:spacing w:before="0" w:after="0"/>
    </w:pPr>
  </w:style>
  <w:style w:type="character" w:customStyle="1" w:styleId="PennynNod">
    <w:name w:val="Pennyn Nod"/>
    <w:basedOn w:val="FfontParagraffDdiofyn"/>
    <w:link w:val="Pennyn"/>
    <w:uiPriority w:val="99"/>
    <w:rsid w:val="00531336"/>
  </w:style>
  <w:style w:type="paragraph" w:styleId="Troedyn">
    <w:name w:val="footer"/>
    <w:basedOn w:val="Normal"/>
    <w:link w:val="TroedynNod"/>
    <w:uiPriority w:val="99"/>
    <w:unhideWhenUsed/>
    <w:rsid w:val="00531336"/>
    <w:pPr>
      <w:tabs>
        <w:tab w:val="center" w:pos="4513"/>
        <w:tab w:val="right" w:pos="9026"/>
      </w:tabs>
      <w:spacing w:before="0" w:after="0"/>
    </w:pPr>
  </w:style>
  <w:style w:type="character" w:customStyle="1" w:styleId="TroedynNod">
    <w:name w:val="Troedyn Nod"/>
    <w:basedOn w:val="FfontParagraffDdiofyn"/>
    <w:link w:val="Troedyn"/>
    <w:uiPriority w:val="99"/>
    <w:rsid w:val="00531336"/>
  </w:style>
  <w:style w:type="character" w:styleId="Hyperddolen">
    <w:name w:val="Hyperlink"/>
    <w:basedOn w:val="FfontParagraffDdiofyn"/>
    <w:uiPriority w:val="99"/>
    <w:unhideWhenUsed/>
    <w:rsid w:val="009142D7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9142D7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C3548"/>
    <w:rPr>
      <w:color w:val="954F72" w:themeColor="followed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277FCF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277FCF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277FCF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277FCF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277FCF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277F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277FCF"/>
    <w:rPr>
      <w:rFonts w:ascii="Segoe UI" w:hAnsi="Segoe UI" w:cs="Segoe UI"/>
      <w:sz w:val="18"/>
      <w:szCs w:val="18"/>
    </w:rPr>
  </w:style>
  <w:style w:type="paragraph" w:styleId="Adolygiad">
    <w:name w:val="Revision"/>
    <w:hidden/>
    <w:uiPriority w:val="99"/>
    <w:semiHidden/>
    <w:rsid w:val="00832265"/>
    <w:pPr>
      <w:spacing w:before="0" w:after="0"/>
    </w:pPr>
  </w:style>
  <w:style w:type="paragraph" w:styleId="NormalGwe">
    <w:name w:val="Normal (Web)"/>
    <w:basedOn w:val="Normal"/>
    <w:uiPriority w:val="99"/>
    <w:semiHidden/>
    <w:unhideWhenUsed/>
    <w:rsid w:val="00491FB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paragraph">
    <w:name w:val="paragraph"/>
    <w:basedOn w:val="Normal"/>
    <w:rsid w:val="007A3F0C"/>
    <w:pPr>
      <w:spacing w:before="100" w:beforeAutospacing="1" w:after="100" w:afterAutospacing="1"/>
    </w:pPr>
    <w:rPr>
      <w:rFonts w:ascii="Calibri" w:hAnsi="Calibri" w:cs="Calibri"/>
      <w:sz w:val="22"/>
      <w:lang w:eastAsia="cy-GB"/>
    </w:rPr>
  </w:style>
  <w:style w:type="character" w:customStyle="1" w:styleId="normaltextrun">
    <w:name w:val="normaltextrun"/>
    <w:basedOn w:val="FfontParagraffDdiofyn"/>
    <w:rsid w:val="007A3F0C"/>
  </w:style>
  <w:style w:type="character" w:customStyle="1" w:styleId="eop">
    <w:name w:val="eop"/>
    <w:basedOn w:val="FfontParagraffDdiofyn"/>
    <w:rsid w:val="007A3F0C"/>
  </w:style>
  <w:style w:type="character" w:customStyle="1" w:styleId="spellingerror">
    <w:name w:val="spellingerror"/>
    <w:basedOn w:val="FfontParagraffDdiofyn"/>
    <w:rsid w:val="007A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lyw.cymru/genhadaeth-i-gryfhau-ac-ailadeiladur-economi" TargetMode="External"/><Relationship Id="rId18" Type="http://schemas.openxmlformats.org/officeDocument/2006/relationships/hyperlink" Target="https://www.livingwage.org.uk/what-real-living-wage?gclid=EAIaIQobChMIhqfTiveR-QIVyLHtCh01fAJjEAAYASAAEgIx3_D_Bw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businesswales.gov.wales/cy/newyddion-blogiau/newyddion/cod-ymarfer-ar-gyflogaeth-foesegol-mewn-cadwyni-cyflenwi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lyw.cymru/rhaglen-lywodraethu-diweddariad" TargetMode="External"/><Relationship Id="rId17" Type="http://schemas.openxmlformats.org/officeDocument/2006/relationships/hyperlink" Target="https://www.welshlanguagecommissioner.wales/businesses-and-charities/cynnig-cymraeg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dysgucymraeg.cymru/" TargetMode="External"/><Relationship Id="rId20" Type="http://schemas.openxmlformats.org/officeDocument/2006/relationships/hyperlink" Target="https://businesswales.gov.wales/cy/addewid-twf-gwyrd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businesswales.gov.wales/heloblod/cy?gclid=EAIaIQobChMIg7au1vfJ_QIVR4BQBh3tjAq5EAAYASAAEgJpI_D_Bw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businesswales.gov.wales/responsible-business/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lyw.cymru/cymraeg-2050-strategaeth-y-gymraeg" TargetMode="External"/><Relationship Id="rId22" Type="http://schemas.openxmlformats.org/officeDocument/2006/relationships/hyperlink" Target="https://businesswales.gov.wales/cy/addewid-cydraddoldeb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6C2D69484A4FE844A99B8D4905F9E8B1" ma:contentTypeVersion="14" ma:contentTypeDescription="Dogfen ar gyfer defnydd cyffredinol. Drwy ddefnyddio hwn, byddwn yn sicrhau metadata cyson ar draws yr holl ddogfennau" ma:contentTypeScope="" ma:versionID="1782f8a181a2e36569bbd9fe61e668cf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faefc15967f24c64f7c99340908790df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1;#Officia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5b66149-9987-47a6-b4ed-74273fc8b23e}" ma:internalName="TaxCatchAll" ma:showField="CatchAllData" ma:web="796e7d21-5881-42f7-91b4-35f221f5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5b66149-9987-47a6-b4ed-74273fc8b23e}" ma:internalName="TaxCatchAllLabel" ma:readOnly="true" ma:showField="CatchAllDataLabel" ma:web="796e7d21-5881-42f7-91b4-35f221f5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Na</Migrated>
    <TaxKeywordTaxHTField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2012</TermName>
          <TermId xmlns="http://schemas.microsoft.com/office/infopath/2007/PartnerControls">00000000-0000-0000-0000-000000000000</TermId>
        </TermInfo>
      </Terms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/>
    </ke93f16e132f4fd988b16f5cfb0cdfe5>
    <fc21e95941e341fd9527e12848537719 xmlns="d91f2355-c79c-4942-b1d4-b53202503f7b">
      <Terms xmlns="http://schemas.microsoft.com/office/infopath/2007/PartnerControls"/>
    </fc21e95941e341fd9527e12848537719>
    <DocumentOwner xmlns="d91f2355-c79c-4942-b1d4-b53202503f7b">
      <UserInfo>
        <DisplayName/>
        <AccountId xsi:nil="true"/>
        <AccountType/>
      </UserInfo>
    </DocumentOwner>
    <MigrationDetails xmlns="d91f2355-c79c-4942-b1d4-b53202503f7b" xsi:nil="true"/>
    <TaxCatchAll xmlns="d91f2355-c79c-4942-b1d4-b53202503f7b">
      <Value>313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0880148A-9E37-FB49-8329-7616B2FFD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0285D-81E4-4F23-B810-858E089AA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1AB5B-AB40-402E-958E-F8A2DD008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BD713-A2DE-411D-A526-6F312AE168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37FB507-4351-4D96-8B8C-D86744CF0379}">
  <ds:schemaRefs>
    <ds:schemaRef ds:uri="http://schemas.microsoft.com/office/2006/metadata/properties"/>
    <ds:schemaRef ds:uri="http://schemas.microsoft.com/office/infopath/2007/PartnerControls"/>
    <ds:schemaRef ds:uri="d91f2355-c79c-4942-b1d4-b5320250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2492</Characters>
  <Application>Microsoft Office Word</Application>
  <DocSecurity>0</DocSecurity>
  <Lines>79</Lines>
  <Paragraphs>29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Rhys Griffiths (ECON A CMND)</dc:creator>
  <cp:keywords>2012</cp:keywords>
  <dc:description/>
  <cp:lastModifiedBy>Anwen Davies (ECON A CMND)</cp:lastModifiedBy>
  <cp:revision>3</cp:revision>
  <cp:lastPrinted>2023-05-25T10:15:00Z</cp:lastPrinted>
  <dcterms:created xsi:type="dcterms:W3CDTF">2023-05-25T10:15:00Z</dcterms:created>
  <dcterms:modified xsi:type="dcterms:W3CDTF">2023-05-25T10:15:00Z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0x01010027448A19590E40ABB966CC44EC05A41001006C2D69484A4FE844A99B8D4905F9E8B1</vt:lpwstr>
  </property>
  <property fmtid="{D5CDD505-2E9C-101B-9397-08002B2CF9AE}" pid="3" name="TaxKeyword">
    <vt:lpwstr>313;#2012|1fdcd491-6b17-4c08-94dd-ef4149b54e7d</vt:lpwstr>
  </property>
  <property fmtid="{D5CDD505-2E9C-101B-9397-08002B2CF9AE}" pid="4" name="Classification">
    <vt:lpwstr/>
  </property>
  <property fmtid="{D5CDD505-2E9C-101B-9397-08002B2CF9AE}" pid="5" name="_cx_SecurityMarkings">
    <vt:lpwstr>1;#Official|cc759f6a-42a8-4716-9405-b226874081d1</vt:lpwstr>
  </property>
  <property fmtid="{D5CDD505-2E9C-101B-9397-08002B2CF9AE}" pid="6" name="OriginatingFunction">
    <vt:lpwstr/>
  </property>
</Properties>
</file>